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5D59" w14:textId="7DD1CAC1" w:rsidR="004D461F" w:rsidRDefault="004D461F" w:rsidP="003B0167">
      <w:pPr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5F58FD">
        <w:rPr>
          <w:rFonts w:ascii="Arial" w:hAnsi="Arial" w:cs="Arial"/>
          <w:b/>
          <w:bCs/>
          <w:sz w:val="20"/>
          <w:szCs w:val="20"/>
        </w:rPr>
        <w:t>SOLICITUD DE GENERACIÓN DE CRÉDITO</w:t>
      </w:r>
    </w:p>
    <w:p w14:paraId="1457C9A0" w14:textId="533476AF" w:rsidR="003B5823" w:rsidRPr="003B5823" w:rsidRDefault="003B5823" w:rsidP="003B5823">
      <w:pPr>
        <w:ind w:left="0"/>
        <w:jc w:val="center"/>
        <w:rPr>
          <w:rFonts w:ascii="Arial" w:hAnsi="Arial" w:cs="Arial"/>
          <w:sz w:val="20"/>
          <w:szCs w:val="20"/>
        </w:rPr>
      </w:pPr>
      <w:r w:rsidRPr="003B5823">
        <w:rPr>
          <w:rFonts w:ascii="Arial" w:hAnsi="Arial" w:cs="Arial"/>
          <w:sz w:val="20"/>
          <w:szCs w:val="20"/>
        </w:rPr>
        <w:t>(Cursos, Congresos, Jornadas, Seminarios,</w:t>
      </w:r>
      <w:r>
        <w:rPr>
          <w:rFonts w:ascii="Arial" w:hAnsi="Arial" w:cs="Arial"/>
          <w:sz w:val="20"/>
          <w:szCs w:val="20"/>
        </w:rPr>
        <w:t xml:space="preserve"> …</w:t>
      </w:r>
      <w:r w:rsidRPr="003B5823">
        <w:rPr>
          <w:rFonts w:ascii="Arial" w:hAnsi="Arial" w:cs="Arial"/>
          <w:sz w:val="20"/>
          <w:szCs w:val="20"/>
        </w:rPr>
        <w:t>)</w:t>
      </w:r>
    </w:p>
    <w:p w14:paraId="745C4F36" w14:textId="77777777" w:rsidR="003B5823" w:rsidRPr="005F58FD" w:rsidRDefault="003B5823" w:rsidP="003B0167">
      <w:pPr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CBEBAF" w14:textId="77777777" w:rsidR="004D461F" w:rsidRPr="005F58FD" w:rsidRDefault="004D461F" w:rsidP="004D461F">
      <w:pPr>
        <w:ind w:left="0"/>
        <w:rPr>
          <w:rFonts w:ascii="Arial" w:hAnsi="Arial" w:cs="Arial"/>
          <w:sz w:val="20"/>
          <w:szCs w:val="20"/>
        </w:rPr>
      </w:pPr>
    </w:p>
    <w:p w14:paraId="301D75F0" w14:textId="0E667083" w:rsidR="004D461F" w:rsidRPr="005F58FD" w:rsidRDefault="004D461F" w:rsidP="004D461F">
      <w:pPr>
        <w:ind w:left="0" w:firstLine="720"/>
        <w:rPr>
          <w:rFonts w:ascii="Arial" w:hAnsi="Arial" w:cs="Arial"/>
          <w:sz w:val="20"/>
          <w:szCs w:val="20"/>
        </w:rPr>
      </w:pPr>
      <w:r w:rsidRPr="005F58FD">
        <w:rPr>
          <w:rFonts w:ascii="Arial" w:hAnsi="Arial" w:cs="Arial"/>
          <w:sz w:val="20"/>
          <w:szCs w:val="20"/>
        </w:rPr>
        <w:t xml:space="preserve">D/Dª </w:t>
      </w:r>
      <w:r w:rsidR="004F171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0" w:name="Texto1"/>
      <w:r w:rsidR="004F1716">
        <w:rPr>
          <w:rFonts w:ascii="Arial" w:hAnsi="Arial" w:cs="Arial"/>
          <w:sz w:val="20"/>
          <w:szCs w:val="20"/>
        </w:rPr>
        <w:instrText xml:space="preserve"> FORMTEXT </w:instrText>
      </w:r>
      <w:r w:rsidR="004F1716">
        <w:rPr>
          <w:rFonts w:ascii="Arial" w:hAnsi="Arial" w:cs="Arial"/>
          <w:sz w:val="20"/>
          <w:szCs w:val="20"/>
        </w:rPr>
      </w:r>
      <w:r w:rsidR="004F1716">
        <w:rPr>
          <w:rFonts w:ascii="Arial" w:hAnsi="Arial" w:cs="Arial"/>
          <w:sz w:val="20"/>
          <w:szCs w:val="20"/>
        </w:rPr>
        <w:fldChar w:fldCharType="separate"/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fldChar w:fldCharType="end"/>
      </w:r>
      <w:bookmarkEnd w:id="0"/>
      <w:r w:rsidRPr="005F58FD">
        <w:rPr>
          <w:rFonts w:ascii="Arial" w:hAnsi="Arial" w:cs="Arial"/>
          <w:sz w:val="20"/>
          <w:szCs w:val="20"/>
        </w:rPr>
        <w:t xml:space="preserve">,  </w:t>
      </w:r>
      <w:r w:rsidRPr="005F58FD">
        <w:rPr>
          <w:rFonts w:ascii="Arial" w:hAnsi="Arial" w:cs="Arial"/>
          <w:sz w:val="20"/>
          <w:szCs w:val="20"/>
        </w:rPr>
        <w:fldChar w:fldCharType="begin">
          <w:ffData>
            <w:name w:val="Listadesplegable1"/>
            <w:enabled/>
            <w:calcOnExit w:val="0"/>
            <w:statusText w:type="autoText" w:val=" En blanco"/>
            <w:ddList>
              <w:listEntry w:val="                                   "/>
              <w:listEntry w:val="responsable del proyecto"/>
              <w:listEntry w:val="responsable de unidad orgánica"/>
              <w:listEntry w:val="responsable de Sección/Vicerrectorado"/>
              <w:listEntry w:val="por el Área de Gestión Económica"/>
              <w:listEntry w:val="otros"/>
            </w:ddList>
          </w:ffData>
        </w:fldChar>
      </w:r>
      <w:bookmarkStart w:id="1" w:name="Listadesplegable1"/>
      <w:r w:rsidRPr="005F58FD">
        <w:rPr>
          <w:rFonts w:ascii="Arial" w:hAnsi="Arial" w:cs="Arial"/>
          <w:sz w:val="20"/>
          <w:szCs w:val="20"/>
        </w:rPr>
        <w:instrText xml:space="preserve"> FORMDROPDOWN </w:instrText>
      </w:r>
      <w:r w:rsidR="009007E8">
        <w:rPr>
          <w:rFonts w:ascii="Arial" w:hAnsi="Arial" w:cs="Arial"/>
          <w:sz w:val="20"/>
          <w:szCs w:val="20"/>
        </w:rPr>
      </w:r>
      <w:r w:rsidR="009007E8">
        <w:rPr>
          <w:rFonts w:ascii="Arial" w:hAnsi="Arial" w:cs="Arial"/>
          <w:sz w:val="20"/>
          <w:szCs w:val="20"/>
        </w:rPr>
        <w:fldChar w:fldCharType="separate"/>
      </w:r>
      <w:r w:rsidRPr="005F58FD">
        <w:rPr>
          <w:rFonts w:ascii="Arial" w:hAnsi="Arial" w:cs="Arial"/>
          <w:sz w:val="20"/>
          <w:szCs w:val="20"/>
        </w:rPr>
        <w:fldChar w:fldCharType="end"/>
      </w:r>
      <w:bookmarkEnd w:id="1"/>
      <w:r w:rsidR="004F1716">
        <w:rPr>
          <w:rFonts w:ascii="Arial" w:hAnsi="Arial" w:cs="Arial"/>
          <w:sz w:val="20"/>
          <w:szCs w:val="20"/>
        </w:rPr>
        <w:t xml:space="preserve"> </w:t>
      </w:r>
      <w:r w:rsidRPr="005F58FD">
        <w:rPr>
          <w:rFonts w:ascii="Arial" w:hAnsi="Arial" w:cs="Arial"/>
          <w:sz w:val="20"/>
          <w:szCs w:val="20"/>
        </w:rPr>
        <w:t>, conforme a lo dispuesto en el artículo 25.2. de las Instrucciones de régimen económico-presupuestario de la Universidad de Murcia, y siendo el Rector el órgano competente para autorizar esta modificación presupuestaria:</w:t>
      </w:r>
    </w:p>
    <w:p w14:paraId="0A7BB32F" w14:textId="77777777" w:rsidR="003B0167" w:rsidRPr="005F58FD" w:rsidRDefault="003B0167" w:rsidP="004D461F">
      <w:pPr>
        <w:ind w:left="0" w:firstLine="720"/>
        <w:rPr>
          <w:rFonts w:ascii="Arial" w:hAnsi="Arial" w:cs="Arial"/>
          <w:sz w:val="20"/>
          <w:szCs w:val="20"/>
        </w:rPr>
      </w:pPr>
    </w:p>
    <w:p w14:paraId="75423819" w14:textId="5C90AB07" w:rsidR="004D461F" w:rsidRPr="005F58FD" w:rsidRDefault="004D461F" w:rsidP="004D461F">
      <w:pPr>
        <w:ind w:left="0" w:firstLine="720"/>
        <w:rPr>
          <w:rFonts w:ascii="Arial" w:hAnsi="Arial" w:cs="Arial"/>
          <w:sz w:val="20"/>
          <w:szCs w:val="20"/>
        </w:rPr>
      </w:pPr>
      <w:r w:rsidRPr="005F58FD">
        <w:rPr>
          <w:rFonts w:ascii="Arial" w:hAnsi="Arial" w:cs="Arial"/>
          <w:sz w:val="20"/>
          <w:szCs w:val="20"/>
        </w:rPr>
        <w:t xml:space="preserve">SOLICITO: </w:t>
      </w:r>
      <w:r w:rsidR="004F1716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4F1716">
        <w:rPr>
          <w:rFonts w:ascii="Arial" w:hAnsi="Arial" w:cs="Arial"/>
          <w:sz w:val="20"/>
          <w:szCs w:val="20"/>
        </w:rPr>
        <w:instrText xml:space="preserve"> FORMTEXT </w:instrText>
      </w:r>
      <w:r w:rsidR="004F1716">
        <w:rPr>
          <w:rFonts w:ascii="Arial" w:hAnsi="Arial" w:cs="Arial"/>
          <w:sz w:val="20"/>
          <w:szCs w:val="20"/>
        </w:rPr>
      </w:r>
      <w:r w:rsidR="004F1716">
        <w:rPr>
          <w:rFonts w:ascii="Arial" w:hAnsi="Arial" w:cs="Arial"/>
          <w:sz w:val="20"/>
          <w:szCs w:val="20"/>
        </w:rPr>
        <w:fldChar w:fldCharType="separate"/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fldChar w:fldCharType="end"/>
      </w:r>
      <w:bookmarkEnd w:id="2"/>
      <w:r w:rsidR="004F1716">
        <w:rPr>
          <w:rFonts w:ascii="Arial" w:hAnsi="Arial" w:cs="Arial"/>
          <w:sz w:val="20"/>
          <w:szCs w:val="20"/>
        </w:rPr>
        <w:t xml:space="preserve"> </w:t>
      </w:r>
      <w:r w:rsidRPr="005F58FD">
        <w:rPr>
          <w:rFonts w:ascii="Arial" w:hAnsi="Arial" w:cs="Arial"/>
          <w:sz w:val="20"/>
          <w:szCs w:val="20"/>
        </w:rPr>
        <w:t>MOTIVO</w:t>
      </w:r>
      <w:r w:rsidR="004F1716">
        <w:rPr>
          <w:rFonts w:ascii="Arial" w:hAnsi="Arial" w:cs="Arial"/>
          <w:sz w:val="20"/>
          <w:szCs w:val="20"/>
        </w:rPr>
        <w:t xml:space="preserve">: </w:t>
      </w:r>
      <w:r w:rsidR="004F1716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4F1716">
        <w:rPr>
          <w:rFonts w:ascii="Arial" w:hAnsi="Arial" w:cs="Arial"/>
          <w:sz w:val="20"/>
          <w:szCs w:val="20"/>
        </w:rPr>
        <w:instrText xml:space="preserve"> FORMTEXT </w:instrText>
      </w:r>
      <w:r w:rsidR="004F1716">
        <w:rPr>
          <w:rFonts w:ascii="Arial" w:hAnsi="Arial" w:cs="Arial"/>
          <w:sz w:val="20"/>
          <w:szCs w:val="20"/>
        </w:rPr>
      </w:r>
      <w:r w:rsidR="004F1716">
        <w:rPr>
          <w:rFonts w:ascii="Arial" w:hAnsi="Arial" w:cs="Arial"/>
          <w:sz w:val="20"/>
          <w:szCs w:val="20"/>
        </w:rPr>
        <w:fldChar w:fldCharType="separate"/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7C6C3102" w14:textId="77777777" w:rsidR="003B0167" w:rsidRPr="005F58FD" w:rsidRDefault="003B0167" w:rsidP="004D461F">
      <w:pPr>
        <w:ind w:left="0" w:firstLine="720"/>
        <w:rPr>
          <w:rFonts w:ascii="Arial" w:hAnsi="Arial" w:cs="Arial"/>
          <w:sz w:val="20"/>
          <w:szCs w:val="20"/>
        </w:rPr>
      </w:pPr>
    </w:p>
    <w:p w14:paraId="086F14F7" w14:textId="4964E844" w:rsidR="004D461F" w:rsidRPr="005F58FD" w:rsidRDefault="004D461F" w:rsidP="004D461F">
      <w:pPr>
        <w:pStyle w:val="Default"/>
        <w:jc w:val="both"/>
        <w:rPr>
          <w:sz w:val="20"/>
          <w:szCs w:val="20"/>
        </w:rPr>
      </w:pPr>
      <w:r w:rsidRPr="005F58FD">
        <w:rPr>
          <w:sz w:val="20"/>
          <w:szCs w:val="20"/>
        </w:rPr>
        <w:t xml:space="preserve">Nº Proyecto: </w:t>
      </w:r>
      <w:r w:rsidRPr="005F58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  <w:format w:val="FIRST CAPITAL"/>
            </w:textInput>
          </w:ffData>
        </w:fldChar>
      </w:r>
      <w:r w:rsidRPr="005F58FD">
        <w:rPr>
          <w:sz w:val="20"/>
          <w:szCs w:val="20"/>
        </w:rPr>
        <w:instrText xml:space="preserve"> FORMTEXT </w:instrText>
      </w:r>
      <w:r w:rsidRPr="005F58FD">
        <w:rPr>
          <w:sz w:val="20"/>
          <w:szCs w:val="20"/>
        </w:rPr>
      </w:r>
      <w:r w:rsidRPr="005F58FD">
        <w:rPr>
          <w:sz w:val="20"/>
          <w:szCs w:val="20"/>
        </w:rPr>
        <w:fldChar w:fldCharType="separate"/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Pr="005F58FD">
        <w:rPr>
          <w:sz w:val="20"/>
          <w:szCs w:val="20"/>
        </w:rPr>
        <w:fldChar w:fldCharType="end"/>
      </w:r>
      <w:r w:rsidRPr="005F58FD">
        <w:rPr>
          <w:sz w:val="20"/>
          <w:szCs w:val="20"/>
        </w:rPr>
        <w:t xml:space="preserve">, denominación: </w:t>
      </w:r>
      <w:r w:rsidRPr="005F58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5F58FD">
        <w:rPr>
          <w:sz w:val="20"/>
          <w:szCs w:val="20"/>
        </w:rPr>
        <w:instrText xml:space="preserve"> FORMTEXT </w:instrText>
      </w:r>
      <w:r w:rsidRPr="005F58FD">
        <w:rPr>
          <w:sz w:val="20"/>
          <w:szCs w:val="20"/>
        </w:rPr>
      </w:r>
      <w:r w:rsidRPr="005F58FD">
        <w:rPr>
          <w:sz w:val="20"/>
          <w:szCs w:val="20"/>
        </w:rPr>
        <w:fldChar w:fldCharType="separate"/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Pr="005F58FD">
        <w:rPr>
          <w:sz w:val="20"/>
          <w:szCs w:val="20"/>
        </w:rPr>
        <w:fldChar w:fldCharType="end"/>
      </w:r>
    </w:p>
    <w:p w14:paraId="28840134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p w14:paraId="6B2EE794" w14:textId="77777777" w:rsidR="004D461F" w:rsidRPr="005F58FD" w:rsidRDefault="004D461F" w:rsidP="004D461F">
      <w:pPr>
        <w:pStyle w:val="Default"/>
        <w:jc w:val="center"/>
        <w:rPr>
          <w:b/>
          <w:bCs/>
          <w:sz w:val="20"/>
          <w:szCs w:val="20"/>
        </w:rPr>
      </w:pPr>
      <w:r w:rsidRPr="005F58FD">
        <w:rPr>
          <w:b/>
          <w:bCs/>
          <w:sz w:val="20"/>
          <w:szCs w:val="20"/>
        </w:rPr>
        <w:t>APLICACIONES PRESUPUESTARIAS AFECTADAS E IMPORTES</w:t>
      </w:r>
    </w:p>
    <w:p w14:paraId="017701BF" w14:textId="77777777" w:rsidR="004D461F" w:rsidRPr="005F58FD" w:rsidRDefault="004D461F" w:rsidP="004D461F">
      <w:pPr>
        <w:pStyle w:val="Default"/>
        <w:jc w:val="center"/>
        <w:rPr>
          <w:sz w:val="20"/>
          <w:szCs w:val="20"/>
        </w:rPr>
      </w:pPr>
    </w:p>
    <w:p w14:paraId="4D8A9BEE" w14:textId="77777777" w:rsidR="004D461F" w:rsidRPr="005F58FD" w:rsidRDefault="004D461F" w:rsidP="004D461F">
      <w:pPr>
        <w:pStyle w:val="Default"/>
        <w:jc w:val="center"/>
        <w:rPr>
          <w:b/>
          <w:sz w:val="20"/>
          <w:szCs w:val="20"/>
        </w:rPr>
      </w:pPr>
      <w:r w:rsidRPr="005F58FD">
        <w:rPr>
          <w:b/>
          <w:sz w:val="20"/>
          <w:szCs w:val="20"/>
        </w:rPr>
        <w:t>INGRESOS</w:t>
      </w:r>
    </w:p>
    <w:p w14:paraId="598CE55C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1390"/>
        <w:gridCol w:w="4360"/>
        <w:gridCol w:w="1275"/>
      </w:tblGrid>
      <w:tr w:rsidR="004D461F" w:rsidRPr="005F58FD" w14:paraId="79A3D332" w14:textId="77777777" w:rsidTr="0009533E">
        <w:tc>
          <w:tcPr>
            <w:tcW w:w="1695" w:type="dxa"/>
          </w:tcPr>
          <w:p w14:paraId="0D47CEF2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TIPO DE DOCUMENTO DE INGRESO</w:t>
            </w:r>
          </w:p>
        </w:tc>
        <w:tc>
          <w:tcPr>
            <w:tcW w:w="1390" w:type="dxa"/>
          </w:tcPr>
          <w:p w14:paraId="16DAC932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 xml:space="preserve">NÚMERO </w:t>
            </w:r>
          </w:p>
        </w:tc>
        <w:tc>
          <w:tcPr>
            <w:tcW w:w="4360" w:type="dxa"/>
          </w:tcPr>
          <w:p w14:paraId="62654E3E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PARTIDA DE INGRESOS/PROYECTO.</w:t>
            </w:r>
          </w:p>
        </w:tc>
        <w:tc>
          <w:tcPr>
            <w:tcW w:w="1275" w:type="dxa"/>
          </w:tcPr>
          <w:p w14:paraId="63777A83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IMPORTE</w:t>
            </w:r>
          </w:p>
        </w:tc>
      </w:tr>
      <w:tr w:rsidR="004D461F" w:rsidRPr="005F58FD" w14:paraId="1DB05BD7" w14:textId="77777777" w:rsidTr="0009533E">
        <w:tc>
          <w:tcPr>
            <w:tcW w:w="1695" w:type="dxa"/>
          </w:tcPr>
          <w:p w14:paraId="1CEA1CAD" w14:textId="4667A0E4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</w:tcPr>
          <w:p w14:paraId="5C5AE7E5" w14:textId="217C7637" w:rsidR="004D461F" w:rsidRPr="005F58FD" w:rsidRDefault="004D461F" w:rsidP="0009533E">
            <w:pPr>
              <w:pStyle w:val="Default"/>
              <w:jc w:val="center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  <w:r w:rsidRPr="005F58FD">
              <w:rPr>
                <w:sz w:val="20"/>
                <w:szCs w:val="20"/>
              </w:rPr>
              <w:t>/</w:t>
            </w: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60" w:type="dxa"/>
          </w:tcPr>
          <w:p w14:paraId="267F2E3C" w14:textId="49B04477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81D78CE" w14:textId="77777777" w:rsidR="004D461F" w:rsidRPr="005F58FD" w:rsidRDefault="004D461F" w:rsidP="0009533E">
            <w:pPr>
              <w:pStyle w:val="Default"/>
              <w:jc w:val="right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</w:tr>
    </w:tbl>
    <w:p w14:paraId="11C01B41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p w14:paraId="11E23F6B" w14:textId="77777777" w:rsidR="004D461F" w:rsidRPr="005F58FD" w:rsidRDefault="004D461F" w:rsidP="004D461F">
      <w:pPr>
        <w:pStyle w:val="Default"/>
        <w:jc w:val="center"/>
        <w:rPr>
          <w:b/>
          <w:sz w:val="20"/>
          <w:szCs w:val="20"/>
        </w:rPr>
      </w:pPr>
      <w:r w:rsidRPr="005F58FD">
        <w:rPr>
          <w:b/>
          <w:sz w:val="20"/>
          <w:szCs w:val="20"/>
        </w:rPr>
        <w:t>GASTOS</w:t>
      </w:r>
    </w:p>
    <w:p w14:paraId="2FA7A531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tbl>
      <w:tblPr>
        <w:tblStyle w:val="Tablaconcuadrcula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2"/>
        <w:gridCol w:w="1275"/>
      </w:tblGrid>
      <w:tr w:rsidR="004D461F" w:rsidRPr="005F58FD" w14:paraId="3C8C5028" w14:textId="77777777" w:rsidTr="0009533E">
        <w:tc>
          <w:tcPr>
            <w:tcW w:w="7372" w:type="dxa"/>
          </w:tcPr>
          <w:p w14:paraId="4D7920EA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PARTIDA DE GASTOS/PROYECTO.</w:t>
            </w:r>
          </w:p>
        </w:tc>
        <w:tc>
          <w:tcPr>
            <w:tcW w:w="1275" w:type="dxa"/>
          </w:tcPr>
          <w:p w14:paraId="3AF0A23A" w14:textId="77777777" w:rsidR="004D461F" w:rsidRPr="005F58FD" w:rsidRDefault="004D461F" w:rsidP="0009533E">
            <w:pPr>
              <w:pStyle w:val="Default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IMPORTE</w:t>
            </w:r>
          </w:p>
        </w:tc>
      </w:tr>
      <w:tr w:rsidR="004D461F" w:rsidRPr="005F58FD" w14:paraId="3A3973FC" w14:textId="77777777" w:rsidTr="0009533E">
        <w:tc>
          <w:tcPr>
            <w:tcW w:w="7372" w:type="dxa"/>
          </w:tcPr>
          <w:p w14:paraId="6DEBD423" w14:textId="19EDC788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B36391B" w14:textId="77777777" w:rsidR="004D461F" w:rsidRPr="005F58FD" w:rsidRDefault="004D461F" w:rsidP="0009533E">
            <w:pPr>
              <w:pStyle w:val="Default"/>
              <w:jc w:val="right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</w:tr>
      <w:tr w:rsidR="004D461F" w:rsidRPr="005F58FD" w14:paraId="131F4838" w14:textId="77777777" w:rsidTr="0009533E">
        <w:tc>
          <w:tcPr>
            <w:tcW w:w="7372" w:type="dxa"/>
          </w:tcPr>
          <w:p w14:paraId="492366B5" w14:textId="590DE427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E2817A0" w14:textId="77777777" w:rsidR="004D461F" w:rsidRPr="005F58FD" w:rsidRDefault="004D461F" w:rsidP="0009533E">
            <w:pPr>
              <w:pStyle w:val="Default"/>
              <w:jc w:val="right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</w:tr>
      <w:tr w:rsidR="004D461F" w:rsidRPr="005F58FD" w14:paraId="3384B2C2" w14:textId="77777777" w:rsidTr="0009533E">
        <w:tc>
          <w:tcPr>
            <w:tcW w:w="7372" w:type="dxa"/>
          </w:tcPr>
          <w:p w14:paraId="32223FD2" w14:textId="55DDC7CB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6F72CF5" w14:textId="77777777" w:rsidR="004D461F" w:rsidRPr="005F58FD" w:rsidRDefault="004D461F" w:rsidP="0009533E">
            <w:pPr>
              <w:pStyle w:val="Default"/>
              <w:jc w:val="right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</w:tr>
    </w:tbl>
    <w:p w14:paraId="04CA8AB5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p w14:paraId="6937E724" w14:textId="77777777" w:rsidR="004D461F" w:rsidRPr="005F58FD" w:rsidRDefault="004D461F" w:rsidP="004D461F">
      <w:pPr>
        <w:pStyle w:val="Default"/>
        <w:jc w:val="center"/>
        <w:rPr>
          <w:b/>
          <w:sz w:val="20"/>
          <w:szCs w:val="20"/>
        </w:rPr>
      </w:pPr>
      <w:r w:rsidRPr="005F58FD">
        <w:rPr>
          <w:b/>
          <w:sz w:val="20"/>
          <w:szCs w:val="20"/>
        </w:rPr>
        <w:t>FINANCIACIÓN</w:t>
      </w:r>
    </w:p>
    <w:p w14:paraId="45E816C3" w14:textId="77777777" w:rsidR="003B5823" w:rsidRDefault="003B5823" w:rsidP="003B5823">
      <w:pPr>
        <w:ind w:left="567"/>
        <w:rPr>
          <w:rFonts w:ascii="Arial" w:hAnsi="Arial" w:cs="Arial"/>
          <w:b/>
          <w:sz w:val="20"/>
          <w:szCs w:val="20"/>
        </w:rPr>
      </w:pPr>
    </w:p>
    <w:p w14:paraId="60E9BF91" w14:textId="4E6CFB0E" w:rsidR="003B5823" w:rsidRPr="00BB1310" w:rsidRDefault="003B5823" w:rsidP="003B5823">
      <w:pPr>
        <w:ind w:left="567"/>
        <w:rPr>
          <w:rFonts w:ascii="Arial" w:hAnsi="Arial" w:cs="Arial"/>
          <w:sz w:val="20"/>
          <w:szCs w:val="20"/>
        </w:rPr>
      </w:pPr>
      <w:r w:rsidRPr="00BB1310">
        <w:rPr>
          <w:rFonts w:ascii="Arial" w:hAnsi="Arial" w:cs="Arial"/>
          <w:b/>
          <w:sz w:val="20"/>
          <w:szCs w:val="20"/>
        </w:rPr>
        <w:t xml:space="preserve">(*) </w:t>
      </w:r>
      <w:r w:rsidRPr="00BB1310">
        <w:rPr>
          <w:rFonts w:ascii="Arial" w:hAnsi="Arial" w:cs="Arial"/>
          <w:sz w:val="20"/>
          <w:szCs w:val="20"/>
        </w:rPr>
        <w:t>Canon Universitario: 10%</w:t>
      </w:r>
    </w:p>
    <w:p w14:paraId="0266F605" w14:textId="77777777" w:rsidR="003B5823" w:rsidRDefault="003B5823" w:rsidP="003B5823">
      <w:pPr>
        <w:ind w:left="567"/>
        <w:rPr>
          <w:rFonts w:ascii="Arial" w:hAnsi="Arial" w:cs="Arial"/>
          <w:sz w:val="20"/>
          <w:szCs w:val="20"/>
        </w:rPr>
      </w:pPr>
      <w:r w:rsidRPr="00BB1310">
        <w:rPr>
          <w:rFonts w:ascii="Arial" w:hAnsi="Arial" w:cs="Arial"/>
          <w:b/>
          <w:sz w:val="20"/>
          <w:szCs w:val="20"/>
        </w:rPr>
        <w:t xml:space="preserve">(*) </w:t>
      </w:r>
      <w:r w:rsidRPr="00BB1310">
        <w:rPr>
          <w:rFonts w:ascii="Arial" w:hAnsi="Arial" w:cs="Arial"/>
          <w:sz w:val="20"/>
          <w:szCs w:val="20"/>
        </w:rPr>
        <w:t>Canon de Formación Permanente: 10%</w:t>
      </w:r>
    </w:p>
    <w:p w14:paraId="42F8D736" w14:textId="77777777" w:rsidR="003B5823" w:rsidRPr="00BB1310" w:rsidRDefault="003B5823" w:rsidP="003B5823">
      <w:pPr>
        <w:ind w:left="567"/>
        <w:rPr>
          <w:rFonts w:ascii="Arial" w:hAnsi="Arial" w:cs="Arial"/>
          <w:sz w:val="20"/>
          <w:szCs w:val="20"/>
        </w:rPr>
      </w:pPr>
    </w:p>
    <w:p w14:paraId="5F6511B4" w14:textId="77777777" w:rsidR="003B5823" w:rsidRPr="003B5823" w:rsidRDefault="003B5823" w:rsidP="003B5823">
      <w:pPr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B5823">
        <w:rPr>
          <w:rFonts w:ascii="Arial" w:hAnsi="Arial" w:cs="Arial"/>
          <w:i/>
          <w:iCs/>
          <w:sz w:val="18"/>
          <w:szCs w:val="18"/>
        </w:rPr>
        <w:t>Fecha y firma electrónicas</w:t>
      </w:r>
    </w:p>
    <w:p w14:paraId="43650420" w14:textId="77777777" w:rsidR="003B5823" w:rsidRPr="0017570D" w:rsidRDefault="003B5823" w:rsidP="003B5823">
      <w:pPr>
        <w:ind w:left="567"/>
        <w:rPr>
          <w:rFonts w:ascii="Arial" w:hAnsi="Arial" w:cs="Arial"/>
          <w:i/>
          <w:iCs/>
          <w:sz w:val="20"/>
          <w:szCs w:val="20"/>
        </w:rPr>
      </w:pPr>
      <w:r w:rsidRPr="000D6953">
        <w:rPr>
          <w:rFonts w:ascii="Arial" w:hAnsi="Arial" w:cs="Arial"/>
        </w:rPr>
        <w:t>Observaciones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55C2262" w14:textId="77777777" w:rsidR="003B5823" w:rsidRPr="0017570D" w:rsidRDefault="003B5823" w:rsidP="003B5823">
      <w:pPr>
        <w:ind w:left="567"/>
        <w:rPr>
          <w:rFonts w:ascii="Arial" w:hAnsi="Arial" w:cs="Arial"/>
          <w:i/>
          <w:iCs/>
          <w:sz w:val="20"/>
          <w:szCs w:val="20"/>
        </w:rPr>
      </w:pPr>
      <w:r w:rsidRPr="000D6953">
        <w:rPr>
          <w:rFonts w:ascii="Arial" w:hAnsi="Arial" w:cs="Arial"/>
          <w:b/>
        </w:rPr>
        <w:t xml:space="preserve">(*) </w:t>
      </w:r>
      <w:r w:rsidRPr="0017570D">
        <w:rPr>
          <w:rFonts w:ascii="Arial" w:hAnsi="Arial" w:cs="Arial"/>
          <w:i/>
          <w:iCs/>
          <w:sz w:val="20"/>
          <w:szCs w:val="20"/>
        </w:rPr>
        <w:t>De los ingresos de la acción formativa, se aplicará el 10</w:t>
      </w:r>
      <w:r>
        <w:rPr>
          <w:rFonts w:ascii="Arial" w:hAnsi="Arial" w:cs="Arial"/>
          <w:i/>
          <w:iCs/>
          <w:sz w:val="20"/>
          <w:szCs w:val="20"/>
        </w:rPr>
        <w:t>%</w:t>
      </w:r>
      <w:r w:rsidRPr="0017570D">
        <w:rPr>
          <w:rFonts w:ascii="Arial" w:hAnsi="Arial" w:cs="Arial"/>
          <w:i/>
          <w:iCs/>
          <w:sz w:val="20"/>
          <w:szCs w:val="20"/>
        </w:rPr>
        <w:t xml:space="preserve"> de canon universitario y sobre la misma cantidad el 10% de canon de formación permanente</w:t>
      </w:r>
      <w:r>
        <w:rPr>
          <w:rFonts w:ascii="Arial" w:hAnsi="Arial" w:cs="Arial"/>
          <w:i/>
          <w:iCs/>
          <w:sz w:val="20"/>
          <w:szCs w:val="20"/>
        </w:rPr>
        <w:t xml:space="preserve"> (Disposición adicional cuarta-aptdo. 2 y 3 de las IREPUMU).</w:t>
      </w:r>
    </w:p>
    <w:p w14:paraId="20AB426C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sectPr w:rsidR="004D461F" w:rsidRPr="005F58FD" w:rsidSect="00AE5620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8ED7" w14:textId="77777777" w:rsidR="00AE5620" w:rsidRDefault="00AE5620">
      <w:pPr>
        <w:spacing w:line="240" w:lineRule="auto"/>
      </w:pPr>
      <w:r>
        <w:separator/>
      </w:r>
    </w:p>
  </w:endnote>
  <w:endnote w:type="continuationSeparator" w:id="0">
    <w:p w14:paraId="25EA2A2D" w14:textId="77777777" w:rsidR="00AE5620" w:rsidRDefault="00AE5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W w:w="0" w:type="auto"/>
      <w:tblInd w:w="-900" w:type="dxa"/>
      <w:tblLook w:val="04A0" w:firstRow="1" w:lastRow="0" w:firstColumn="1" w:lastColumn="0" w:noHBand="0" w:noVBand="1"/>
    </w:tblPr>
    <w:tblGrid>
      <w:gridCol w:w="2851"/>
      <w:gridCol w:w="1918"/>
      <w:gridCol w:w="960"/>
    </w:tblGrid>
    <w:tr w:rsidR="004C073F" w14:paraId="6579A4D7" w14:textId="77777777" w:rsidTr="00070F43">
      <w:trPr>
        <w:trHeight w:val="980"/>
      </w:trPr>
      <w:tc>
        <w:tcPr>
          <w:tcW w:w="2851" w:type="dxa"/>
          <w:shd w:val="clear" w:color="auto" w:fill="auto"/>
        </w:tcPr>
        <w:p w14:paraId="56E059B8" w14:textId="77777777" w:rsidR="004C073F" w:rsidRPr="00216083" w:rsidRDefault="004C073F" w:rsidP="004C073F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4" w:name="_Hlk155627356"/>
          <w:r w:rsidRPr="00216083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Presupuestos y Unidades de Gasto</w:t>
          </w:r>
        </w:p>
        <w:p w14:paraId="3A17ACF6" w14:textId="77777777" w:rsidR="004C073F" w:rsidRPr="00216083" w:rsidRDefault="004C073F" w:rsidP="004C073F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Calle Escopeteros</w:t>
          </w:r>
        </w:p>
        <w:p w14:paraId="39531948" w14:textId="77777777" w:rsidR="004C073F" w:rsidRPr="00216083" w:rsidRDefault="004C073F" w:rsidP="004C073F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30001 — Murcia</w:t>
          </w:r>
        </w:p>
        <w:p w14:paraId="43FDB6AC" w14:textId="24E8D48A" w:rsidR="004C073F" w:rsidRPr="00216083" w:rsidRDefault="004C073F" w:rsidP="004C073F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429" w:type="dxa"/>
          <w:shd w:val="clear" w:color="auto" w:fill="auto"/>
          <w:vAlign w:val="bottom"/>
        </w:tcPr>
        <w:p w14:paraId="7755C451" w14:textId="77777777" w:rsidR="004C073F" w:rsidRPr="00216083" w:rsidRDefault="004C073F" w:rsidP="004C073F">
          <w:pPr>
            <w:ind w:left="-108" w:right="-460"/>
            <w:rPr>
              <w:color w:val="002129"/>
              <w:sz w:val="16"/>
              <w:szCs w:val="16"/>
            </w:rPr>
          </w:pPr>
        </w:p>
        <w:p w14:paraId="30593D7B" w14:textId="77777777" w:rsidR="004C073F" w:rsidRPr="00216083" w:rsidRDefault="004C073F" w:rsidP="004C073F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A985A71" w14:textId="77777777" w:rsidR="004C073F" w:rsidRPr="00216083" w:rsidRDefault="004C073F" w:rsidP="004C073F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 xml:space="preserve">secpresupuestos@um.es </w:t>
          </w:r>
        </w:p>
        <w:p w14:paraId="71D29B2E" w14:textId="223C5387" w:rsidR="004C073F" w:rsidRPr="00216083" w:rsidRDefault="004C073F" w:rsidP="004C073F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Tlf.: 868 88 83</w:t>
          </w:r>
          <w:r w:rsidR="00CF7620">
            <w:rPr>
              <w:color w:val="002129"/>
              <w:sz w:val="16"/>
              <w:szCs w:val="16"/>
            </w:rPr>
            <w:t>4</w:t>
          </w:r>
          <w:r w:rsidRPr="00216083">
            <w:rPr>
              <w:color w:val="002129"/>
              <w:sz w:val="16"/>
              <w:szCs w:val="16"/>
            </w:rPr>
            <w:t>7 -1946</w:t>
          </w:r>
        </w:p>
      </w:tc>
      <w:tc>
        <w:tcPr>
          <w:tcW w:w="873" w:type="dxa"/>
          <w:shd w:val="clear" w:color="auto" w:fill="auto"/>
          <w:vAlign w:val="bottom"/>
        </w:tcPr>
        <w:p w14:paraId="379836C3" w14:textId="77777777" w:rsidR="004C073F" w:rsidRPr="00216083" w:rsidRDefault="004C073F" w:rsidP="004C073F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www.um.es</w:t>
          </w:r>
        </w:p>
      </w:tc>
    </w:tr>
  </w:tbl>
  <w:p w14:paraId="06B5A952" w14:textId="77777777" w:rsidR="004C073F" w:rsidRDefault="004C073F" w:rsidP="004C073F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bookmarkEnd w:id="4"/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2DFF" w14:textId="77777777" w:rsidR="00AE5620" w:rsidRDefault="00AE5620">
      <w:pPr>
        <w:spacing w:line="240" w:lineRule="auto"/>
      </w:pPr>
      <w:r>
        <w:separator/>
      </w:r>
    </w:p>
  </w:footnote>
  <w:footnote w:type="continuationSeparator" w:id="0">
    <w:p w14:paraId="1905DC8A" w14:textId="77777777" w:rsidR="00AE5620" w:rsidRDefault="00AE5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C2E62C4" w:rsidR="00F73C10" w:rsidRDefault="00130818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A8FE999" wp14:editId="5F0D852C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628896302" name="Imagen 1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9706C"/>
    <w:rsid w:val="001140F2"/>
    <w:rsid w:val="00121733"/>
    <w:rsid w:val="00130818"/>
    <w:rsid w:val="001A080E"/>
    <w:rsid w:val="002109A1"/>
    <w:rsid w:val="00295993"/>
    <w:rsid w:val="002B0EC6"/>
    <w:rsid w:val="003301C9"/>
    <w:rsid w:val="00340532"/>
    <w:rsid w:val="00360893"/>
    <w:rsid w:val="00376F39"/>
    <w:rsid w:val="00382684"/>
    <w:rsid w:val="00382A6E"/>
    <w:rsid w:val="003B0167"/>
    <w:rsid w:val="003B5823"/>
    <w:rsid w:val="00437D83"/>
    <w:rsid w:val="00464B7B"/>
    <w:rsid w:val="004667A1"/>
    <w:rsid w:val="00476ABF"/>
    <w:rsid w:val="004C073F"/>
    <w:rsid w:val="004D461F"/>
    <w:rsid w:val="004F1716"/>
    <w:rsid w:val="00500C80"/>
    <w:rsid w:val="00582F3F"/>
    <w:rsid w:val="005C4285"/>
    <w:rsid w:val="005F58FD"/>
    <w:rsid w:val="00656ABA"/>
    <w:rsid w:val="0068203E"/>
    <w:rsid w:val="006A7626"/>
    <w:rsid w:val="00726631"/>
    <w:rsid w:val="007458A1"/>
    <w:rsid w:val="007636EA"/>
    <w:rsid w:val="00764775"/>
    <w:rsid w:val="00775C99"/>
    <w:rsid w:val="0081522D"/>
    <w:rsid w:val="00860909"/>
    <w:rsid w:val="008A6F7C"/>
    <w:rsid w:val="009007E8"/>
    <w:rsid w:val="00934B5F"/>
    <w:rsid w:val="00936A5E"/>
    <w:rsid w:val="00960219"/>
    <w:rsid w:val="00A62E2A"/>
    <w:rsid w:val="00A910AB"/>
    <w:rsid w:val="00A92060"/>
    <w:rsid w:val="00AE5620"/>
    <w:rsid w:val="00B300B9"/>
    <w:rsid w:val="00B37E77"/>
    <w:rsid w:val="00B4255E"/>
    <w:rsid w:val="00C23505"/>
    <w:rsid w:val="00C40A99"/>
    <w:rsid w:val="00C74F62"/>
    <w:rsid w:val="00CD1A43"/>
    <w:rsid w:val="00CF7620"/>
    <w:rsid w:val="00D26F0C"/>
    <w:rsid w:val="00D4205D"/>
    <w:rsid w:val="00DF79AD"/>
    <w:rsid w:val="00E918AF"/>
    <w:rsid w:val="00ED4E92"/>
    <w:rsid w:val="00F73C10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5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8A1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Theme="minorHAnsi" w:hAnsi="Arial" w:cs="Arial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Montoya Bernabeu</dc:creator>
  <cp:lastModifiedBy>JUSTO MONTOYA BERNABEU</cp:lastModifiedBy>
  <cp:revision>2</cp:revision>
  <dcterms:created xsi:type="dcterms:W3CDTF">2024-03-12T11:38:00Z</dcterms:created>
  <dcterms:modified xsi:type="dcterms:W3CDTF">2024-03-12T11:38:00Z</dcterms:modified>
</cp:coreProperties>
</file>