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C7B4" w14:textId="77777777" w:rsidR="00553DDF" w:rsidRPr="00553DDF" w:rsidRDefault="00553DDF" w:rsidP="00553DDF">
      <w:pPr>
        <w:jc w:val="center"/>
        <w:rPr>
          <w:rFonts w:ascii="Arial" w:hAnsi="Arial" w:cs="Arial"/>
          <w:b/>
          <w:sz w:val="20"/>
          <w:szCs w:val="20"/>
          <w:u w:val="single"/>
        </w:rPr>
      </w:pPr>
      <w:r w:rsidRPr="00553DDF">
        <w:rPr>
          <w:rFonts w:ascii="Arial" w:hAnsi="Arial" w:cs="Arial"/>
          <w:b/>
          <w:sz w:val="20"/>
          <w:szCs w:val="20"/>
          <w:u w:val="single"/>
        </w:rPr>
        <w:t>PLIEGO DE PRESCRIPCIONES TÉCNICAS</w:t>
      </w:r>
    </w:p>
    <w:p w14:paraId="21710D5F" w14:textId="77777777" w:rsidR="00553DDF" w:rsidRPr="00553DDF" w:rsidRDefault="00553DDF" w:rsidP="00553DDF">
      <w:pPr>
        <w:jc w:val="center"/>
        <w:rPr>
          <w:rFonts w:ascii="Arial" w:hAnsi="Arial" w:cs="Arial"/>
          <w:sz w:val="20"/>
          <w:szCs w:val="20"/>
        </w:rPr>
      </w:pPr>
      <w:r w:rsidRPr="00553DDF">
        <w:rPr>
          <w:rFonts w:ascii="Arial" w:hAnsi="Arial" w:cs="Arial"/>
          <w:b/>
          <w:sz w:val="20"/>
          <w:szCs w:val="20"/>
          <w:u w:val="single"/>
        </w:rPr>
        <w:t xml:space="preserve">CONTRATO DE </w:t>
      </w:r>
      <w:r w:rsidRPr="00553DDF">
        <w:rPr>
          <w:rFonts w:ascii="Arial" w:hAnsi="Arial" w:cs="Arial"/>
          <w:b/>
          <w:sz w:val="20"/>
          <w:szCs w:val="20"/>
          <w:u w:val="single"/>
        </w:rPr>
        <w:tab/>
      </w:r>
      <w:r w:rsidRPr="00553DDF">
        <w:rPr>
          <w:rFonts w:ascii="Arial" w:hAnsi="Arial" w:cs="Arial"/>
          <w:b/>
          <w:sz w:val="20"/>
          <w:szCs w:val="20"/>
          <w:u w:val="single"/>
        </w:rPr>
        <w:tab/>
      </w:r>
      <w:r w:rsidRPr="00553DDF">
        <w:rPr>
          <w:rFonts w:ascii="Arial" w:hAnsi="Arial" w:cs="Arial"/>
          <w:b/>
          <w:sz w:val="20"/>
          <w:szCs w:val="20"/>
          <w:u w:val="single"/>
        </w:rPr>
        <w:tab/>
      </w:r>
      <w:r w:rsidRPr="00553DDF">
        <w:rPr>
          <w:rFonts w:ascii="Arial" w:hAnsi="Arial" w:cs="Arial"/>
          <w:b/>
          <w:sz w:val="20"/>
          <w:szCs w:val="20"/>
          <w:u w:val="single"/>
        </w:rPr>
        <w:tab/>
      </w:r>
      <w:r w:rsidRPr="00553DDF">
        <w:rPr>
          <w:rFonts w:ascii="Arial" w:hAnsi="Arial" w:cs="Arial"/>
          <w:sz w:val="20"/>
          <w:szCs w:val="20"/>
        </w:rPr>
        <w:t>(1)</w:t>
      </w:r>
    </w:p>
    <w:p w14:paraId="091ACC35" w14:textId="77777777" w:rsidR="00553DDF" w:rsidRPr="00553DDF" w:rsidRDefault="00553DDF" w:rsidP="00553DDF">
      <w:pPr>
        <w:jc w:val="center"/>
        <w:rPr>
          <w:rFonts w:ascii="Arial" w:hAnsi="Arial" w:cs="Arial"/>
          <w:sz w:val="20"/>
          <w:szCs w:val="20"/>
        </w:rPr>
      </w:pPr>
    </w:p>
    <w:p w14:paraId="6418C6CC" w14:textId="77777777" w:rsidR="00553DDF" w:rsidRPr="00553DDF" w:rsidRDefault="00553DDF" w:rsidP="00553DDF">
      <w:pPr>
        <w:jc w:val="both"/>
        <w:rPr>
          <w:rFonts w:ascii="Arial" w:hAnsi="Arial" w:cs="Arial"/>
          <w:sz w:val="20"/>
          <w:szCs w:val="20"/>
        </w:rPr>
      </w:pPr>
    </w:p>
    <w:p w14:paraId="258F6D22" w14:textId="77777777" w:rsidR="00553DDF" w:rsidRPr="00553DDF" w:rsidRDefault="00553DDF" w:rsidP="00553DDF">
      <w:pPr>
        <w:jc w:val="both"/>
        <w:rPr>
          <w:rFonts w:ascii="Arial" w:hAnsi="Arial" w:cs="Arial"/>
          <w:b/>
          <w:sz w:val="20"/>
          <w:szCs w:val="20"/>
        </w:rPr>
      </w:pPr>
      <w:r w:rsidRPr="00553DDF">
        <w:rPr>
          <w:rFonts w:ascii="Arial" w:hAnsi="Arial" w:cs="Arial"/>
          <w:b/>
          <w:sz w:val="20"/>
          <w:szCs w:val="20"/>
        </w:rPr>
        <w:t xml:space="preserve">1.- OBJETO DEL CONTRATO </w:t>
      </w:r>
      <w:r w:rsidRPr="00553DDF">
        <w:rPr>
          <w:rFonts w:ascii="Arial" w:hAnsi="Arial" w:cs="Arial"/>
          <w:sz w:val="20"/>
          <w:szCs w:val="20"/>
        </w:rPr>
        <w:t>(2) (3)</w:t>
      </w:r>
      <w:r w:rsidRPr="00553DDF">
        <w:rPr>
          <w:rFonts w:ascii="Arial" w:hAnsi="Arial" w:cs="Arial"/>
          <w:b/>
          <w:sz w:val="20"/>
          <w:szCs w:val="20"/>
        </w:rPr>
        <w:t>.</w:t>
      </w:r>
    </w:p>
    <w:p w14:paraId="4B45D91C" w14:textId="77777777" w:rsidR="00553DDF" w:rsidRPr="00553DDF" w:rsidRDefault="00553DDF" w:rsidP="00553DDF">
      <w:pPr>
        <w:jc w:val="both"/>
        <w:rPr>
          <w:rFonts w:ascii="Arial" w:hAnsi="Arial" w:cs="Arial"/>
          <w:b/>
          <w:sz w:val="20"/>
          <w:szCs w:val="20"/>
        </w:rPr>
      </w:pPr>
    </w:p>
    <w:p w14:paraId="3E8BAA7C" w14:textId="77777777" w:rsidR="00553DDF" w:rsidRPr="00553DDF" w:rsidRDefault="00553DDF" w:rsidP="00553DDF">
      <w:pPr>
        <w:jc w:val="both"/>
        <w:rPr>
          <w:rFonts w:ascii="Arial" w:hAnsi="Arial" w:cs="Arial"/>
          <w:sz w:val="20"/>
          <w:szCs w:val="20"/>
        </w:rPr>
      </w:pPr>
    </w:p>
    <w:p w14:paraId="4A8177AD" w14:textId="77777777" w:rsidR="00553DDF" w:rsidRPr="00553DDF" w:rsidRDefault="00553DDF" w:rsidP="00553DDF">
      <w:pPr>
        <w:jc w:val="both"/>
        <w:rPr>
          <w:rFonts w:ascii="Arial" w:hAnsi="Arial" w:cs="Arial"/>
          <w:sz w:val="20"/>
          <w:szCs w:val="20"/>
        </w:rPr>
      </w:pPr>
    </w:p>
    <w:p w14:paraId="63D90941" w14:textId="5635A284" w:rsidR="00553DDF" w:rsidRPr="00553DDF" w:rsidRDefault="00553DDF" w:rsidP="00553DDF">
      <w:pPr>
        <w:jc w:val="both"/>
        <w:rPr>
          <w:rFonts w:ascii="Arial" w:hAnsi="Arial" w:cs="Arial"/>
          <w:b/>
          <w:sz w:val="20"/>
          <w:szCs w:val="20"/>
        </w:rPr>
      </w:pPr>
      <w:r>
        <w:rPr>
          <w:rFonts w:ascii="Arial" w:hAnsi="Arial" w:cs="Arial"/>
          <w:b/>
          <w:sz w:val="20"/>
          <w:szCs w:val="20"/>
        </w:rPr>
        <w:t>3</w:t>
      </w:r>
      <w:r w:rsidRPr="00553DDF">
        <w:rPr>
          <w:rFonts w:ascii="Arial" w:hAnsi="Arial" w:cs="Arial"/>
          <w:b/>
          <w:sz w:val="20"/>
          <w:szCs w:val="20"/>
        </w:rPr>
        <w:t xml:space="preserve">.- PRESUPUESTO DEL CONTRATO, IVA incluido </w:t>
      </w:r>
      <w:r w:rsidRPr="00553DDF">
        <w:rPr>
          <w:rFonts w:ascii="Arial" w:hAnsi="Arial" w:cs="Arial"/>
          <w:sz w:val="20"/>
          <w:szCs w:val="20"/>
        </w:rPr>
        <w:t>(4) (5)</w:t>
      </w:r>
      <w:r w:rsidRPr="00553DDF">
        <w:rPr>
          <w:rFonts w:ascii="Arial" w:hAnsi="Arial" w:cs="Arial"/>
          <w:b/>
          <w:sz w:val="20"/>
          <w:szCs w:val="20"/>
        </w:rPr>
        <w:t>.</w:t>
      </w:r>
    </w:p>
    <w:p w14:paraId="1844E18D" w14:textId="77777777" w:rsidR="00553DDF" w:rsidRPr="00553DDF" w:rsidRDefault="00553DDF" w:rsidP="00553DDF">
      <w:pPr>
        <w:jc w:val="both"/>
        <w:rPr>
          <w:rFonts w:ascii="Arial" w:hAnsi="Arial" w:cs="Arial"/>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6"/>
        <w:gridCol w:w="2520"/>
      </w:tblGrid>
      <w:tr w:rsidR="00553DDF" w:rsidRPr="00553DDF" w14:paraId="10782A7F" w14:textId="77777777" w:rsidTr="00E43774">
        <w:tc>
          <w:tcPr>
            <w:tcW w:w="4756" w:type="dxa"/>
          </w:tcPr>
          <w:p w14:paraId="258D9705" w14:textId="77777777" w:rsidR="00553DDF" w:rsidRPr="00553DDF" w:rsidRDefault="00553DDF" w:rsidP="00E43774">
            <w:pPr>
              <w:pStyle w:val="Ttulo1"/>
              <w:rPr>
                <w:rFonts w:ascii="Arial" w:hAnsi="Arial" w:cs="Arial"/>
                <w:sz w:val="20"/>
                <w:szCs w:val="20"/>
              </w:rPr>
            </w:pPr>
            <w:r w:rsidRPr="00553DDF">
              <w:rPr>
                <w:rFonts w:ascii="Arial" w:hAnsi="Arial" w:cs="Arial"/>
                <w:sz w:val="20"/>
                <w:szCs w:val="20"/>
              </w:rPr>
              <w:t>IMPORTE BASE IMPONIBLE:</w:t>
            </w:r>
          </w:p>
        </w:tc>
        <w:tc>
          <w:tcPr>
            <w:tcW w:w="2520" w:type="dxa"/>
          </w:tcPr>
          <w:p w14:paraId="43E76884" w14:textId="77777777" w:rsidR="00553DDF" w:rsidRPr="00553DDF" w:rsidRDefault="00553DDF" w:rsidP="00E43774">
            <w:pPr>
              <w:jc w:val="both"/>
              <w:rPr>
                <w:rFonts w:ascii="Arial" w:hAnsi="Arial" w:cs="Arial"/>
                <w:sz w:val="20"/>
                <w:szCs w:val="20"/>
              </w:rPr>
            </w:pPr>
          </w:p>
          <w:p w14:paraId="1FA177A8" w14:textId="77777777" w:rsidR="00553DDF" w:rsidRPr="00553DDF" w:rsidRDefault="00553DDF" w:rsidP="00E43774">
            <w:pPr>
              <w:jc w:val="both"/>
              <w:rPr>
                <w:rFonts w:ascii="Arial" w:hAnsi="Arial" w:cs="Arial"/>
                <w:sz w:val="20"/>
                <w:szCs w:val="20"/>
              </w:rPr>
            </w:pPr>
          </w:p>
        </w:tc>
      </w:tr>
      <w:tr w:rsidR="00553DDF" w:rsidRPr="00553DDF" w14:paraId="745F337F" w14:textId="77777777" w:rsidTr="00E43774">
        <w:tc>
          <w:tcPr>
            <w:tcW w:w="4756" w:type="dxa"/>
          </w:tcPr>
          <w:p w14:paraId="6D030208" w14:textId="77777777" w:rsidR="00553DDF" w:rsidRPr="00553DDF" w:rsidRDefault="00553DDF" w:rsidP="00E43774">
            <w:pPr>
              <w:jc w:val="both"/>
              <w:rPr>
                <w:rFonts w:ascii="Arial" w:hAnsi="Arial" w:cs="Arial"/>
                <w:b/>
                <w:sz w:val="20"/>
                <w:szCs w:val="20"/>
              </w:rPr>
            </w:pPr>
            <w:r w:rsidRPr="00553DDF">
              <w:rPr>
                <w:rFonts w:ascii="Arial" w:hAnsi="Arial" w:cs="Arial"/>
                <w:b/>
                <w:sz w:val="20"/>
                <w:szCs w:val="20"/>
              </w:rPr>
              <w:t>IMPORTE I.V.A. (PORCENTAJE ----- %):</w:t>
            </w:r>
          </w:p>
        </w:tc>
        <w:tc>
          <w:tcPr>
            <w:tcW w:w="2520" w:type="dxa"/>
          </w:tcPr>
          <w:p w14:paraId="2771DA14" w14:textId="77777777" w:rsidR="00553DDF" w:rsidRPr="00553DDF" w:rsidRDefault="00553DDF" w:rsidP="00E43774">
            <w:pPr>
              <w:jc w:val="both"/>
              <w:rPr>
                <w:rFonts w:ascii="Arial" w:hAnsi="Arial" w:cs="Arial"/>
                <w:sz w:val="20"/>
                <w:szCs w:val="20"/>
              </w:rPr>
            </w:pPr>
          </w:p>
          <w:p w14:paraId="55C7FDC4" w14:textId="77777777" w:rsidR="00553DDF" w:rsidRPr="00553DDF" w:rsidRDefault="00553DDF" w:rsidP="00E43774">
            <w:pPr>
              <w:jc w:val="both"/>
              <w:rPr>
                <w:rFonts w:ascii="Arial" w:hAnsi="Arial" w:cs="Arial"/>
                <w:sz w:val="20"/>
                <w:szCs w:val="20"/>
              </w:rPr>
            </w:pPr>
          </w:p>
        </w:tc>
      </w:tr>
      <w:tr w:rsidR="00553DDF" w:rsidRPr="00553DDF" w14:paraId="2E3C0CA0" w14:textId="77777777" w:rsidTr="00E43774">
        <w:tc>
          <w:tcPr>
            <w:tcW w:w="4756" w:type="dxa"/>
          </w:tcPr>
          <w:p w14:paraId="0347938A" w14:textId="77777777" w:rsidR="00553DDF" w:rsidRPr="00553DDF" w:rsidRDefault="00553DDF" w:rsidP="00E43774">
            <w:pPr>
              <w:jc w:val="both"/>
              <w:rPr>
                <w:rFonts w:ascii="Arial" w:hAnsi="Arial" w:cs="Arial"/>
                <w:b/>
                <w:sz w:val="20"/>
                <w:szCs w:val="20"/>
              </w:rPr>
            </w:pPr>
            <w:r w:rsidRPr="00553DDF">
              <w:rPr>
                <w:rFonts w:ascii="Arial" w:hAnsi="Arial" w:cs="Arial"/>
                <w:b/>
                <w:sz w:val="20"/>
                <w:szCs w:val="20"/>
              </w:rPr>
              <w:t>IMPORTE TOTAL:</w:t>
            </w:r>
          </w:p>
        </w:tc>
        <w:tc>
          <w:tcPr>
            <w:tcW w:w="2520" w:type="dxa"/>
          </w:tcPr>
          <w:p w14:paraId="6BF3C71C" w14:textId="77777777" w:rsidR="00553DDF" w:rsidRPr="00553DDF" w:rsidRDefault="00553DDF" w:rsidP="00E43774">
            <w:pPr>
              <w:jc w:val="both"/>
              <w:rPr>
                <w:rFonts w:ascii="Arial" w:hAnsi="Arial" w:cs="Arial"/>
                <w:sz w:val="20"/>
                <w:szCs w:val="20"/>
              </w:rPr>
            </w:pPr>
          </w:p>
          <w:p w14:paraId="022A5CF0" w14:textId="77777777" w:rsidR="00553DDF" w:rsidRPr="00553DDF" w:rsidRDefault="00553DDF" w:rsidP="00E43774">
            <w:pPr>
              <w:jc w:val="both"/>
              <w:rPr>
                <w:rFonts w:ascii="Arial" w:hAnsi="Arial" w:cs="Arial"/>
                <w:sz w:val="20"/>
                <w:szCs w:val="20"/>
              </w:rPr>
            </w:pPr>
          </w:p>
        </w:tc>
      </w:tr>
    </w:tbl>
    <w:p w14:paraId="50BD1AC3" w14:textId="77777777" w:rsidR="00553DDF" w:rsidRPr="00553DDF" w:rsidRDefault="00553DDF" w:rsidP="00553DDF">
      <w:pPr>
        <w:jc w:val="both"/>
        <w:rPr>
          <w:rFonts w:ascii="Arial" w:hAnsi="Arial" w:cs="Arial"/>
          <w:sz w:val="20"/>
          <w:szCs w:val="20"/>
        </w:rPr>
      </w:pPr>
    </w:p>
    <w:p w14:paraId="01B88402" w14:textId="77777777" w:rsidR="00553DDF" w:rsidRPr="00553DDF" w:rsidRDefault="00553DDF" w:rsidP="00553DDF">
      <w:pPr>
        <w:jc w:val="both"/>
        <w:rPr>
          <w:rFonts w:ascii="Arial" w:hAnsi="Arial" w:cs="Arial"/>
          <w:sz w:val="20"/>
          <w:szCs w:val="20"/>
        </w:rPr>
      </w:pPr>
    </w:p>
    <w:p w14:paraId="1EACFA0D" w14:textId="77777777" w:rsidR="00553DDF" w:rsidRPr="00553DDF" w:rsidRDefault="00553DDF" w:rsidP="00553DDF">
      <w:pPr>
        <w:jc w:val="both"/>
        <w:rPr>
          <w:rFonts w:ascii="Arial" w:hAnsi="Arial" w:cs="Arial"/>
          <w:b/>
          <w:sz w:val="20"/>
          <w:szCs w:val="20"/>
        </w:rPr>
      </w:pPr>
    </w:p>
    <w:p w14:paraId="05C0F430" w14:textId="77777777" w:rsidR="00553DDF" w:rsidRPr="00553DDF" w:rsidRDefault="00553DDF" w:rsidP="00553DDF">
      <w:pPr>
        <w:jc w:val="both"/>
        <w:rPr>
          <w:rFonts w:ascii="Arial" w:hAnsi="Arial" w:cs="Arial"/>
          <w:sz w:val="20"/>
          <w:szCs w:val="20"/>
        </w:rPr>
      </w:pPr>
    </w:p>
    <w:p w14:paraId="56647DBF" w14:textId="77777777" w:rsidR="00553DDF" w:rsidRPr="00553DDF" w:rsidRDefault="00553DDF" w:rsidP="00553DDF">
      <w:pPr>
        <w:jc w:val="center"/>
        <w:rPr>
          <w:rFonts w:ascii="Arial" w:hAnsi="Arial" w:cs="Arial"/>
          <w:sz w:val="20"/>
          <w:szCs w:val="20"/>
        </w:rPr>
      </w:pPr>
      <w:r w:rsidRPr="00553DDF">
        <w:rPr>
          <w:rFonts w:ascii="Arial" w:hAnsi="Arial" w:cs="Arial"/>
          <w:sz w:val="20"/>
          <w:szCs w:val="20"/>
        </w:rPr>
        <w:t>(UNIDAD PROPONENTE)</w:t>
      </w:r>
    </w:p>
    <w:p w14:paraId="6838FDF2" w14:textId="77777777" w:rsidR="00553DDF" w:rsidRPr="00553DDF" w:rsidRDefault="00553DDF" w:rsidP="00553DDF">
      <w:pPr>
        <w:jc w:val="center"/>
        <w:rPr>
          <w:rFonts w:ascii="Arial" w:hAnsi="Arial" w:cs="Arial"/>
          <w:sz w:val="20"/>
          <w:szCs w:val="20"/>
        </w:rPr>
      </w:pPr>
    </w:p>
    <w:p w14:paraId="6D732CE4" w14:textId="77777777" w:rsidR="00553DDF" w:rsidRPr="00553DDF" w:rsidRDefault="00553DDF" w:rsidP="00553DDF">
      <w:pPr>
        <w:rPr>
          <w:rFonts w:ascii="Arial" w:hAnsi="Arial" w:cs="Arial"/>
          <w:sz w:val="20"/>
          <w:szCs w:val="20"/>
        </w:rPr>
      </w:pPr>
    </w:p>
    <w:p w14:paraId="768E09F5" w14:textId="77777777" w:rsidR="00553DDF" w:rsidRPr="00553DDF" w:rsidRDefault="00553DDF" w:rsidP="00553DDF">
      <w:pPr>
        <w:jc w:val="center"/>
        <w:rPr>
          <w:rFonts w:ascii="Arial" w:hAnsi="Arial" w:cs="Arial"/>
          <w:sz w:val="20"/>
          <w:szCs w:val="20"/>
        </w:rPr>
      </w:pPr>
    </w:p>
    <w:p w14:paraId="4220E1D5" w14:textId="77777777" w:rsidR="00553DDF" w:rsidRPr="00553DDF" w:rsidRDefault="00553DDF" w:rsidP="00553DDF">
      <w:pPr>
        <w:jc w:val="center"/>
        <w:rPr>
          <w:rFonts w:ascii="Arial" w:hAnsi="Arial" w:cs="Arial"/>
          <w:sz w:val="20"/>
          <w:szCs w:val="20"/>
          <w:u w:val="single"/>
        </w:rPr>
      </w:pPr>
      <w:r w:rsidRPr="00553DDF">
        <w:rPr>
          <w:rFonts w:ascii="Arial" w:hAnsi="Arial" w:cs="Arial"/>
          <w:sz w:val="20"/>
          <w:szCs w:val="20"/>
        </w:rPr>
        <w:t xml:space="preserve">Firma digital.: </w:t>
      </w:r>
      <w:r w:rsidRPr="00553DDF">
        <w:rPr>
          <w:rFonts w:ascii="Arial" w:hAnsi="Arial" w:cs="Arial"/>
          <w:sz w:val="20"/>
          <w:szCs w:val="20"/>
          <w:u w:val="single"/>
        </w:rPr>
        <w:tab/>
      </w:r>
      <w:r w:rsidRPr="00553DDF">
        <w:rPr>
          <w:rFonts w:ascii="Arial" w:hAnsi="Arial" w:cs="Arial"/>
          <w:sz w:val="20"/>
          <w:szCs w:val="20"/>
          <w:u w:val="single"/>
        </w:rPr>
        <w:tab/>
      </w:r>
      <w:r w:rsidRPr="00553DDF">
        <w:rPr>
          <w:rFonts w:ascii="Arial" w:hAnsi="Arial" w:cs="Arial"/>
          <w:sz w:val="20"/>
          <w:szCs w:val="20"/>
          <w:u w:val="single"/>
        </w:rPr>
        <w:tab/>
      </w:r>
      <w:r w:rsidRPr="00553DDF">
        <w:rPr>
          <w:rFonts w:ascii="Arial" w:hAnsi="Arial" w:cs="Arial"/>
          <w:sz w:val="20"/>
          <w:szCs w:val="20"/>
          <w:u w:val="single"/>
        </w:rPr>
        <w:tab/>
      </w:r>
      <w:r w:rsidRPr="00553DDF">
        <w:rPr>
          <w:rFonts w:ascii="Arial" w:hAnsi="Arial" w:cs="Arial"/>
          <w:sz w:val="20"/>
          <w:szCs w:val="20"/>
          <w:u w:val="single"/>
        </w:rPr>
        <w:tab/>
      </w:r>
    </w:p>
    <w:p w14:paraId="02847C87" w14:textId="77777777" w:rsidR="00553DDF" w:rsidRPr="00553DDF" w:rsidRDefault="00553DDF" w:rsidP="00553DDF">
      <w:pPr>
        <w:jc w:val="both"/>
        <w:rPr>
          <w:rFonts w:ascii="Arial" w:hAnsi="Arial" w:cs="Arial"/>
          <w:sz w:val="20"/>
          <w:szCs w:val="20"/>
        </w:rPr>
      </w:pPr>
    </w:p>
    <w:p w14:paraId="2FA9F9D8" w14:textId="77777777" w:rsidR="00553DDF" w:rsidRPr="00553DDF" w:rsidRDefault="00553DDF" w:rsidP="00553DDF">
      <w:pPr>
        <w:jc w:val="both"/>
        <w:rPr>
          <w:rFonts w:ascii="Arial" w:hAnsi="Arial" w:cs="Arial"/>
          <w:sz w:val="20"/>
          <w:szCs w:val="20"/>
        </w:rPr>
      </w:pPr>
    </w:p>
    <w:p w14:paraId="26E2B328" w14:textId="77777777" w:rsidR="00553DDF" w:rsidRPr="00553DDF" w:rsidRDefault="00553DDF" w:rsidP="00553DDF">
      <w:pPr>
        <w:jc w:val="both"/>
        <w:rPr>
          <w:rFonts w:ascii="Arial" w:hAnsi="Arial" w:cs="Arial"/>
          <w:sz w:val="20"/>
          <w:szCs w:val="20"/>
        </w:rPr>
      </w:pPr>
    </w:p>
    <w:p w14:paraId="61FFCE49" w14:textId="77777777" w:rsidR="00553DDF" w:rsidRPr="00553DDF" w:rsidRDefault="00553DDF" w:rsidP="00553DDF">
      <w:pPr>
        <w:jc w:val="both"/>
        <w:rPr>
          <w:rFonts w:ascii="Arial" w:hAnsi="Arial" w:cs="Arial"/>
          <w:sz w:val="20"/>
          <w:szCs w:val="20"/>
        </w:rPr>
      </w:pPr>
    </w:p>
    <w:p w14:paraId="2D99AEAC" w14:textId="77777777" w:rsidR="00553DDF" w:rsidRPr="00553DDF" w:rsidRDefault="00553DDF" w:rsidP="00553DDF">
      <w:pPr>
        <w:jc w:val="both"/>
        <w:rPr>
          <w:rFonts w:ascii="Arial" w:hAnsi="Arial" w:cs="Arial"/>
          <w:sz w:val="20"/>
          <w:szCs w:val="20"/>
        </w:rPr>
      </w:pPr>
    </w:p>
    <w:p w14:paraId="7BCEC264" w14:textId="77777777" w:rsidR="00553DDF" w:rsidRPr="00553DDF" w:rsidRDefault="00553DDF" w:rsidP="00553DDF">
      <w:pPr>
        <w:jc w:val="both"/>
        <w:rPr>
          <w:rFonts w:ascii="Arial" w:hAnsi="Arial" w:cs="Arial"/>
          <w:sz w:val="20"/>
          <w:szCs w:val="20"/>
        </w:rPr>
      </w:pPr>
    </w:p>
    <w:p w14:paraId="4604623A" w14:textId="77777777" w:rsidR="00553DDF" w:rsidRPr="00553DDF" w:rsidRDefault="00553DDF" w:rsidP="00553DDF">
      <w:pPr>
        <w:jc w:val="both"/>
        <w:rPr>
          <w:rFonts w:ascii="Arial" w:hAnsi="Arial" w:cs="Arial"/>
          <w:sz w:val="20"/>
          <w:szCs w:val="20"/>
        </w:rPr>
      </w:pPr>
      <w:r w:rsidRPr="00553DDF">
        <w:rPr>
          <w:rFonts w:ascii="Arial" w:hAnsi="Arial" w:cs="Arial"/>
          <w:sz w:val="20"/>
          <w:szCs w:val="20"/>
        </w:rPr>
        <w:t>(1) Indicar tipo de contrato SUMINISTROS o SERVICIOS.</w:t>
      </w:r>
    </w:p>
    <w:p w14:paraId="31391420" w14:textId="77777777" w:rsidR="00553DDF" w:rsidRPr="00553DDF" w:rsidRDefault="00553DDF" w:rsidP="00553DDF">
      <w:pPr>
        <w:jc w:val="both"/>
        <w:rPr>
          <w:rFonts w:ascii="Arial" w:hAnsi="Arial" w:cs="Arial"/>
          <w:sz w:val="20"/>
          <w:szCs w:val="20"/>
        </w:rPr>
      </w:pPr>
    </w:p>
    <w:p w14:paraId="75C5ED48" w14:textId="77777777" w:rsidR="00553DDF" w:rsidRPr="00553DDF" w:rsidRDefault="00553DDF" w:rsidP="00553DDF">
      <w:pPr>
        <w:jc w:val="both"/>
        <w:rPr>
          <w:rFonts w:ascii="Arial" w:hAnsi="Arial" w:cs="Arial"/>
          <w:sz w:val="20"/>
          <w:szCs w:val="20"/>
        </w:rPr>
      </w:pPr>
      <w:r w:rsidRPr="00553DDF">
        <w:rPr>
          <w:rFonts w:ascii="Arial" w:hAnsi="Arial" w:cs="Arial"/>
          <w:sz w:val="20"/>
          <w:szCs w:val="20"/>
        </w:rPr>
        <w:t xml:space="preserve">(2) SUMINISTROS: En el objeto del contrato se indicará la denominación del suministro y la descripción de las características técnicas que hayan de reunir los bienes que se pretenden adquirir, haciendo constar el </w:t>
      </w:r>
      <w:r w:rsidRPr="00553DDF">
        <w:rPr>
          <w:rFonts w:ascii="Arial" w:hAnsi="Arial" w:cs="Arial"/>
          <w:sz w:val="20"/>
          <w:szCs w:val="20"/>
          <w:u w:val="single"/>
        </w:rPr>
        <w:t>número de unidades a suministrar</w:t>
      </w:r>
      <w:r w:rsidRPr="00553DDF">
        <w:rPr>
          <w:rFonts w:ascii="Arial" w:hAnsi="Arial" w:cs="Arial"/>
          <w:sz w:val="20"/>
          <w:szCs w:val="20"/>
        </w:rPr>
        <w:t>. Tendrán en cuenta criterios de accesibilidad  de las personas con discapacidad, criterios de sostenibilidad y protección ambiental, así como el orden de prelación de las especificaciones técnicas, y que, no podrán rechazar una oferta basándose en que los suministros ofrecidos no se ajustan a las especificaciones técnicas, siempre que el licitador demuestre por cualquier medio adecuado que las soluciones que propone cumplen de forma equivalente los requisitos exigidos en las correspondientes prescripciones técnicas.</w:t>
      </w:r>
    </w:p>
    <w:p w14:paraId="452CE54F" w14:textId="77777777" w:rsidR="00553DDF" w:rsidRPr="00553DDF" w:rsidRDefault="00553DDF" w:rsidP="00553DDF">
      <w:pPr>
        <w:jc w:val="both"/>
        <w:rPr>
          <w:rFonts w:ascii="Arial" w:hAnsi="Arial" w:cs="Arial"/>
          <w:sz w:val="20"/>
          <w:szCs w:val="20"/>
        </w:rPr>
      </w:pPr>
      <w:r w:rsidRPr="00553DDF">
        <w:rPr>
          <w:rFonts w:ascii="Arial" w:hAnsi="Arial" w:cs="Arial"/>
          <w:sz w:val="20"/>
          <w:szCs w:val="20"/>
        </w:rPr>
        <w:t xml:space="preserve">Salvo que lo justifique el objeto del contrato, las prescripciones técnicas no harán referencia a una fabricación o una procedencia determinada, o a un procedimiento concreto que caracterice a los productos </w:t>
      </w:r>
      <w:r w:rsidRPr="00553DDF">
        <w:rPr>
          <w:rFonts w:ascii="Arial" w:hAnsi="Arial" w:cs="Arial"/>
          <w:sz w:val="20"/>
          <w:szCs w:val="20"/>
        </w:rPr>
        <w:lastRenderedPageBreak/>
        <w:t>o servicios ofrecidos por un empresario determinado, o a marcas, patentes o tipos, o a un origen o a una producción determinados con la finalidad de favorecer o descartar a ciertas empresas o ciertos productos. Tal referencia se autorizará, con carácter excepcional, en el caso en que no sea posible hacer una descripción lo bastante precisa e inteligible del objeto del contrato, en cuyo caso irá acompañada de la mención “o equivalente”. (art. 126.6 LCSP).</w:t>
      </w:r>
    </w:p>
    <w:p w14:paraId="6665CECE" w14:textId="77777777" w:rsidR="00553DDF" w:rsidRPr="00553DDF" w:rsidRDefault="00553DDF" w:rsidP="00553DDF">
      <w:pPr>
        <w:jc w:val="both"/>
        <w:rPr>
          <w:rFonts w:ascii="Arial" w:hAnsi="Arial" w:cs="Arial"/>
          <w:sz w:val="20"/>
          <w:szCs w:val="20"/>
        </w:rPr>
      </w:pPr>
    </w:p>
    <w:p w14:paraId="6ABB9D22" w14:textId="77777777" w:rsidR="00553DDF" w:rsidRPr="00553DDF" w:rsidRDefault="00553DDF" w:rsidP="00553DDF">
      <w:pPr>
        <w:jc w:val="both"/>
        <w:rPr>
          <w:rFonts w:ascii="Arial" w:hAnsi="Arial" w:cs="Arial"/>
          <w:sz w:val="20"/>
          <w:szCs w:val="20"/>
        </w:rPr>
      </w:pPr>
      <w:r w:rsidRPr="00553DDF">
        <w:rPr>
          <w:rFonts w:ascii="Arial" w:hAnsi="Arial" w:cs="Arial"/>
          <w:sz w:val="20"/>
          <w:szCs w:val="20"/>
        </w:rPr>
        <w:t>(3) SERVICIOS: En el objeto del contrato se indicará la denominación, así como la descripción detallada de todas las características técnicas, tareas y prestaciones que comprenderán el servicio que se pretende contratar.</w:t>
      </w:r>
    </w:p>
    <w:p w14:paraId="3A881B8F" w14:textId="77777777" w:rsidR="00553DDF" w:rsidRPr="00553DDF" w:rsidRDefault="00553DDF" w:rsidP="00553DDF">
      <w:pPr>
        <w:jc w:val="both"/>
        <w:rPr>
          <w:rFonts w:ascii="Arial" w:hAnsi="Arial" w:cs="Arial"/>
          <w:sz w:val="20"/>
          <w:szCs w:val="20"/>
        </w:rPr>
      </w:pPr>
    </w:p>
    <w:p w14:paraId="1296209B" w14:textId="77777777" w:rsidR="00553DDF" w:rsidRPr="00553DDF" w:rsidRDefault="00553DDF" w:rsidP="00553DDF">
      <w:pPr>
        <w:jc w:val="both"/>
        <w:rPr>
          <w:rFonts w:ascii="Arial" w:hAnsi="Arial" w:cs="Arial"/>
          <w:sz w:val="20"/>
          <w:szCs w:val="20"/>
        </w:rPr>
      </w:pPr>
      <w:r w:rsidRPr="00553DDF">
        <w:rPr>
          <w:rFonts w:ascii="Arial" w:hAnsi="Arial" w:cs="Arial"/>
          <w:sz w:val="20"/>
          <w:szCs w:val="20"/>
        </w:rPr>
        <w:t xml:space="preserve">(4) SUMINISTROS: El importe del suministro comprenderá, el importe máximo del bien a adquirir, instalado y funcionando. En el importe total se incluirá cualquier gasto que se origine por la presente adquisición, IVA, transporte, instalación, etc. Así mismo, se especificará el precio de cada una de las unidades en que se descompone el presupuesto. </w:t>
      </w:r>
    </w:p>
    <w:p w14:paraId="246DA41D" w14:textId="77777777" w:rsidR="00553DDF" w:rsidRPr="00553DDF" w:rsidRDefault="00553DDF" w:rsidP="00553DDF">
      <w:pPr>
        <w:jc w:val="both"/>
        <w:rPr>
          <w:rFonts w:ascii="Arial" w:hAnsi="Arial" w:cs="Arial"/>
          <w:sz w:val="20"/>
          <w:szCs w:val="20"/>
        </w:rPr>
      </w:pPr>
    </w:p>
    <w:p w14:paraId="1D3DC328" w14:textId="77777777" w:rsidR="00553DDF" w:rsidRPr="00553DDF" w:rsidRDefault="00553DDF" w:rsidP="00553DDF">
      <w:pPr>
        <w:jc w:val="both"/>
        <w:rPr>
          <w:rFonts w:ascii="Arial" w:hAnsi="Arial" w:cs="Arial"/>
          <w:sz w:val="20"/>
          <w:szCs w:val="20"/>
        </w:rPr>
      </w:pPr>
      <w:r w:rsidRPr="00553DDF">
        <w:rPr>
          <w:rFonts w:ascii="Arial" w:hAnsi="Arial" w:cs="Arial"/>
          <w:sz w:val="20"/>
          <w:szCs w:val="20"/>
        </w:rPr>
        <w:t>(5) SERVICIOS: El importe total del contrato de servicios, incluirá cualquier gasto que se origine por la presente prestación, impuestos, tasas, etc.</w:t>
      </w:r>
    </w:p>
    <w:p w14:paraId="6574881B" w14:textId="77777777" w:rsidR="00553DDF" w:rsidRPr="00553DDF" w:rsidRDefault="00553DDF" w:rsidP="00553DDF">
      <w:pPr>
        <w:jc w:val="both"/>
        <w:rPr>
          <w:rFonts w:ascii="Arial" w:hAnsi="Arial" w:cs="Arial"/>
          <w:sz w:val="20"/>
          <w:szCs w:val="20"/>
        </w:rPr>
      </w:pPr>
    </w:p>
    <w:p w14:paraId="429664F3" w14:textId="77777777" w:rsidR="00553DDF" w:rsidRPr="00553DDF" w:rsidRDefault="00553DDF" w:rsidP="00553DDF">
      <w:pPr>
        <w:jc w:val="both"/>
        <w:rPr>
          <w:rFonts w:ascii="Arial" w:hAnsi="Arial" w:cs="Arial"/>
          <w:sz w:val="20"/>
          <w:szCs w:val="20"/>
        </w:rPr>
      </w:pPr>
      <w:r w:rsidRPr="00553DDF">
        <w:rPr>
          <w:rFonts w:ascii="Arial" w:hAnsi="Arial" w:cs="Arial"/>
          <w:sz w:val="20"/>
          <w:szCs w:val="20"/>
        </w:rPr>
        <w:t>(Arts. 124 a 129, LCSP)</w:t>
      </w:r>
    </w:p>
    <w:p w14:paraId="1EABA2C2" w14:textId="77777777" w:rsidR="00553DDF" w:rsidRPr="00553DDF" w:rsidRDefault="00553DDF" w:rsidP="00553DDF">
      <w:pPr>
        <w:jc w:val="both"/>
        <w:rPr>
          <w:rFonts w:ascii="Arial" w:hAnsi="Arial" w:cs="Arial"/>
          <w:sz w:val="20"/>
          <w:szCs w:val="20"/>
        </w:rPr>
      </w:pPr>
    </w:p>
    <w:p w14:paraId="398FB635" w14:textId="77777777" w:rsidR="00553DDF" w:rsidRPr="00553DDF" w:rsidRDefault="00553DDF" w:rsidP="00553DDF">
      <w:pPr>
        <w:jc w:val="both"/>
        <w:rPr>
          <w:rFonts w:ascii="Arial" w:hAnsi="Arial" w:cs="Arial"/>
          <w:sz w:val="20"/>
          <w:szCs w:val="20"/>
        </w:rPr>
      </w:pPr>
    </w:p>
    <w:p w14:paraId="72D7D825" w14:textId="0D454138" w:rsidR="00232669" w:rsidRPr="00553DDF" w:rsidRDefault="00232669" w:rsidP="00553DDF">
      <w:pPr>
        <w:rPr>
          <w:rFonts w:ascii="Arial" w:hAnsi="Arial" w:cs="Arial"/>
          <w:sz w:val="20"/>
          <w:szCs w:val="20"/>
        </w:rPr>
      </w:pPr>
    </w:p>
    <w:sectPr w:rsidR="00232669" w:rsidRPr="00553DDF" w:rsidSect="00232669">
      <w:headerReference w:type="default" r:id="rId6"/>
      <w:footerReference w:type="default" r:id="rId7"/>
      <w:pgSz w:w="11909" w:h="16834"/>
      <w:pgMar w:top="0" w:right="1136" w:bottom="3261" w:left="1440" w:header="8" w:footer="118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CCFE" w14:textId="77777777" w:rsidR="00B35749" w:rsidRDefault="00B35749">
      <w:r>
        <w:separator/>
      </w:r>
    </w:p>
  </w:endnote>
  <w:endnote w:type="continuationSeparator" w:id="0">
    <w:p w14:paraId="12C487EA" w14:textId="77777777" w:rsidR="00B35749" w:rsidRDefault="00B3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EC7C" w14:textId="77777777" w:rsidR="00051EE0" w:rsidRDefault="00A910AB" w:rsidP="00215CFC">
    <w:pPr>
      <w:ind w:left="-860" w:right="-460"/>
      <w:rPr>
        <w:rFonts w:ascii="IBM Plex Sans Medium" w:eastAsia="IBM Plex Sans Medium" w:hAnsi="IBM Plex Sans Medium" w:cs="IBM Plex Sans Medium"/>
        <w:color w:val="002129"/>
        <w:sz w:val="16"/>
        <w:szCs w:val="16"/>
      </w:rPr>
    </w:pPr>
    <w:r>
      <w:rPr>
        <w:noProof/>
      </w:rPr>
      <w:drawing>
        <wp:anchor distT="114300" distB="114300" distL="114300" distR="114300" simplePos="0" relativeHeight="251659264" behindDoc="1" locked="0" layoutInCell="1" hidden="0" allowOverlap="1" wp14:anchorId="52B042DA" wp14:editId="4F018960">
          <wp:simplePos x="0" y="0"/>
          <wp:positionH relativeFrom="page">
            <wp:posOffset>5970905</wp:posOffset>
          </wp:positionH>
          <wp:positionV relativeFrom="page">
            <wp:posOffset>8935085</wp:posOffset>
          </wp:positionV>
          <wp:extent cx="1574165" cy="1207770"/>
          <wp:effectExtent l="0" t="0" r="6985" b="0"/>
          <wp:wrapNone/>
          <wp:docPr id="1064015638" name="Imagen 1064015638"/>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srcRect l="63807" t="17062" r="-1" b="16463"/>
                  <a:stretch/>
                </pic:blipFill>
                <pic:spPr bwMode="auto">
                  <a:xfrm>
                    <a:off x="0" y="0"/>
                    <a:ext cx="1574165" cy="1207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6B2C" w14:textId="77777777" w:rsidR="00B35749" w:rsidRDefault="00B35749">
      <w:r>
        <w:separator/>
      </w:r>
    </w:p>
  </w:footnote>
  <w:footnote w:type="continuationSeparator" w:id="0">
    <w:p w14:paraId="088A3CF7" w14:textId="77777777" w:rsidR="00B35749" w:rsidRDefault="00B3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D811" w14:textId="77777777" w:rsidR="00F73C10" w:rsidRDefault="00376F39" w:rsidP="00D4205D">
    <w:pPr>
      <w:jc w:val="center"/>
      <w:rPr>
        <w:sz w:val="20"/>
        <w:szCs w:val="20"/>
      </w:rPr>
    </w:pPr>
    <w:r>
      <w:rPr>
        <w:noProof/>
      </w:rPr>
      <w:drawing>
        <wp:anchor distT="0" distB="0" distL="114300" distR="114300" simplePos="0" relativeHeight="251660288" behindDoc="0" locked="0" layoutInCell="1" allowOverlap="1" wp14:anchorId="00464AD1" wp14:editId="23B0DA37">
          <wp:simplePos x="0" y="0"/>
          <wp:positionH relativeFrom="column">
            <wp:posOffset>-351155</wp:posOffset>
          </wp:positionH>
          <wp:positionV relativeFrom="paragraph">
            <wp:posOffset>-5080</wp:posOffset>
          </wp:positionV>
          <wp:extent cx="7557770" cy="1524000"/>
          <wp:effectExtent l="0" t="0" r="5080" b="0"/>
          <wp:wrapSquare wrapText="bothSides"/>
          <wp:docPr id="1751671873" name="Imagen 175167187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557770" cy="1524000"/>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749"/>
    <w:rsid w:val="00051EE0"/>
    <w:rsid w:val="001F4A7A"/>
    <w:rsid w:val="00215CFC"/>
    <w:rsid w:val="00232669"/>
    <w:rsid w:val="00295993"/>
    <w:rsid w:val="002B0EC6"/>
    <w:rsid w:val="002F0E9D"/>
    <w:rsid w:val="003351E5"/>
    <w:rsid w:val="00360893"/>
    <w:rsid w:val="00376F39"/>
    <w:rsid w:val="00382684"/>
    <w:rsid w:val="004F2457"/>
    <w:rsid w:val="00553DDF"/>
    <w:rsid w:val="00645F2B"/>
    <w:rsid w:val="007636EA"/>
    <w:rsid w:val="009E448C"/>
    <w:rsid w:val="00A910AB"/>
    <w:rsid w:val="00AC784B"/>
    <w:rsid w:val="00B35749"/>
    <w:rsid w:val="00B56CB5"/>
    <w:rsid w:val="00C44E5C"/>
    <w:rsid w:val="00CA3DE2"/>
    <w:rsid w:val="00D0057C"/>
    <w:rsid w:val="00D26F0C"/>
    <w:rsid w:val="00D4205D"/>
    <w:rsid w:val="00DC1AED"/>
    <w:rsid w:val="00F73C10"/>
    <w:rsid w:val="00F93FB0"/>
    <w:rsid w:val="00FA32EC"/>
    <w:rsid w:val="00FA5966"/>
    <w:rsid w:val="00FD7E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704DA"/>
  <w15:docId w15:val="{FD931E08-07C5-48D9-85F2-90783110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M Plex Sans" w:eastAsia="IBM Plex Sans" w:hAnsi="IBM Plex Sans" w:cs="IBM Plex Sans"/>
        <w:sz w:val="24"/>
        <w:szCs w:val="24"/>
        <w:lang w:val="es" w:eastAsia="es-ES_tradnl" w:bidi="ar-SA"/>
      </w:rPr>
    </w:rPrDefault>
    <w:pPrDefault>
      <w:pPr>
        <w:spacing w:line="276" w:lineRule="auto"/>
        <w:ind w:left="1842" w:right="-4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69"/>
    <w:pPr>
      <w:spacing w:line="240" w:lineRule="auto"/>
      <w:ind w:left="0" w:right="0"/>
      <w:jc w:val="left"/>
    </w:pPr>
    <w:rPr>
      <w:rFonts w:ascii="Times New Roman" w:eastAsia="Times New Roman" w:hAnsi="Times New Roman" w:cs="Times New Roman"/>
      <w:lang w:val="es-ES" w:eastAsia="es-ES"/>
    </w:rPr>
  </w:style>
  <w:style w:type="paragraph" w:styleId="Ttulo1">
    <w:name w:val="heading 1"/>
    <w:basedOn w:val="Normal"/>
    <w:next w:val="Normal"/>
    <w:link w:val="Ttulo1Car"/>
    <w:uiPriority w:val="9"/>
    <w:qFormat/>
    <w:pPr>
      <w:keepNext/>
      <w:keepLines/>
      <w:spacing w:before="400"/>
      <w:ind w:left="1842" w:right="-607"/>
      <w:outlineLvl w:val="0"/>
    </w:pPr>
    <w:rPr>
      <w:rFonts w:ascii="IBM Plex Sans" w:eastAsia="IBM Plex Sans" w:hAnsi="IBM Plex Sans" w:cs="IBM Plex Sans"/>
      <w:sz w:val="40"/>
      <w:szCs w:val="40"/>
      <w:lang w:val="es" w:eastAsia="es-ES_tradnl"/>
    </w:rPr>
  </w:style>
  <w:style w:type="paragraph" w:styleId="Ttulo2">
    <w:name w:val="heading 2"/>
    <w:basedOn w:val="Normal"/>
    <w:next w:val="Normal"/>
    <w:uiPriority w:val="9"/>
    <w:semiHidden/>
    <w:unhideWhenUsed/>
    <w:qFormat/>
    <w:pPr>
      <w:keepNext/>
      <w:keepLines/>
      <w:spacing w:before="360" w:after="120" w:line="276" w:lineRule="auto"/>
      <w:ind w:left="1842" w:right="-466"/>
      <w:jc w:val="both"/>
      <w:outlineLvl w:val="1"/>
    </w:pPr>
    <w:rPr>
      <w:rFonts w:ascii="IBM Plex Sans" w:eastAsia="IBM Plex Sans" w:hAnsi="IBM Plex Sans" w:cs="IBM Plex Sans"/>
      <w:sz w:val="32"/>
      <w:szCs w:val="32"/>
      <w:lang w:val="es" w:eastAsia="es-ES_tradnl"/>
    </w:rPr>
  </w:style>
  <w:style w:type="paragraph" w:styleId="Ttulo3">
    <w:name w:val="heading 3"/>
    <w:basedOn w:val="Normal"/>
    <w:next w:val="Normal"/>
    <w:uiPriority w:val="9"/>
    <w:semiHidden/>
    <w:unhideWhenUsed/>
    <w:qFormat/>
    <w:pPr>
      <w:keepNext/>
      <w:keepLines/>
      <w:spacing w:before="320" w:after="80" w:line="276" w:lineRule="auto"/>
      <w:ind w:left="1842" w:right="-466"/>
      <w:jc w:val="both"/>
      <w:outlineLvl w:val="2"/>
    </w:pPr>
    <w:rPr>
      <w:rFonts w:ascii="IBM Plex Sans" w:eastAsia="IBM Plex Sans" w:hAnsi="IBM Plex Sans" w:cs="IBM Plex Sans"/>
      <w:color w:val="434343"/>
      <w:sz w:val="28"/>
      <w:szCs w:val="28"/>
      <w:lang w:val="es" w:eastAsia="es-ES_tradnl"/>
    </w:rPr>
  </w:style>
  <w:style w:type="paragraph" w:styleId="Ttulo4">
    <w:name w:val="heading 4"/>
    <w:basedOn w:val="Normal"/>
    <w:next w:val="Normal"/>
    <w:uiPriority w:val="9"/>
    <w:semiHidden/>
    <w:unhideWhenUsed/>
    <w:qFormat/>
    <w:pPr>
      <w:keepNext/>
      <w:keepLines/>
      <w:spacing w:before="280" w:after="80" w:line="276" w:lineRule="auto"/>
      <w:ind w:left="1842" w:right="-466"/>
      <w:jc w:val="both"/>
      <w:outlineLvl w:val="3"/>
    </w:pPr>
    <w:rPr>
      <w:rFonts w:ascii="IBM Plex Sans" w:eastAsia="IBM Plex Sans" w:hAnsi="IBM Plex Sans" w:cs="IBM Plex Sans"/>
      <w:color w:val="666666"/>
      <w:lang w:val="es" w:eastAsia="es-ES_tradnl"/>
    </w:rPr>
  </w:style>
  <w:style w:type="paragraph" w:styleId="Ttulo5">
    <w:name w:val="heading 5"/>
    <w:basedOn w:val="Normal"/>
    <w:next w:val="Normal"/>
    <w:uiPriority w:val="9"/>
    <w:semiHidden/>
    <w:unhideWhenUsed/>
    <w:qFormat/>
    <w:pPr>
      <w:keepNext/>
      <w:keepLines/>
      <w:spacing w:before="240" w:after="80" w:line="276" w:lineRule="auto"/>
      <w:ind w:left="1842" w:right="-466"/>
      <w:jc w:val="both"/>
      <w:outlineLvl w:val="4"/>
    </w:pPr>
    <w:rPr>
      <w:rFonts w:ascii="IBM Plex Sans" w:eastAsia="IBM Plex Sans" w:hAnsi="IBM Plex Sans" w:cs="IBM Plex Sans"/>
      <w:color w:val="666666"/>
      <w:sz w:val="22"/>
      <w:szCs w:val="22"/>
      <w:lang w:val="es" w:eastAsia="es-ES_tradnl"/>
    </w:rPr>
  </w:style>
  <w:style w:type="paragraph" w:styleId="Ttulo6">
    <w:name w:val="heading 6"/>
    <w:basedOn w:val="Normal"/>
    <w:next w:val="Normal"/>
    <w:uiPriority w:val="9"/>
    <w:semiHidden/>
    <w:unhideWhenUsed/>
    <w:qFormat/>
    <w:pPr>
      <w:keepNext/>
      <w:keepLines/>
      <w:spacing w:before="240" w:after="80" w:line="276" w:lineRule="auto"/>
      <w:ind w:left="1842" w:right="-466"/>
      <w:jc w:val="both"/>
      <w:outlineLvl w:val="5"/>
    </w:pPr>
    <w:rPr>
      <w:rFonts w:ascii="IBM Plex Sans" w:eastAsia="IBM Plex Sans" w:hAnsi="IBM Plex Sans" w:cs="IBM Plex Sans"/>
      <w:i/>
      <w:color w:val="666666"/>
      <w:sz w:val="22"/>
      <w:szCs w:val="22"/>
      <w:lang w:val="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00"/>
      <w:ind w:left="1842" w:right="-607"/>
      <w:jc w:val="both"/>
    </w:pPr>
    <w:rPr>
      <w:rFonts w:ascii="IBM Plex Sans" w:eastAsia="IBM Plex Sans" w:hAnsi="IBM Plex Sans" w:cs="IBM Plex Sans"/>
      <w:sz w:val="40"/>
      <w:szCs w:val="40"/>
      <w:lang w:val="es" w:eastAsia="es-ES_tradnl"/>
    </w:rPr>
  </w:style>
  <w:style w:type="paragraph" w:styleId="Subttulo">
    <w:name w:val="Subtitle"/>
    <w:basedOn w:val="Normal"/>
    <w:next w:val="Normal"/>
    <w:uiPriority w:val="11"/>
    <w:qFormat/>
    <w:pPr>
      <w:keepNext/>
      <w:keepLines/>
      <w:spacing w:after="320" w:line="276" w:lineRule="auto"/>
      <w:ind w:left="1842" w:right="-466"/>
      <w:jc w:val="both"/>
    </w:pPr>
    <w:rPr>
      <w:rFonts w:ascii="Arial" w:eastAsia="Arial" w:hAnsi="Arial" w:cs="Arial"/>
      <w:color w:val="666666"/>
      <w:sz w:val="30"/>
      <w:szCs w:val="30"/>
      <w:lang w:val="es" w:eastAsia="es-ES_tradnl"/>
    </w:rPr>
  </w:style>
  <w:style w:type="paragraph" w:styleId="Encabezado">
    <w:name w:val="header"/>
    <w:basedOn w:val="Normal"/>
    <w:link w:val="EncabezadoCar"/>
    <w:uiPriority w:val="99"/>
    <w:unhideWhenUsed/>
    <w:rsid w:val="00A910AB"/>
    <w:pPr>
      <w:tabs>
        <w:tab w:val="center" w:pos="4419"/>
        <w:tab w:val="right" w:pos="8838"/>
      </w:tabs>
      <w:ind w:left="1842" w:right="-466"/>
      <w:jc w:val="both"/>
    </w:pPr>
    <w:rPr>
      <w:rFonts w:ascii="IBM Plex Sans" w:eastAsia="IBM Plex Sans" w:hAnsi="IBM Plex Sans" w:cs="IBM Plex Sans"/>
      <w:lang w:val="es" w:eastAsia="es-ES_tradnl"/>
    </w:rPr>
  </w:style>
  <w:style w:type="character" w:customStyle="1" w:styleId="EncabezadoCar">
    <w:name w:val="Encabezado Car"/>
    <w:basedOn w:val="Fuentedeprrafopredeter"/>
    <w:link w:val="Encabezado"/>
    <w:uiPriority w:val="99"/>
    <w:rsid w:val="00A910AB"/>
  </w:style>
  <w:style w:type="paragraph" w:styleId="Piedepgina">
    <w:name w:val="footer"/>
    <w:basedOn w:val="Normal"/>
    <w:link w:val="PiedepginaCar"/>
    <w:uiPriority w:val="99"/>
    <w:unhideWhenUsed/>
    <w:rsid w:val="00A910AB"/>
    <w:pPr>
      <w:tabs>
        <w:tab w:val="center" w:pos="4419"/>
        <w:tab w:val="right" w:pos="8838"/>
      </w:tabs>
      <w:ind w:left="1842" w:right="-466"/>
      <w:jc w:val="both"/>
    </w:pPr>
    <w:rPr>
      <w:rFonts w:ascii="IBM Plex Sans" w:eastAsia="IBM Plex Sans" w:hAnsi="IBM Plex Sans" w:cs="IBM Plex Sans"/>
      <w:lang w:val="es" w:eastAsia="es-ES_tradnl"/>
    </w:rPr>
  </w:style>
  <w:style w:type="character" w:customStyle="1" w:styleId="PiedepginaCar">
    <w:name w:val="Pie de página Car"/>
    <w:basedOn w:val="Fuentedeprrafopredeter"/>
    <w:link w:val="Piedepgina"/>
    <w:uiPriority w:val="99"/>
    <w:rsid w:val="00A910AB"/>
  </w:style>
  <w:style w:type="table" w:styleId="Tablaconcuadrcula">
    <w:name w:val="Table Grid"/>
    <w:basedOn w:val="Tablanormal"/>
    <w:uiPriority w:val="39"/>
    <w:rsid w:val="003608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2669"/>
    <w:pPr>
      <w:spacing w:before="100" w:beforeAutospacing="1" w:after="100" w:afterAutospacing="1"/>
    </w:pPr>
  </w:style>
  <w:style w:type="character" w:styleId="Hipervnculo">
    <w:name w:val="Hyperlink"/>
    <w:basedOn w:val="Fuentedeprrafopredeter"/>
    <w:unhideWhenUsed/>
    <w:rsid w:val="00232669"/>
    <w:rPr>
      <w:color w:val="0000FF" w:themeColor="hyperlink"/>
      <w:u w:val="single"/>
    </w:rPr>
  </w:style>
  <w:style w:type="character" w:customStyle="1" w:styleId="Ttulo1Car">
    <w:name w:val="Título 1 Car"/>
    <w:basedOn w:val="Fuentedeprrafopredeter"/>
    <w:link w:val="Ttulo1"/>
    <w:uiPriority w:val="9"/>
    <w:rsid w:val="00553DDF"/>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38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IDENTIDAD%20CORPORATIVA\DOCUMENTOS%20WORD\Folio-gen&#233;rico-UMU%20para%20firma%20digit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Folio-genérico-UMU para firma digital.dotx</Template>
  <TotalTime>6</TotalTime>
  <Pages>2</Pages>
  <Words>388</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Moreno Lazaro</dc:creator>
  <cp:lastModifiedBy>MARIA JOSE MORENO LAZARO</cp:lastModifiedBy>
  <cp:revision>3</cp:revision>
  <dcterms:created xsi:type="dcterms:W3CDTF">2024-02-05T17:01:00Z</dcterms:created>
  <dcterms:modified xsi:type="dcterms:W3CDTF">2024-02-06T09:10:00Z</dcterms:modified>
</cp:coreProperties>
</file>