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IBM Plex Sans" w:eastAsia="DejaVu Sans Condensed" w:hAnsi="IBM Plex Sans" w:cs="FreeSans"/>
          <w:b w:val="0"/>
          <w:bCs w:val="0"/>
          <w:color w:val="auto"/>
          <w:kern w:val="1"/>
          <w:sz w:val="40"/>
          <w:szCs w:val="32"/>
          <w:lang w:eastAsia="hi-IN" w:bidi="hi-IN"/>
        </w:rPr>
        <w:id w:val="12747701"/>
        <w:docPartObj>
          <w:docPartGallery w:val="Table of Contents"/>
          <w:docPartUnique/>
        </w:docPartObj>
      </w:sdtPr>
      <w:sdtEndPr>
        <w:rPr>
          <w:rFonts w:eastAsia="Times New Roman" w:cs="Times New Roman"/>
          <w:kern w:val="0"/>
          <w:sz w:val="22"/>
          <w:szCs w:val="22"/>
          <w:lang w:eastAsia="es-ES" w:bidi="ar-SA"/>
        </w:rPr>
      </w:sdtEndPr>
      <w:sdtContent>
        <w:p w14:paraId="4BA99CB1" w14:textId="77777777" w:rsidR="00BA7FC7" w:rsidRPr="008929EE" w:rsidRDefault="00BA7FC7" w:rsidP="00BA7FC7">
          <w:pPr>
            <w:pStyle w:val="TtuloTDC"/>
            <w:rPr>
              <w:rFonts w:ascii="IBM Plex Sans" w:hAnsi="IBM Plex Sans"/>
              <w:color w:val="auto"/>
              <w:sz w:val="40"/>
              <w:szCs w:val="40"/>
            </w:rPr>
          </w:pPr>
          <w:r w:rsidRPr="008929EE">
            <w:rPr>
              <w:rFonts w:ascii="IBM Plex Sans" w:hAnsi="IBM Plex Sans"/>
              <w:color w:val="auto"/>
              <w:sz w:val="40"/>
              <w:szCs w:val="40"/>
            </w:rPr>
            <w:t>ÍNDICE:</w:t>
          </w:r>
        </w:p>
        <w:p w14:paraId="44ED064C" w14:textId="626F6E49" w:rsidR="005B7652" w:rsidRPr="008929EE" w:rsidRDefault="0060233F">
          <w:pPr>
            <w:pStyle w:val="TDC1"/>
            <w:tabs>
              <w:tab w:val="left" w:pos="440"/>
              <w:tab w:val="right" w:leader="dot" w:pos="9062"/>
            </w:tabs>
            <w:rPr>
              <w:rFonts w:ascii="IBM Plex Sans" w:eastAsiaTheme="minorEastAsia" w:hAnsi="IBM Plex Sans" w:cstheme="minorBidi"/>
              <w:noProof/>
              <w:kern w:val="0"/>
              <w:sz w:val="22"/>
              <w:szCs w:val="22"/>
              <w:lang w:eastAsia="es-ES" w:bidi="ar-SA"/>
            </w:rPr>
          </w:pPr>
          <w:r w:rsidRPr="008929EE">
            <w:rPr>
              <w:rFonts w:ascii="IBM Plex Sans" w:hAnsi="IBM Plex Sans"/>
              <w:sz w:val="22"/>
              <w:szCs w:val="22"/>
            </w:rPr>
            <w:fldChar w:fldCharType="begin"/>
          </w:r>
          <w:r w:rsidR="00BA7FC7" w:rsidRPr="008929EE">
            <w:rPr>
              <w:rFonts w:ascii="IBM Plex Sans" w:hAnsi="IBM Plex Sans"/>
              <w:sz w:val="22"/>
              <w:szCs w:val="22"/>
            </w:rPr>
            <w:instrText xml:space="preserve"> TOC \o "1-3" \h \z \u </w:instrText>
          </w:r>
          <w:r w:rsidRPr="008929EE">
            <w:rPr>
              <w:rFonts w:ascii="IBM Plex Sans" w:hAnsi="IBM Plex Sans"/>
              <w:sz w:val="22"/>
              <w:szCs w:val="22"/>
            </w:rPr>
            <w:fldChar w:fldCharType="separate"/>
          </w:r>
          <w:hyperlink w:anchor="_Toc9336687" w:history="1">
            <w:r w:rsidR="005B7652" w:rsidRPr="008929EE">
              <w:rPr>
                <w:rStyle w:val="Hipervnculo"/>
                <w:rFonts w:ascii="IBM Plex Sans" w:hAnsi="IBM Plex Sans"/>
                <w:noProof/>
                <w:sz w:val="22"/>
                <w:szCs w:val="22"/>
              </w:rPr>
              <w:t>1.</w:t>
            </w:r>
            <w:r w:rsidR="005B7652" w:rsidRPr="008929EE">
              <w:rPr>
                <w:rFonts w:ascii="IBM Plex Sans" w:eastAsiaTheme="minorEastAsia" w:hAnsi="IBM Plex Sans" w:cstheme="minorBidi"/>
                <w:noProof/>
                <w:kern w:val="0"/>
                <w:sz w:val="22"/>
                <w:szCs w:val="22"/>
                <w:lang w:eastAsia="es-ES" w:bidi="ar-SA"/>
              </w:rPr>
              <w:tab/>
            </w:r>
            <w:r w:rsidR="005B7652" w:rsidRPr="008929EE">
              <w:rPr>
                <w:rStyle w:val="Hipervnculo"/>
                <w:rFonts w:ascii="IBM Plex Sans" w:hAnsi="IBM Plex Sans"/>
                <w:noProof/>
                <w:sz w:val="22"/>
                <w:szCs w:val="22"/>
              </w:rPr>
              <w:t>FINALIDAD</w:t>
            </w:r>
            <w:r w:rsidR="005B7652" w:rsidRPr="008929EE">
              <w:rPr>
                <w:rFonts w:ascii="IBM Plex Sans" w:hAnsi="IBM Plex Sans"/>
                <w:noProof/>
                <w:webHidden/>
                <w:sz w:val="22"/>
                <w:szCs w:val="22"/>
              </w:rPr>
              <w:tab/>
            </w:r>
            <w:r w:rsidR="005B7652" w:rsidRPr="008929EE">
              <w:rPr>
                <w:rFonts w:ascii="IBM Plex Sans" w:hAnsi="IBM Plex Sans"/>
                <w:noProof/>
                <w:webHidden/>
                <w:sz w:val="22"/>
                <w:szCs w:val="22"/>
              </w:rPr>
              <w:fldChar w:fldCharType="begin"/>
            </w:r>
            <w:r w:rsidR="005B7652" w:rsidRPr="008929EE">
              <w:rPr>
                <w:rFonts w:ascii="IBM Plex Sans" w:hAnsi="IBM Plex Sans"/>
                <w:noProof/>
                <w:webHidden/>
                <w:sz w:val="22"/>
                <w:szCs w:val="22"/>
              </w:rPr>
              <w:instrText xml:space="preserve"> PAGEREF _Toc9336687 \h </w:instrText>
            </w:r>
            <w:r w:rsidR="005B7652" w:rsidRPr="008929EE">
              <w:rPr>
                <w:rFonts w:ascii="IBM Plex Sans" w:hAnsi="IBM Plex Sans"/>
                <w:noProof/>
                <w:webHidden/>
                <w:sz w:val="22"/>
                <w:szCs w:val="22"/>
              </w:rPr>
            </w:r>
            <w:r w:rsidR="005B7652" w:rsidRPr="008929EE">
              <w:rPr>
                <w:rFonts w:ascii="IBM Plex Sans" w:hAnsi="IBM Plex Sans"/>
                <w:noProof/>
                <w:webHidden/>
                <w:sz w:val="22"/>
                <w:szCs w:val="22"/>
              </w:rPr>
              <w:fldChar w:fldCharType="separate"/>
            </w:r>
            <w:r w:rsidR="007B621F">
              <w:rPr>
                <w:rFonts w:ascii="IBM Plex Sans" w:hAnsi="IBM Plex Sans"/>
                <w:noProof/>
                <w:webHidden/>
                <w:sz w:val="22"/>
                <w:szCs w:val="22"/>
              </w:rPr>
              <w:t>2</w:t>
            </w:r>
            <w:r w:rsidR="005B7652" w:rsidRPr="008929EE">
              <w:rPr>
                <w:rFonts w:ascii="IBM Plex Sans" w:hAnsi="IBM Plex Sans"/>
                <w:noProof/>
                <w:webHidden/>
                <w:sz w:val="22"/>
                <w:szCs w:val="22"/>
              </w:rPr>
              <w:fldChar w:fldCharType="end"/>
            </w:r>
          </w:hyperlink>
        </w:p>
        <w:p w14:paraId="54175CD6" w14:textId="021E9CCC" w:rsidR="005B7652" w:rsidRPr="008929EE" w:rsidRDefault="00000000">
          <w:pPr>
            <w:pStyle w:val="TDC1"/>
            <w:tabs>
              <w:tab w:val="left" w:pos="440"/>
              <w:tab w:val="right" w:leader="dot" w:pos="9062"/>
            </w:tabs>
            <w:rPr>
              <w:rFonts w:ascii="IBM Plex Sans" w:eastAsiaTheme="minorEastAsia" w:hAnsi="IBM Plex Sans" w:cstheme="minorBidi"/>
              <w:noProof/>
              <w:kern w:val="0"/>
              <w:sz w:val="22"/>
              <w:szCs w:val="22"/>
              <w:lang w:eastAsia="es-ES" w:bidi="ar-SA"/>
            </w:rPr>
          </w:pPr>
          <w:hyperlink w:anchor="_Toc9336688" w:history="1">
            <w:r w:rsidR="005B7652" w:rsidRPr="008929EE">
              <w:rPr>
                <w:rStyle w:val="Hipervnculo"/>
                <w:rFonts w:ascii="IBM Plex Sans" w:hAnsi="IBM Plex Sans"/>
                <w:noProof/>
                <w:sz w:val="22"/>
                <w:szCs w:val="22"/>
              </w:rPr>
              <w:t>2.</w:t>
            </w:r>
            <w:r w:rsidR="005B7652" w:rsidRPr="008929EE">
              <w:rPr>
                <w:rFonts w:ascii="IBM Plex Sans" w:eastAsiaTheme="minorEastAsia" w:hAnsi="IBM Plex Sans" w:cstheme="minorBidi"/>
                <w:noProof/>
                <w:kern w:val="0"/>
                <w:sz w:val="22"/>
                <w:szCs w:val="22"/>
                <w:lang w:eastAsia="es-ES" w:bidi="ar-SA"/>
              </w:rPr>
              <w:tab/>
            </w:r>
            <w:r w:rsidR="005B7652" w:rsidRPr="008929EE">
              <w:rPr>
                <w:rStyle w:val="Hipervnculo"/>
                <w:rFonts w:ascii="IBM Plex Sans" w:hAnsi="IBM Plex Sans"/>
                <w:noProof/>
                <w:sz w:val="22"/>
                <w:szCs w:val="22"/>
              </w:rPr>
              <w:t>ELEMENTOS CURRICULARES</w:t>
            </w:r>
            <w:r w:rsidR="005B7652" w:rsidRPr="008929EE">
              <w:rPr>
                <w:rFonts w:ascii="IBM Plex Sans" w:hAnsi="IBM Plex Sans"/>
                <w:noProof/>
                <w:webHidden/>
                <w:sz w:val="22"/>
                <w:szCs w:val="22"/>
              </w:rPr>
              <w:tab/>
            </w:r>
            <w:r w:rsidR="005B7652" w:rsidRPr="008929EE">
              <w:rPr>
                <w:rFonts w:ascii="IBM Plex Sans" w:hAnsi="IBM Plex Sans"/>
                <w:noProof/>
                <w:webHidden/>
                <w:sz w:val="22"/>
                <w:szCs w:val="22"/>
              </w:rPr>
              <w:fldChar w:fldCharType="begin"/>
            </w:r>
            <w:r w:rsidR="005B7652" w:rsidRPr="008929EE">
              <w:rPr>
                <w:rFonts w:ascii="IBM Plex Sans" w:hAnsi="IBM Plex Sans"/>
                <w:noProof/>
                <w:webHidden/>
                <w:sz w:val="22"/>
                <w:szCs w:val="22"/>
              </w:rPr>
              <w:instrText xml:space="preserve"> PAGEREF _Toc9336688 \h </w:instrText>
            </w:r>
            <w:r w:rsidR="005B7652" w:rsidRPr="008929EE">
              <w:rPr>
                <w:rFonts w:ascii="IBM Plex Sans" w:hAnsi="IBM Plex Sans"/>
                <w:noProof/>
                <w:webHidden/>
                <w:sz w:val="22"/>
                <w:szCs w:val="22"/>
              </w:rPr>
            </w:r>
            <w:r w:rsidR="005B7652" w:rsidRPr="008929EE">
              <w:rPr>
                <w:rFonts w:ascii="IBM Plex Sans" w:hAnsi="IBM Plex Sans"/>
                <w:noProof/>
                <w:webHidden/>
                <w:sz w:val="22"/>
                <w:szCs w:val="22"/>
              </w:rPr>
              <w:fldChar w:fldCharType="separate"/>
            </w:r>
            <w:r w:rsidR="007B621F">
              <w:rPr>
                <w:rFonts w:ascii="IBM Plex Sans" w:hAnsi="IBM Plex Sans"/>
                <w:noProof/>
                <w:webHidden/>
                <w:sz w:val="22"/>
                <w:szCs w:val="22"/>
              </w:rPr>
              <w:t>2</w:t>
            </w:r>
            <w:r w:rsidR="005B7652" w:rsidRPr="008929EE">
              <w:rPr>
                <w:rFonts w:ascii="IBM Plex Sans" w:hAnsi="IBM Plex Sans"/>
                <w:noProof/>
                <w:webHidden/>
                <w:sz w:val="22"/>
                <w:szCs w:val="22"/>
              </w:rPr>
              <w:fldChar w:fldCharType="end"/>
            </w:r>
          </w:hyperlink>
        </w:p>
        <w:p w14:paraId="1F5165AC" w14:textId="0B06536C" w:rsidR="005B7652" w:rsidRPr="008929EE" w:rsidRDefault="00000000">
          <w:pPr>
            <w:pStyle w:val="TDC1"/>
            <w:tabs>
              <w:tab w:val="left" w:pos="660"/>
              <w:tab w:val="right" w:leader="dot" w:pos="9062"/>
            </w:tabs>
            <w:rPr>
              <w:rFonts w:ascii="IBM Plex Sans" w:eastAsiaTheme="minorEastAsia" w:hAnsi="IBM Plex Sans" w:cstheme="minorBidi"/>
              <w:noProof/>
              <w:kern w:val="0"/>
              <w:sz w:val="22"/>
              <w:szCs w:val="22"/>
              <w:lang w:eastAsia="es-ES" w:bidi="ar-SA"/>
            </w:rPr>
          </w:pPr>
          <w:hyperlink w:anchor="_Toc9336689" w:history="1">
            <w:r w:rsidR="005B7652" w:rsidRPr="008929EE">
              <w:rPr>
                <w:rStyle w:val="Hipervnculo"/>
                <w:rFonts w:ascii="IBM Plex Sans" w:hAnsi="IBM Plex Sans"/>
                <w:i/>
                <w:noProof/>
                <w:sz w:val="22"/>
                <w:szCs w:val="22"/>
              </w:rPr>
              <w:t>2.1.</w:t>
            </w:r>
            <w:r w:rsidR="005B7652" w:rsidRPr="008929EE">
              <w:rPr>
                <w:rFonts w:ascii="IBM Plex Sans" w:eastAsiaTheme="minorEastAsia" w:hAnsi="IBM Plex Sans" w:cstheme="minorBidi"/>
                <w:noProof/>
                <w:kern w:val="0"/>
                <w:sz w:val="22"/>
                <w:szCs w:val="22"/>
                <w:lang w:eastAsia="es-ES" w:bidi="ar-SA"/>
              </w:rPr>
              <w:tab/>
            </w:r>
            <w:r w:rsidR="005B7652" w:rsidRPr="008929EE">
              <w:rPr>
                <w:rStyle w:val="Hipervnculo"/>
                <w:rFonts w:ascii="IBM Plex Sans" w:hAnsi="IBM Plex Sans"/>
                <w:i/>
                <w:noProof/>
                <w:sz w:val="22"/>
                <w:szCs w:val="22"/>
              </w:rPr>
              <w:t>Competencias básicas (CB)</w:t>
            </w:r>
            <w:r w:rsidR="005B7652" w:rsidRPr="008929EE">
              <w:rPr>
                <w:rFonts w:ascii="IBM Plex Sans" w:hAnsi="IBM Plex Sans"/>
                <w:noProof/>
                <w:webHidden/>
                <w:sz w:val="22"/>
                <w:szCs w:val="22"/>
              </w:rPr>
              <w:tab/>
            </w:r>
            <w:r w:rsidR="005B7652" w:rsidRPr="008929EE">
              <w:rPr>
                <w:rFonts w:ascii="IBM Plex Sans" w:hAnsi="IBM Plex Sans"/>
                <w:noProof/>
                <w:webHidden/>
                <w:sz w:val="22"/>
                <w:szCs w:val="22"/>
              </w:rPr>
              <w:fldChar w:fldCharType="begin"/>
            </w:r>
            <w:r w:rsidR="005B7652" w:rsidRPr="008929EE">
              <w:rPr>
                <w:rFonts w:ascii="IBM Plex Sans" w:hAnsi="IBM Plex Sans"/>
                <w:noProof/>
                <w:webHidden/>
                <w:sz w:val="22"/>
                <w:szCs w:val="22"/>
              </w:rPr>
              <w:instrText xml:space="preserve"> PAGEREF _Toc9336689 \h </w:instrText>
            </w:r>
            <w:r w:rsidR="005B7652" w:rsidRPr="008929EE">
              <w:rPr>
                <w:rFonts w:ascii="IBM Plex Sans" w:hAnsi="IBM Plex Sans"/>
                <w:noProof/>
                <w:webHidden/>
                <w:sz w:val="22"/>
                <w:szCs w:val="22"/>
              </w:rPr>
            </w:r>
            <w:r w:rsidR="005B7652" w:rsidRPr="008929EE">
              <w:rPr>
                <w:rFonts w:ascii="IBM Plex Sans" w:hAnsi="IBM Plex Sans"/>
                <w:noProof/>
                <w:webHidden/>
                <w:sz w:val="22"/>
                <w:szCs w:val="22"/>
              </w:rPr>
              <w:fldChar w:fldCharType="separate"/>
            </w:r>
            <w:r w:rsidR="007B621F">
              <w:rPr>
                <w:rFonts w:ascii="IBM Plex Sans" w:hAnsi="IBM Plex Sans"/>
                <w:noProof/>
                <w:webHidden/>
                <w:sz w:val="22"/>
                <w:szCs w:val="22"/>
              </w:rPr>
              <w:t>2</w:t>
            </w:r>
            <w:r w:rsidR="005B7652" w:rsidRPr="008929EE">
              <w:rPr>
                <w:rFonts w:ascii="IBM Plex Sans" w:hAnsi="IBM Plex Sans"/>
                <w:noProof/>
                <w:webHidden/>
                <w:sz w:val="22"/>
                <w:szCs w:val="22"/>
              </w:rPr>
              <w:fldChar w:fldCharType="end"/>
            </w:r>
          </w:hyperlink>
        </w:p>
        <w:p w14:paraId="10B6287E" w14:textId="00B502AB" w:rsidR="005B7652" w:rsidRPr="008929EE" w:rsidRDefault="00000000">
          <w:pPr>
            <w:pStyle w:val="TDC1"/>
            <w:tabs>
              <w:tab w:val="left" w:pos="660"/>
              <w:tab w:val="right" w:leader="dot" w:pos="9062"/>
            </w:tabs>
            <w:rPr>
              <w:rFonts w:ascii="IBM Plex Sans" w:eastAsiaTheme="minorEastAsia" w:hAnsi="IBM Plex Sans" w:cstheme="minorBidi"/>
              <w:noProof/>
              <w:kern w:val="0"/>
              <w:sz w:val="22"/>
              <w:szCs w:val="22"/>
              <w:lang w:eastAsia="es-ES" w:bidi="ar-SA"/>
            </w:rPr>
          </w:pPr>
          <w:hyperlink w:anchor="_Toc9336690" w:history="1">
            <w:r w:rsidR="005B7652" w:rsidRPr="008929EE">
              <w:rPr>
                <w:rStyle w:val="Hipervnculo"/>
                <w:rFonts w:ascii="IBM Plex Sans" w:hAnsi="IBM Plex Sans"/>
                <w:i/>
                <w:noProof/>
                <w:sz w:val="22"/>
                <w:szCs w:val="22"/>
              </w:rPr>
              <w:t>2.2.</w:t>
            </w:r>
            <w:r w:rsidR="005B7652" w:rsidRPr="008929EE">
              <w:rPr>
                <w:rFonts w:ascii="IBM Plex Sans" w:eastAsiaTheme="minorEastAsia" w:hAnsi="IBM Plex Sans" w:cstheme="minorBidi"/>
                <w:noProof/>
                <w:kern w:val="0"/>
                <w:sz w:val="22"/>
                <w:szCs w:val="22"/>
                <w:lang w:eastAsia="es-ES" w:bidi="ar-SA"/>
              </w:rPr>
              <w:tab/>
            </w:r>
            <w:r w:rsidR="005B7652" w:rsidRPr="008929EE">
              <w:rPr>
                <w:rStyle w:val="Hipervnculo"/>
                <w:rFonts w:ascii="IBM Plex Sans" w:hAnsi="IBM Plex Sans"/>
                <w:i/>
                <w:noProof/>
                <w:sz w:val="22"/>
                <w:szCs w:val="22"/>
              </w:rPr>
              <w:t>Resultados de aprendizaje (RA)</w:t>
            </w:r>
            <w:r w:rsidR="005B7652" w:rsidRPr="008929EE">
              <w:rPr>
                <w:rFonts w:ascii="IBM Plex Sans" w:hAnsi="IBM Plex Sans"/>
                <w:noProof/>
                <w:webHidden/>
                <w:sz w:val="22"/>
                <w:szCs w:val="22"/>
              </w:rPr>
              <w:tab/>
            </w:r>
            <w:r w:rsidR="005B7652" w:rsidRPr="008929EE">
              <w:rPr>
                <w:rFonts w:ascii="IBM Plex Sans" w:hAnsi="IBM Plex Sans"/>
                <w:noProof/>
                <w:webHidden/>
                <w:sz w:val="22"/>
                <w:szCs w:val="22"/>
              </w:rPr>
              <w:fldChar w:fldCharType="begin"/>
            </w:r>
            <w:r w:rsidR="005B7652" w:rsidRPr="008929EE">
              <w:rPr>
                <w:rFonts w:ascii="IBM Plex Sans" w:hAnsi="IBM Plex Sans"/>
                <w:noProof/>
                <w:webHidden/>
                <w:sz w:val="22"/>
                <w:szCs w:val="22"/>
              </w:rPr>
              <w:instrText xml:space="preserve"> PAGEREF _Toc9336690 \h </w:instrText>
            </w:r>
            <w:r w:rsidR="005B7652" w:rsidRPr="008929EE">
              <w:rPr>
                <w:rFonts w:ascii="IBM Plex Sans" w:hAnsi="IBM Plex Sans"/>
                <w:noProof/>
                <w:webHidden/>
                <w:sz w:val="22"/>
                <w:szCs w:val="22"/>
              </w:rPr>
            </w:r>
            <w:r w:rsidR="005B7652" w:rsidRPr="008929EE">
              <w:rPr>
                <w:rFonts w:ascii="IBM Plex Sans" w:hAnsi="IBM Plex Sans"/>
                <w:noProof/>
                <w:webHidden/>
                <w:sz w:val="22"/>
                <w:szCs w:val="22"/>
              </w:rPr>
              <w:fldChar w:fldCharType="separate"/>
            </w:r>
            <w:r w:rsidR="007B621F">
              <w:rPr>
                <w:rFonts w:ascii="IBM Plex Sans" w:hAnsi="IBM Plex Sans"/>
                <w:noProof/>
                <w:webHidden/>
                <w:sz w:val="22"/>
                <w:szCs w:val="22"/>
              </w:rPr>
              <w:t>3</w:t>
            </w:r>
            <w:r w:rsidR="005B7652" w:rsidRPr="008929EE">
              <w:rPr>
                <w:rFonts w:ascii="IBM Plex Sans" w:hAnsi="IBM Plex Sans"/>
                <w:noProof/>
                <w:webHidden/>
                <w:sz w:val="22"/>
                <w:szCs w:val="22"/>
              </w:rPr>
              <w:fldChar w:fldCharType="end"/>
            </w:r>
          </w:hyperlink>
        </w:p>
        <w:p w14:paraId="373C154F" w14:textId="58A3E51D" w:rsidR="005B7652" w:rsidRPr="008929EE" w:rsidRDefault="00000000">
          <w:pPr>
            <w:pStyle w:val="TDC1"/>
            <w:tabs>
              <w:tab w:val="left" w:pos="660"/>
              <w:tab w:val="right" w:leader="dot" w:pos="9062"/>
            </w:tabs>
            <w:rPr>
              <w:rFonts w:ascii="IBM Plex Sans" w:eastAsiaTheme="minorEastAsia" w:hAnsi="IBM Plex Sans" w:cstheme="minorBidi"/>
              <w:noProof/>
              <w:kern w:val="0"/>
              <w:sz w:val="22"/>
              <w:szCs w:val="22"/>
              <w:lang w:eastAsia="es-ES" w:bidi="ar-SA"/>
            </w:rPr>
          </w:pPr>
          <w:hyperlink w:anchor="_Toc9336691" w:history="1">
            <w:r w:rsidR="005B7652" w:rsidRPr="008929EE">
              <w:rPr>
                <w:rStyle w:val="Hipervnculo"/>
                <w:rFonts w:ascii="IBM Plex Sans" w:hAnsi="IBM Plex Sans"/>
                <w:i/>
                <w:noProof/>
                <w:sz w:val="22"/>
                <w:szCs w:val="22"/>
              </w:rPr>
              <w:t>2.3.</w:t>
            </w:r>
            <w:r w:rsidR="005B7652" w:rsidRPr="008929EE">
              <w:rPr>
                <w:rFonts w:ascii="IBM Plex Sans" w:eastAsiaTheme="minorEastAsia" w:hAnsi="IBM Plex Sans" w:cstheme="minorBidi"/>
                <w:noProof/>
                <w:kern w:val="0"/>
                <w:sz w:val="22"/>
                <w:szCs w:val="22"/>
                <w:lang w:eastAsia="es-ES" w:bidi="ar-SA"/>
              </w:rPr>
              <w:tab/>
            </w:r>
            <w:r w:rsidR="005B7652" w:rsidRPr="008929EE">
              <w:rPr>
                <w:rStyle w:val="Hipervnculo"/>
                <w:rFonts w:ascii="IBM Plex Sans" w:hAnsi="IBM Plex Sans"/>
                <w:i/>
                <w:noProof/>
                <w:sz w:val="22"/>
                <w:szCs w:val="22"/>
              </w:rPr>
              <w:t>Competencias generales (CG) e indicadores de aprendizaje (IA)</w:t>
            </w:r>
            <w:r w:rsidR="005B7652" w:rsidRPr="008929EE">
              <w:rPr>
                <w:rFonts w:ascii="IBM Plex Sans" w:hAnsi="IBM Plex Sans"/>
                <w:noProof/>
                <w:webHidden/>
                <w:sz w:val="22"/>
                <w:szCs w:val="22"/>
              </w:rPr>
              <w:tab/>
            </w:r>
            <w:r w:rsidR="005B7652" w:rsidRPr="008929EE">
              <w:rPr>
                <w:rFonts w:ascii="IBM Plex Sans" w:hAnsi="IBM Plex Sans"/>
                <w:noProof/>
                <w:webHidden/>
                <w:sz w:val="22"/>
                <w:szCs w:val="22"/>
              </w:rPr>
              <w:fldChar w:fldCharType="begin"/>
            </w:r>
            <w:r w:rsidR="005B7652" w:rsidRPr="008929EE">
              <w:rPr>
                <w:rFonts w:ascii="IBM Plex Sans" w:hAnsi="IBM Plex Sans"/>
                <w:noProof/>
                <w:webHidden/>
                <w:sz w:val="22"/>
                <w:szCs w:val="22"/>
              </w:rPr>
              <w:instrText xml:space="preserve"> PAGEREF _Toc9336691 \h </w:instrText>
            </w:r>
            <w:r w:rsidR="005B7652" w:rsidRPr="008929EE">
              <w:rPr>
                <w:rFonts w:ascii="IBM Plex Sans" w:hAnsi="IBM Plex Sans"/>
                <w:noProof/>
                <w:webHidden/>
                <w:sz w:val="22"/>
                <w:szCs w:val="22"/>
              </w:rPr>
            </w:r>
            <w:r w:rsidR="005B7652" w:rsidRPr="008929EE">
              <w:rPr>
                <w:rFonts w:ascii="IBM Plex Sans" w:hAnsi="IBM Plex Sans"/>
                <w:noProof/>
                <w:webHidden/>
                <w:sz w:val="22"/>
                <w:szCs w:val="22"/>
              </w:rPr>
              <w:fldChar w:fldCharType="separate"/>
            </w:r>
            <w:r w:rsidR="007B621F">
              <w:rPr>
                <w:rFonts w:ascii="IBM Plex Sans" w:hAnsi="IBM Plex Sans"/>
                <w:noProof/>
                <w:webHidden/>
                <w:sz w:val="22"/>
                <w:szCs w:val="22"/>
              </w:rPr>
              <w:t>3</w:t>
            </w:r>
            <w:r w:rsidR="005B7652" w:rsidRPr="008929EE">
              <w:rPr>
                <w:rFonts w:ascii="IBM Plex Sans" w:hAnsi="IBM Plex Sans"/>
                <w:noProof/>
                <w:webHidden/>
                <w:sz w:val="22"/>
                <w:szCs w:val="22"/>
              </w:rPr>
              <w:fldChar w:fldCharType="end"/>
            </w:r>
          </w:hyperlink>
        </w:p>
        <w:p w14:paraId="170A3FA2" w14:textId="73C231CF" w:rsidR="005B7652" w:rsidRPr="008929EE" w:rsidRDefault="00000000">
          <w:pPr>
            <w:pStyle w:val="TDC1"/>
            <w:tabs>
              <w:tab w:val="left" w:pos="660"/>
              <w:tab w:val="right" w:leader="dot" w:pos="9062"/>
            </w:tabs>
            <w:rPr>
              <w:rFonts w:ascii="IBM Plex Sans" w:eastAsiaTheme="minorEastAsia" w:hAnsi="IBM Plex Sans" w:cstheme="minorBidi"/>
              <w:noProof/>
              <w:kern w:val="0"/>
              <w:sz w:val="22"/>
              <w:szCs w:val="22"/>
              <w:lang w:eastAsia="es-ES" w:bidi="ar-SA"/>
            </w:rPr>
          </w:pPr>
          <w:hyperlink w:anchor="_Toc9336692" w:history="1">
            <w:r w:rsidR="005B7652" w:rsidRPr="008929EE">
              <w:rPr>
                <w:rStyle w:val="Hipervnculo"/>
                <w:rFonts w:ascii="IBM Plex Sans" w:hAnsi="IBM Plex Sans"/>
                <w:i/>
                <w:noProof/>
                <w:sz w:val="22"/>
                <w:szCs w:val="22"/>
              </w:rPr>
              <w:t>2.4.</w:t>
            </w:r>
            <w:r w:rsidR="005B7652" w:rsidRPr="008929EE">
              <w:rPr>
                <w:rFonts w:ascii="IBM Plex Sans" w:eastAsiaTheme="minorEastAsia" w:hAnsi="IBM Plex Sans" w:cstheme="minorBidi"/>
                <w:noProof/>
                <w:kern w:val="0"/>
                <w:sz w:val="22"/>
                <w:szCs w:val="22"/>
                <w:lang w:eastAsia="es-ES" w:bidi="ar-SA"/>
              </w:rPr>
              <w:tab/>
            </w:r>
            <w:r w:rsidR="005B7652" w:rsidRPr="008929EE">
              <w:rPr>
                <w:rStyle w:val="Hipervnculo"/>
                <w:rFonts w:ascii="IBM Plex Sans" w:hAnsi="IBM Plex Sans"/>
                <w:i/>
                <w:noProof/>
                <w:sz w:val="22"/>
                <w:szCs w:val="22"/>
              </w:rPr>
              <w:t>Competencias específicas (CE) e indicadores de aprendizaje (IA)</w:t>
            </w:r>
            <w:r w:rsidR="005B7652" w:rsidRPr="008929EE">
              <w:rPr>
                <w:rFonts w:ascii="IBM Plex Sans" w:hAnsi="IBM Plex Sans"/>
                <w:noProof/>
                <w:webHidden/>
                <w:sz w:val="22"/>
                <w:szCs w:val="22"/>
              </w:rPr>
              <w:tab/>
            </w:r>
            <w:r w:rsidR="005B7652" w:rsidRPr="008929EE">
              <w:rPr>
                <w:rFonts w:ascii="IBM Plex Sans" w:hAnsi="IBM Plex Sans"/>
                <w:noProof/>
                <w:webHidden/>
                <w:sz w:val="22"/>
                <w:szCs w:val="22"/>
              </w:rPr>
              <w:fldChar w:fldCharType="begin"/>
            </w:r>
            <w:r w:rsidR="005B7652" w:rsidRPr="008929EE">
              <w:rPr>
                <w:rFonts w:ascii="IBM Plex Sans" w:hAnsi="IBM Plex Sans"/>
                <w:noProof/>
                <w:webHidden/>
                <w:sz w:val="22"/>
                <w:szCs w:val="22"/>
              </w:rPr>
              <w:instrText xml:space="preserve"> PAGEREF _Toc9336692 \h </w:instrText>
            </w:r>
            <w:r w:rsidR="005B7652" w:rsidRPr="008929EE">
              <w:rPr>
                <w:rFonts w:ascii="IBM Plex Sans" w:hAnsi="IBM Plex Sans"/>
                <w:noProof/>
                <w:webHidden/>
                <w:sz w:val="22"/>
                <w:szCs w:val="22"/>
              </w:rPr>
            </w:r>
            <w:r w:rsidR="005B7652" w:rsidRPr="008929EE">
              <w:rPr>
                <w:rFonts w:ascii="IBM Plex Sans" w:hAnsi="IBM Plex Sans"/>
                <w:noProof/>
                <w:webHidden/>
                <w:sz w:val="22"/>
                <w:szCs w:val="22"/>
              </w:rPr>
              <w:fldChar w:fldCharType="separate"/>
            </w:r>
            <w:r w:rsidR="007B621F">
              <w:rPr>
                <w:rFonts w:ascii="IBM Plex Sans" w:hAnsi="IBM Plex Sans"/>
                <w:noProof/>
                <w:webHidden/>
                <w:sz w:val="22"/>
                <w:szCs w:val="22"/>
              </w:rPr>
              <w:t>5</w:t>
            </w:r>
            <w:r w:rsidR="005B7652" w:rsidRPr="008929EE">
              <w:rPr>
                <w:rFonts w:ascii="IBM Plex Sans" w:hAnsi="IBM Plex Sans"/>
                <w:noProof/>
                <w:webHidden/>
                <w:sz w:val="22"/>
                <w:szCs w:val="22"/>
              </w:rPr>
              <w:fldChar w:fldCharType="end"/>
            </w:r>
          </w:hyperlink>
        </w:p>
        <w:p w14:paraId="7F37EBB6" w14:textId="514184D3" w:rsidR="005B7652" w:rsidRPr="008929EE" w:rsidRDefault="00000000">
          <w:pPr>
            <w:pStyle w:val="TDC1"/>
            <w:tabs>
              <w:tab w:val="left" w:pos="440"/>
              <w:tab w:val="right" w:leader="dot" w:pos="9062"/>
            </w:tabs>
            <w:rPr>
              <w:rFonts w:ascii="IBM Plex Sans" w:eastAsiaTheme="minorEastAsia" w:hAnsi="IBM Plex Sans" w:cstheme="minorBidi"/>
              <w:noProof/>
              <w:kern w:val="0"/>
              <w:sz w:val="22"/>
              <w:szCs w:val="22"/>
              <w:lang w:eastAsia="es-ES" w:bidi="ar-SA"/>
            </w:rPr>
          </w:pPr>
          <w:hyperlink w:anchor="_Toc9336693" w:history="1">
            <w:r w:rsidR="005B7652" w:rsidRPr="008929EE">
              <w:rPr>
                <w:rStyle w:val="Hipervnculo"/>
                <w:rFonts w:ascii="IBM Plex Sans" w:hAnsi="IBM Plex Sans"/>
                <w:noProof/>
                <w:sz w:val="22"/>
                <w:szCs w:val="22"/>
              </w:rPr>
              <w:t>3.</w:t>
            </w:r>
            <w:r w:rsidR="005B7652" w:rsidRPr="008929EE">
              <w:rPr>
                <w:rFonts w:ascii="IBM Plex Sans" w:eastAsiaTheme="minorEastAsia" w:hAnsi="IBM Plex Sans" w:cstheme="minorBidi"/>
                <w:noProof/>
                <w:kern w:val="0"/>
                <w:sz w:val="22"/>
                <w:szCs w:val="22"/>
                <w:lang w:eastAsia="es-ES" w:bidi="ar-SA"/>
              </w:rPr>
              <w:tab/>
            </w:r>
            <w:r w:rsidR="005B7652" w:rsidRPr="008929EE">
              <w:rPr>
                <w:rStyle w:val="Hipervnculo"/>
                <w:rFonts w:ascii="IBM Plex Sans" w:hAnsi="IBM Plex Sans"/>
                <w:noProof/>
                <w:sz w:val="22"/>
                <w:szCs w:val="22"/>
              </w:rPr>
              <w:t>CONTENIDOS</w:t>
            </w:r>
            <w:r w:rsidR="005B7652" w:rsidRPr="008929EE">
              <w:rPr>
                <w:rFonts w:ascii="IBM Plex Sans" w:hAnsi="IBM Plex Sans"/>
                <w:noProof/>
                <w:webHidden/>
                <w:sz w:val="22"/>
                <w:szCs w:val="22"/>
              </w:rPr>
              <w:tab/>
            </w:r>
            <w:r w:rsidR="005B7652" w:rsidRPr="008929EE">
              <w:rPr>
                <w:rFonts w:ascii="IBM Plex Sans" w:hAnsi="IBM Plex Sans"/>
                <w:noProof/>
                <w:webHidden/>
                <w:sz w:val="22"/>
                <w:szCs w:val="22"/>
              </w:rPr>
              <w:fldChar w:fldCharType="begin"/>
            </w:r>
            <w:r w:rsidR="005B7652" w:rsidRPr="008929EE">
              <w:rPr>
                <w:rFonts w:ascii="IBM Plex Sans" w:hAnsi="IBM Plex Sans"/>
                <w:noProof/>
                <w:webHidden/>
                <w:sz w:val="22"/>
                <w:szCs w:val="22"/>
              </w:rPr>
              <w:instrText xml:space="preserve"> PAGEREF _Toc9336693 \h </w:instrText>
            </w:r>
            <w:r w:rsidR="005B7652" w:rsidRPr="008929EE">
              <w:rPr>
                <w:rFonts w:ascii="IBM Plex Sans" w:hAnsi="IBM Plex Sans"/>
                <w:noProof/>
                <w:webHidden/>
                <w:sz w:val="22"/>
                <w:szCs w:val="22"/>
              </w:rPr>
            </w:r>
            <w:r w:rsidR="005B7652" w:rsidRPr="008929EE">
              <w:rPr>
                <w:rFonts w:ascii="IBM Plex Sans" w:hAnsi="IBM Plex Sans"/>
                <w:noProof/>
                <w:webHidden/>
                <w:sz w:val="22"/>
                <w:szCs w:val="22"/>
              </w:rPr>
              <w:fldChar w:fldCharType="separate"/>
            </w:r>
            <w:r w:rsidR="007B621F">
              <w:rPr>
                <w:rFonts w:ascii="IBM Plex Sans" w:hAnsi="IBM Plex Sans"/>
                <w:noProof/>
                <w:webHidden/>
                <w:sz w:val="22"/>
                <w:szCs w:val="22"/>
              </w:rPr>
              <w:t>7</w:t>
            </w:r>
            <w:r w:rsidR="005B7652" w:rsidRPr="008929EE">
              <w:rPr>
                <w:rFonts w:ascii="IBM Plex Sans" w:hAnsi="IBM Plex Sans"/>
                <w:noProof/>
                <w:webHidden/>
                <w:sz w:val="22"/>
                <w:szCs w:val="22"/>
              </w:rPr>
              <w:fldChar w:fldCharType="end"/>
            </w:r>
          </w:hyperlink>
        </w:p>
        <w:p w14:paraId="1F5A985C" w14:textId="3D185722" w:rsidR="005B7652" w:rsidRPr="008929EE" w:rsidRDefault="00000000">
          <w:pPr>
            <w:pStyle w:val="TDC1"/>
            <w:tabs>
              <w:tab w:val="left" w:pos="440"/>
              <w:tab w:val="right" w:leader="dot" w:pos="9062"/>
            </w:tabs>
            <w:rPr>
              <w:rFonts w:ascii="IBM Plex Sans" w:eastAsiaTheme="minorEastAsia" w:hAnsi="IBM Plex Sans" w:cstheme="minorBidi"/>
              <w:noProof/>
              <w:kern w:val="0"/>
              <w:sz w:val="22"/>
              <w:szCs w:val="22"/>
              <w:lang w:eastAsia="es-ES" w:bidi="ar-SA"/>
            </w:rPr>
          </w:pPr>
          <w:hyperlink w:anchor="_Toc9336694" w:history="1">
            <w:r w:rsidR="005B7652" w:rsidRPr="008929EE">
              <w:rPr>
                <w:rStyle w:val="Hipervnculo"/>
                <w:rFonts w:ascii="IBM Plex Sans" w:hAnsi="IBM Plex Sans"/>
                <w:noProof/>
                <w:sz w:val="22"/>
                <w:szCs w:val="22"/>
              </w:rPr>
              <w:t>4.</w:t>
            </w:r>
            <w:r w:rsidR="005B7652" w:rsidRPr="008929EE">
              <w:rPr>
                <w:rFonts w:ascii="IBM Plex Sans" w:eastAsiaTheme="minorEastAsia" w:hAnsi="IBM Plex Sans" w:cstheme="minorBidi"/>
                <w:noProof/>
                <w:kern w:val="0"/>
                <w:sz w:val="22"/>
                <w:szCs w:val="22"/>
                <w:lang w:eastAsia="es-ES" w:bidi="ar-SA"/>
              </w:rPr>
              <w:tab/>
            </w:r>
            <w:r w:rsidR="005B7652" w:rsidRPr="008929EE">
              <w:rPr>
                <w:rStyle w:val="Hipervnculo"/>
                <w:rFonts w:ascii="IBM Plex Sans" w:hAnsi="IBM Plex Sans"/>
                <w:noProof/>
                <w:sz w:val="22"/>
                <w:szCs w:val="22"/>
              </w:rPr>
              <w:t>ORGANIZACIÓN</w:t>
            </w:r>
            <w:r w:rsidR="005B7652" w:rsidRPr="008929EE">
              <w:rPr>
                <w:rFonts w:ascii="IBM Plex Sans" w:hAnsi="IBM Plex Sans"/>
                <w:noProof/>
                <w:webHidden/>
                <w:sz w:val="22"/>
                <w:szCs w:val="22"/>
              </w:rPr>
              <w:tab/>
            </w:r>
            <w:r w:rsidR="005B7652" w:rsidRPr="008929EE">
              <w:rPr>
                <w:rFonts w:ascii="IBM Plex Sans" w:hAnsi="IBM Plex Sans"/>
                <w:noProof/>
                <w:webHidden/>
                <w:sz w:val="22"/>
                <w:szCs w:val="22"/>
              </w:rPr>
              <w:fldChar w:fldCharType="begin"/>
            </w:r>
            <w:r w:rsidR="005B7652" w:rsidRPr="008929EE">
              <w:rPr>
                <w:rFonts w:ascii="IBM Plex Sans" w:hAnsi="IBM Plex Sans"/>
                <w:noProof/>
                <w:webHidden/>
                <w:sz w:val="22"/>
                <w:szCs w:val="22"/>
              </w:rPr>
              <w:instrText xml:space="preserve"> PAGEREF _Toc9336694 \h </w:instrText>
            </w:r>
            <w:r w:rsidR="005B7652" w:rsidRPr="008929EE">
              <w:rPr>
                <w:rFonts w:ascii="IBM Plex Sans" w:hAnsi="IBM Plex Sans"/>
                <w:noProof/>
                <w:webHidden/>
                <w:sz w:val="22"/>
                <w:szCs w:val="22"/>
              </w:rPr>
            </w:r>
            <w:r w:rsidR="005B7652" w:rsidRPr="008929EE">
              <w:rPr>
                <w:rFonts w:ascii="IBM Plex Sans" w:hAnsi="IBM Plex Sans"/>
                <w:noProof/>
                <w:webHidden/>
                <w:sz w:val="22"/>
                <w:szCs w:val="22"/>
              </w:rPr>
              <w:fldChar w:fldCharType="separate"/>
            </w:r>
            <w:r w:rsidR="007B621F">
              <w:rPr>
                <w:rFonts w:ascii="IBM Plex Sans" w:hAnsi="IBM Plex Sans"/>
                <w:noProof/>
                <w:webHidden/>
                <w:sz w:val="22"/>
                <w:szCs w:val="22"/>
              </w:rPr>
              <w:t>7</w:t>
            </w:r>
            <w:r w:rsidR="005B7652" w:rsidRPr="008929EE">
              <w:rPr>
                <w:rFonts w:ascii="IBM Plex Sans" w:hAnsi="IBM Plex Sans"/>
                <w:noProof/>
                <w:webHidden/>
                <w:sz w:val="22"/>
                <w:szCs w:val="22"/>
              </w:rPr>
              <w:fldChar w:fldCharType="end"/>
            </w:r>
          </w:hyperlink>
        </w:p>
        <w:p w14:paraId="7193C2D5" w14:textId="72ABB02E" w:rsidR="005B7652" w:rsidRPr="008929EE" w:rsidRDefault="00000000">
          <w:pPr>
            <w:pStyle w:val="TDC1"/>
            <w:tabs>
              <w:tab w:val="left" w:pos="660"/>
              <w:tab w:val="right" w:leader="dot" w:pos="9062"/>
            </w:tabs>
            <w:rPr>
              <w:rFonts w:ascii="IBM Plex Sans" w:eastAsiaTheme="minorEastAsia" w:hAnsi="IBM Plex Sans" w:cstheme="minorBidi"/>
              <w:noProof/>
              <w:kern w:val="0"/>
              <w:sz w:val="22"/>
              <w:szCs w:val="22"/>
              <w:lang w:eastAsia="es-ES" w:bidi="ar-SA"/>
            </w:rPr>
          </w:pPr>
          <w:hyperlink w:anchor="_Toc9336695" w:history="1">
            <w:r w:rsidR="005B7652" w:rsidRPr="008929EE">
              <w:rPr>
                <w:rStyle w:val="Hipervnculo"/>
                <w:rFonts w:ascii="IBM Plex Sans" w:hAnsi="IBM Plex Sans"/>
                <w:i/>
                <w:noProof/>
                <w:sz w:val="22"/>
                <w:szCs w:val="22"/>
              </w:rPr>
              <w:t>4.1.</w:t>
            </w:r>
            <w:r w:rsidR="005B7652" w:rsidRPr="008929EE">
              <w:rPr>
                <w:rFonts w:ascii="IBM Plex Sans" w:eastAsiaTheme="minorEastAsia" w:hAnsi="IBM Plex Sans" w:cstheme="minorBidi"/>
                <w:noProof/>
                <w:kern w:val="0"/>
                <w:sz w:val="22"/>
                <w:szCs w:val="22"/>
                <w:lang w:eastAsia="es-ES" w:bidi="ar-SA"/>
              </w:rPr>
              <w:tab/>
            </w:r>
            <w:r w:rsidR="005B7652" w:rsidRPr="008929EE">
              <w:rPr>
                <w:rStyle w:val="Hipervnculo"/>
                <w:rFonts w:ascii="IBM Plex Sans" w:hAnsi="IBM Plex Sans"/>
                <w:i/>
                <w:noProof/>
                <w:sz w:val="22"/>
                <w:szCs w:val="22"/>
              </w:rPr>
              <w:t>Organización general de las prácticas</w:t>
            </w:r>
            <w:r w:rsidR="005B7652" w:rsidRPr="008929EE">
              <w:rPr>
                <w:rFonts w:ascii="IBM Plex Sans" w:hAnsi="IBM Plex Sans"/>
                <w:noProof/>
                <w:webHidden/>
                <w:sz w:val="22"/>
                <w:szCs w:val="22"/>
              </w:rPr>
              <w:tab/>
            </w:r>
            <w:r w:rsidR="005B7652" w:rsidRPr="008929EE">
              <w:rPr>
                <w:rFonts w:ascii="IBM Plex Sans" w:hAnsi="IBM Plex Sans"/>
                <w:noProof/>
                <w:webHidden/>
                <w:sz w:val="22"/>
                <w:szCs w:val="22"/>
              </w:rPr>
              <w:fldChar w:fldCharType="begin"/>
            </w:r>
            <w:r w:rsidR="005B7652" w:rsidRPr="008929EE">
              <w:rPr>
                <w:rFonts w:ascii="IBM Plex Sans" w:hAnsi="IBM Plex Sans"/>
                <w:noProof/>
                <w:webHidden/>
                <w:sz w:val="22"/>
                <w:szCs w:val="22"/>
              </w:rPr>
              <w:instrText xml:space="preserve"> PAGEREF _Toc9336695 \h </w:instrText>
            </w:r>
            <w:r w:rsidR="005B7652" w:rsidRPr="008929EE">
              <w:rPr>
                <w:rFonts w:ascii="IBM Plex Sans" w:hAnsi="IBM Plex Sans"/>
                <w:noProof/>
                <w:webHidden/>
                <w:sz w:val="22"/>
                <w:szCs w:val="22"/>
              </w:rPr>
            </w:r>
            <w:r w:rsidR="005B7652" w:rsidRPr="008929EE">
              <w:rPr>
                <w:rFonts w:ascii="IBM Plex Sans" w:hAnsi="IBM Plex Sans"/>
                <w:noProof/>
                <w:webHidden/>
                <w:sz w:val="22"/>
                <w:szCs w:val="22"/>
              </w:rPr>
              <w:fldChar w:fldCharType="separate"/>
            </w:r>
            <w:r w:rsidR="007B621F">
              <w:rPr>
                <w:rFonts w:ascii="IBM Plex Sans" w:hAnsi="IBM Plex Sans"/>
                <w:noProof/>
                <w:webHidden/>
                <w:sz w:val="22"/>
                <w:szCs w:val="22"/>
              </w:rPr>
              <w:t>8</w:t>
            </w:r>
            <w:r w:rsidR="005B7652" w:rsidRPr="008929EE">
              <w:rPr>
                <w:rFonts w:ascii="IBM Plex Sans" w:hAnsi="IBM Plex Sans"/>
                <w:noProof/>
                <w:webHidden/>
                <w:sz w:val="22"/>
                <w:szCs w:val="22"/>
              </w:rPr>
              <w:fldChar w:fldCharType="end"/>
            </w:r>
          </w:hyperlink>
        </w:p>
        <w:p w14:paraId="4CA6552C" w14:textId="7B671023" w:rsidR="005B7652" w:rsidRPr="008929EE" w:rsidRDefault="00000000">
          <w:pPr>
            <w:pStyle w:val="TDC1"/>
            <w:tabs>
              <w:tab w:val="right" w:leader="dot" w:pos="9062"/>
            </w:tabs>
            <w:rPr>
              <w:rFonts w:ascii="IBM Plex Sans" w:eastAsiaTheme="minorEastAsia" w:hAnsi="IBM Plex Sans" w:cstheme="minorBidi"/>
              <w:noProof/>
              <w:kern w:val="0"/>
              <w:sz w:val="22"/>
              <w:szCs w:val="22"/>
              <w:lang w:eastAsia="es-ES" w:bidi="ar-SA"/>
            </w:rPr>
          </w:pPr>
          <w:hyperlink w:anchor="_Toc9336696" w:history="1">
            <w:r w:rsidR="005B7652" w:rsidRPr="008929EE">
              <w:rPr>
                <w:rStyle w:val="Hipervnculo"/>
                <w:rFonts w:ascii="IBM Plex Sans" w:hAnsi="IBM Plex Sans" w:cs="Calibri"/>
                <w:i/>
                <w:noProof/>
                <w:sz w:val="22"/>
                <w:szCs w:val="22"/>
              </w:rPr>
              <w:t>Figura 1.</w:t>
            </w:r>
            <w:r w:rsidR="005B7652" w:rsidRPr="008929EE">
              <w:rPr>
                <w:rStyle w:val="Hipervnculo"/>
                <w:rFonts w:ascii="IBM Plex Sans" w:hAnsi="IBM Plex Sans" w:cs="Calibri"/>
                <w:noProof/>
                <w:sz w:val="22"/>
                <w:szCs w:val="22"/>
              </w:rPr>
              <w:t xml:space="preserve"> Organización de encuentros Prácticas Externas II Grado en Educación Social.</w:t>
            </w:r>
            <w:r w:rsidR="005B7652" w:rsidRPr="008929EE">
              <w:rPr>
                <w:rFonts w:ascii="IBM Plex Sans" w:hAnsi="IBM Plex Sans"/>
                <w:noProof/>
                <w:webHidden/>
                <w:sz w:val="22"/>
                <w:szCs w:val="22"/>
              </w:rPr>
              <w:tab/>
            </w:r>
            <w:r w:rsidR="005B7652" w:rsidRPr="008929EE">
              <w:rPr>
                <w:rFonts w:ascii="IBM Plex Sans" w:hAnsi="IBM Plex Sans"/>
                <w:noProof/>
                <w:webHidden/>
                <w:sz w:val="22"/>
                <w:szCs w:val="22"/>
              </w:rPr>
              <w:fldChar w:fldCharType="begin"/>
            </w:r>
            <w:r w:rsidR="005B7652" w:rsidRPr="008929EE">
              <w:rPr>
                <w:rFonts w:ascii="IBM Plex Sans" w:hAnsi="IBM Plex Sans"/>
                <w:noProof/>
                <w:webHidden/>
                <w:sz w:val="22"/>
                <w:szCs w:val="22"/>
              </w:rPr>
              <w:instrText xml:space="preserve"> PAGEREF _Toc9336696 \h </w:instrText>
            </w:r>
            <w:r w:rsidR="005B7652" w:rsidRPr="008929EE">
              <w:rPr>
                <w:rFonts w:ascii="IBM Plex Sans" w:hAnsi="IBM Plex Sans"/>
                <w:noProof/>
                <w:webHidden/>
                <w:sz w:val="22"/>
                <w:szCs w:val="22"/>
              </w:rPr>
            </w:r>
            <w:r w:rsidR="005B7652" w:rsidRPr="008929EE">
              <w:rPr>
                <w:rFonts w:ascii="IBM Plex Sans" w:hAnsi="IBM Plex Sans"/>
                <w:noProof/>
                <w:webHidden/>
                <w:sz w:val="22"/>
                <w:szCs w:val="22"/>
              </w:rPr>
              <w:fldChar w:fldCharType="separate"/>
            </w:r>
            <w:r w:rsidR="007B621F">
              <w:rPr>
                <w:rFonts w:ascii="IBM Plex Sans" w:hAnsi="IBM Plex Sans"/>
                <w:noProof/>
                <w:webHidden/>
                <w:sz w:val="22"/>
                <w:szCs w:val="22"/>
              </w:rPr>
              <w:t>9</w:t>
            </w:r>
            <w:r w:rsidR="005B7652" w:rsidRPr="008929EE">
              <w:rPr>
                <w:rFonts w:ascii="IBM Plex Sans" w:hAnsi="IBM Plex Sans"/>
                <w:noProof/>
                <w:webHidden/>
                <w:sz w:val="22"/>
                <w:szCs w:val="22"/>
              </w:rPr>
              <w:fldChar w:fldCharType="end"/>
            </w:r>
          </w:hyperlink>
        </w:p>
        <w:p w14:paraId="241E5320" w14:textId="0E225D2E" w:rsidR="005B7652" w:rsidRPr="008929EE" w:rsidRDefault="00000000">
          <w:pPr>
            <w:pStyle w:val="TDC1"/>
            <w:tabs>
              <w:tab w:val="left" w:pos="660"/>
              <w:tab w:val="right" w:leader="dot" w:pos="9062"/>
            </w:tabs>
            <w:rPr>
              <w:rFonts w:ascii="IBM Plex Sans" w:eastAsiaTheme="minorEastAsia" w:hAnsi="IBM Plex Sans" w:cstheme="minorBidi"/>
              <w:noProof/>
              <w:kern w:val="0"/>
              <w:sz w:val="22"/>
              <w:szCs w:val="22"/>
              <w:lang w:eastAsia="es-ES" w:bidi="ar-SA"/>
            </w:rPr>
          </w:pPr>
          <w:hyperlink w:anchor="_Toc9336697" w:history="1">
            <w:r w:rsidR="005B7652" w:rsidRPr="008929EE">
              <w:rPr>
                <w:rStyle w:val="Hipervnculo"/>
                <w:rFonts w:ascii="IBM Plex Sans" w:hAnsi="IBM Plex Sans"/>
                <w:i/>
                <w:noProof/>
                <w:sz w:val="22"/>
                <w:szCs w:val="22"/>
              </w:rPr>
              <w:t>4.2.</w:t>
            </w:r>
            <w:r w:rsidR="005B7652" w:rsidRPr="008929EE">
              <w:rPr>
                <w:rFonts w:ascii="IBM Plex Sans" w:eastAsiaTheme="minorEastAsia" w:hAnsi="IBM Plex Sans" w:cstheme="minorBidi"/>
                <w:noProof/>
                <w:kern w:val="0"/>
                <w:sz w:val="22"/>
                <w:szCs w:val="22"/>
                <w:lang w:eastAsia="es-ES" w:bidi="ar-SA"/>
              </w:rPr>
              <w:tab/>
            </w:r>
            <w:r w:rsidR="005B7652" w:rsidRPr="008929EE">
              <w:rPr>
                <w:rStyle w:val="Hipervnculo"/>
                <w:rFonts w:ascii="IBM Plex Sans" w:hAnsi="IBM Plex Sans"/>
                <w:i/>
                <w:noProof/>
                <w:sz w:val="22"/>
                <w:szCs w:val="22"/>
              </w:rPr>
              <w:t>Preparación del proyecto de intervención</w:t>
            </w:r>
            <w:r w:rsidR="005B7652" w:rsidRPr="008929EE">
              <w:rPr>
                <w:rFonts w:ascii="IBM Plex Sans" w:hAnsi="IBM Plex Sans"/>
                <w:noProof/>
                <w:webHidden/>
                <w:sz w:val="22"/>
                <w:szCs w:val="22"/>
              </w:rPr>
              <w:tab/>
            </w:r>
            <w:r w:rsidR="005B7652" w:rsidRPr="008929EE">
              <w:rPr>
                <w:rFonts w:ascii="IBM Plex Sans" w:hAnsi="IBM Plex Sans"/>
                <w:noProof/>
                <w:webHidden/>
                <w:sz w:val="22"/>
                <w:szCs w:val="22"/>
              </w:rPr>
              <w:fldChar w:fldCharType="begin"/>
            </w:r>
            <w:r w:rsidR="005B7652" w:rsidRPr="008929EE">
              <w:rPr>
                <w:rFonts w:ascii="IBM Plex Sans" w:hAnsi="IBM Plex Sans"/>
                <w:noProof/>
                <w:webHidden/>
                <w:sz w:val="22"/>
                <w:szCs w:val="22"/>
              </w:rPr>
              <w:instrText xml:space="preserve"> PAGEREF _Toc9336697 \h </w:instrText>
            </w:r>
            <w:r w:rsidR="005B7652" w:rsidRPr="008929EE">
              <w:rPr>
                <w:rFonts w:ascii="IBM Plex Sans" w:hAnsi="IBM Plex Sans"/>
                <w:noProof/>
                <w:webHidden/>
                <w:sz w:val="22"/>
                <w:szCs w:val="22"/>
              </w:rPr>
            </w:r>
            <w:r w:rsidR="005B7652" w:rsidRPr="008929EE">
              <w:rPr>
                <w:rFonts w:ascii="IBM Plex Sans" w:hAnsi="IBM Plex Sans"/>
                <w:noProof/>
                <w:webHidden/>
                <w:sz w:val="22"/>
                <w:szCs w:val="22"/>
              </w:rPr>
              <w:fldChar w:fldCharType="separate"/>
            </w:r>
            <w:r w:rsidR="007B621F">
              <w:rPr>
                <w:rFonts w:ascii="IBM Plex Sans" w:hAnsi="IBM Plex Sans"/>
                <w:noProof/>
                <w:webHidden/>
                <w:sz w:val="22"/>
                <w:szCs w:val="22"/>
              </w:rPr>
              <w:t>9</w:t>
            </w:r>
            <w:r w:rsidR="005B7652" w:rsidRPr="008929EE">
              <w:rPr>
                <w:rFonts w:ascii="IBM Plex Sans" w:hAnsi="IBM Plex Sans"/>
                <w:noProof/>
                <w:webHidden/>
                <w:sz w:val="22"/>
                <w:szCs w:val="22"/>
              </w:rPr>
              <w:fldChar w:fldCharType="end"/>
            </w:r>
          </w:hyperlink>
        </w:p>
        <w:p w14:paraId="3A67B9CF" w14:textId="34801EF2" w:rsidR="005B7652" w:rsidRPr="008929EE" w:rsidRDefault="00000000">
          <w:pPr>
            <w:pStyle w:val="TDC1"/>
            <w:tabs>
              <w:tab w:val="left" w:pos="660"/>
              <w:tab w:val="right" w:leader="dot" w:pos="9062"/>
            </w:tabs>
            <w:rPr>
              <w:rFonts w:ascii="IBM Plex Sans" w:eastAsiaTheme="minorEastAsia" w:hAnsi="IBM Plex Sans" w:cstheme="minorBidi"/>
              <w:noProof/>
              <w:kern w:val="0"/>
              <w:sz w:val="22"/>
              <w:szCs w:val="22"/>
              <w:lang w:eastAsia="es-ES" w:bidi="ar-SA"/>
            </w:rPr>
          </w:pPr>
          <w:hyperlink w:anchor="_Toc9336698" w:history="1">
            <w:r w:rsidR="005B7652" w:rsidRPr="008929EE">
              <w:rPr>
                <w:rStyle w:val="Hipervnculo"/>
                <w:rFonts w:ascii="IBM Plex Sans" w:hAnsi="IBM Plex Sans"/>
                <w:i/>
                <w:noProof/>
                <w:sz w:val="22"/>
                <w:szCs w:val="22"/>
              </w:rPr>
              <w:t>4.3.</w:t>
            </w:r>
            <w:r w:rsidR="005B7652" w:rsidRPr="008929EE">
              <w:rPr>
                <w:rFonts w:ascii="IBM Plex Sans" w:eastAsiaTheme="minorEastAsia" w:hAnsi="IBM Plex Sans" w:cstheme="minorBidi"/>
                <w:noProof/>
                <w:kern w:val="0"/>
                <w:sz w:val="22"/>
                <w:szCs w:val="22"/>
                <w:lang w:eastAsia="es-ES" w:bidi="ar-SA"/>
              </w:rPr>
              <w:tab/>
            </w:r>
            <w:r w:rsidR="005B7652" w:rsidRPr="008929EE">
              <w:rPr>
                <w:rStyle w:val="Hipervnculo"/>
                <w:rFonts w:ascii="IBM Plex Sans" w:hAnsi="IBM Plex Sans"/>
                <w:i/>
                <w:noProof/>
                <w:sz w:val="22"/>
                <w:szCs w:val="22"/>
              </w:rPr>
              <w:t>Calendario, destino, horario y asistencia</w:t>
            </w:r>
            <w:r w:rsidR="005B7652" w:rsidRPr="008929EE">
              <w:rPr>
                <w:rFonts w:ascii="IBM Plex Sans" w:hAnsi="IBM Plex Sans"/>
                <w:noProof/>
                <w:webHidden/>
                <w:sz w:val="22"/>
                <w:szCs w:val="22"/>
              </w:rPr>
              <w:tab/>
            </w:r>
            <w:r w:rsidR="005B7652" w:rsidRPr="008929EE">
              <w:rPr>
                <w:rFonts w:ascii="IBM Plex Sans" w:hAnsi="IBM Plex Sans"/>
                <w:noProof/>
                <w:webHidden/>
                <w:sz w:val="22"/>
                <w:szCs w:val="22"/>
              </w:rPr>
              <w:fldChar w:fldCharType="begin"/>
            </w:r>
            <w:r w:rsidR="005B7652" w:rsidRPr="008929EE">
              <w:rPr>
                <w:rFonts w:ascii="IBM Plex Sans" w:hAnsi="IBM Plex Sans"/>
                <w:noProof/>
                <w:webHidden/>
                <w:sz w:val="22"/>
                <w:szCs w:val="22"/>
              </w:rPr>
              <w:instrText xml:space="preserve"> PAGEREF _Toc9336698 \h </w:instrText>
            </w:r>
            <w:r w:rsidR="005B7652" w:rsidRPr="008929EE">
              <w:rPr>
                <w:rFonts w:ascii="IBM Plex Sans" w:hAnsi="IBM Plex Sans"/>
                <w:noProof/>
                <w:webHidden/>
                <w:sz w:val="22"/>
                <w:szCs w:val="22"/>
              </w:rPr>
            </w:r>
            <w:r w:rsidR="005B7652" w:rsidRPr="008929EE">
              <w:rPr>
                <w:rFonts w:ascii="IBM Plex Sans" w:hAnsi="IBM Plex Sans"/>
                <w:noProof/>
                <w:webHidden/>
                <w:sz w:val="22"/>
                <w:szCs w:val="22"/>
              </w:rPr>
              <w:fldChar w:fldCharType="separate"/>
            </w:r>
            <w:r w:rsidR="007B621F">
              <w:rPr>
                <w:rFonts w:ascii="IBM Plex Sans" w:hAnsi="IBM Plex Sans"/>
                <w:noProof/>
                <w:webHidden/>
                <w:sz w:val="22"/>
                <w:szCs w:val="22"/>
              </w:rPr>
              <w:t>11</w:t>
            </w:r>
            <w:r w:rsidR="005B7652" w:rsidRPr="008929EE">
              <w:rPr>
                <w:rFonts w:ascii="IBM Plex Sans" w:hAnsi="IBM Plex Sans"/>
                <w:noProof/>
                <w:webHidden/>
                <w:sz w:val="22"/>
                <w:szCs w:val="22"/>
              </w:rPr>
              <w:fldChar w:fldCharType="end"/>
            </w:r>
          </w:hyperlink>
        </w:p>
        <w:p w14:paraId="3850031B" w14:textId="772C735C" w:rsidR="005B7652" w:rsidRPr="008929EE" w:rsidRDefault="00000000">
          <w:pPr>
            <w:pStyle w:val="TDC1"/>
            <w:tabs>
              <w:tab w:val="left" w:pos="660"/>
              <w:tab w:val="right" w:leader="dot" w:pos="9062"/>
            </w:tabs>
            <w:rPr>
              <w:rFonts w:ascii="IBM Plex Sans" w:eastAsiaTheme="minorEastAsia" w:hAnsi="IBM Plex Sans" w:cstheme="minorBidi"/>
              <w:noProof/>
              <w:kern w:val="0"/>
              <w:sz w:val="22"/>
              <w:szCs w:val="22"/>
              <w:lang w:eastAsia="es-ES" w:bidi="ar-SA"/>
            </w:rPr>
          </w:pPr>
          <w:hyperlink w:anchor="_Toc9336699" w:history="1">
            <w:r w:rsidR="005B7652" w:rsidRPr="008929EE">
              <w:rPr>
                <w:rStyle w:val="Hipervnculo"/>
                <w:rFonts w:ascii="IBM Plex Sans" w:hAnsi="IBM Plex Sans"/>
                <w:i/>
                <w:noProof/>
                <w:sz w:val="22"/>
                <w:szCs w:val="22"/>
              </w:rPr>
              <w:t>4.4.</w:t>
            </w:r>
            <w:r w:rsidR="005B7652" w:rsidRPr="008929EE">
              <w:rPr>
                <w:rFonts w:ascii="IBM Plex Sans" w:eastAsiaTheme="minorEastAsia" w:hAnsi="IBM Plex Sans" w:cstheme="minorBidi"/>
                <w:noProof/>
                <w:kern w:val="0"/>
                <w:sz w:val="22"/>
                <w:szCs w:val="22"/>
                <w:lang w:eastAsia="es-ES" w:bidi="ar-SA"/>
              </w:rPr>
              <w:tab/>
            </w:r>
            <w:r w:rsidR="005B7652" w:rsidRPr="008929EE">
              <w:rPr>
                <w:rStyle w:val="Hipervnculo"/>
                <w:rFonts w:ascii="IBM Plex Sans" w:hAnsi="IBM Plex Sans"/>
                <w:i/>
                <w:noProof/>
                <w:sz w:val="22"/>
                <w:szCs w:val="22"/>
              </w:rPr>
              <w:t>Seminarios para guía y tutela de las prácticas</w:t>
            </w:r>
            <w:r w:rsidR="005B7652" w:rsidRPr="008929EE">
              <w:rPr>
                <w:rFonts w:ascii="IBM Plex Sans" w:hAnsi="IBM Plex Sans"/>
                <w:noProof/>
                <w:webHidden/>
                <w:sz w:val="22"/>
                <w:szCs w:val="22"/>
              </w:rPr>
              <w:tab/>
            </w:r>
            <w:r w:rsidR="005B7652" w:rsidRPr="008929EE">
              <w:rPr>
                <w:rFonts w:ascii="IBM Plex Sans" w:hAnsi="IBM Plex Sans"/>
                <w:noProof/>
                <w:webHidden/>
                <w:sz w:val="22"/>
                <w:szCs w:val="22"/>
              </w:rPr>
              <w:fldChar w:fldCharType="begin"/>
            </w:r>
            <w:r w:rsidR="005B7652" w:rsidRPr="008929EE">
              <w:rPr>
                <w:rFonts w:ascii="IBM Plex Sans" w:hAnsi="IBM Plex Sans"/>
                <w:noProof/>
                <w:webHidden/>
                <w:sz w:val="22"/>
                <w:szCs w:val="22"/>
              </w:rPr>
              <w:instrText xml:space="preserve"> PAGEREF _Toc9336699 \h </w:instrText>
            </w:r>
            <w:r w:rsidR="005B7652" w:rsidRPr="008929EE">
              <w:rPr>
                <w:rFonts w:ascii="IBM Plex Sans" w:hAnsi="IBM Plex Sans"/>
                <w:noProof/>
                <w:webHidden/>
                <w:sz w:val="22"/>
                <w:szCs w:val="22"/>
              </w:rPr>
            </w:r>
            <w:r w:rsidR="005B7652" w:rsidRPr="008929EE">
              <w:rPr>
                <w:rFonts w:ascii="IBM Plex Sans" w:hAnsi="IBM Plex Sans"/>
                <w:noProof/>
                <w:webHidden/>
                <w:sz w:val="22"/>
                <w:szCs w:val="22"/>
              </w:rPr>
              <w:fldChar w:fldCharType="separate"/>
            </w:r>
            <w:r w:rsidR="007B621F">
              <w:rPr>
                <w:rFonts w:ascii="IBM Plex Sans" w:hAnsi="IBM Plex Sans"/>
                <w:noProof/>
                <w:webHidden/>
                <w:sz w:val="22"/>
                <w:szCs w:val="22"/>
              </w:rPr>
              <w:t>12</w:t>
            </w:r>
            <w:r w:rsidR="005B7652" w:rsidRPr="008929EE">
              <w:rPr>
                <w:rFonts w:ascii="IBM Plex Sans" w:hAnsi="IBM Plex Sans"/>
                <w:noProof/>
                <w:webHidden/>
                <w:sz w:val="22"/>
                <w:szCs w:val="22"/>
              </w:rPr>
              <w:fldChar w:fldCharType="end"/>
            </w:r>
          </w:hyperlink>
        </w:p>
        <w:p w14:paraId="7093F288" w14:textId="1C66889A" w:rsidR="005B7652" w:rsidRPr="008929EE" w:rsidRDefault="00000000">
          <w:pPr>
            <w:pStyle w:val="TDC1"/>
            <w:tabs>
              <w:tab w:val="left" w:pos="660"/>
              <w:tab w:val="right" w:leader="dot" w:pos="9062"/>
            </w:tabs>
            <w:rPr>
              <w:rFonts w:ascii="IBM Plex Sans" w:eastAsiaTheme="minorEastAsia" w:hAnsi="IBM Plex Sans" w:cstheme="minorBidi"/>
              <w:noProof/>
              <w:kern w:val="0"/>
              <w:sz w:val="22"/>
              <w:szCs w:val="22"/>
              <w:lang w:eastAsia="es-ES" w:bidi="ar-SA"/>
            </w:rPr>
          </w:pPr>
          <w:hyperlink w:anchor="_Toc9336700" w:history="1">
            <w:r w:rsidR="005B7652" w:rsidRPr="008929EE">
              <w:rPr>
                <w:rStyle w:val="Hipervnculo"/>
                <w:rFonts w:ascii="IBM Plex Sans" w:hAnsi="IBM Plex Sans"/>
                <w:i/>
                <w:noProof/>
                <w:sz w:val="22"/>
                <w:szCs w:val="22"/>
              </w:rPr>
              <w:t>4.5.</w:t>
            </w:r>
            <w:r w:rsidR="005B7652" w:rsidRPr="008929EE">
              <w:rPr>
                <w:rFonts w:ascii="IBM Plex Sans" w:eastAsiaTheme="minorEastAsia" w:hAnsi="IBM Plex Sans" w:cstheme="minorBidi"/>
                <w:noProof/>
                <w:kern w:val="0"/>
                <w:sz w:val="22"/>
                <w:szCs w:val="22"/>
                <w:lang w:eastAsia="es-ES" w:bidi="ar-SA"/>
              </w:rPr>
              <w:tab/>
            </w:r>
            <w:r w:rsidR="005B7652" w:rsidRPr="008929EE">
              <w:rPr>
                <w:rStyle w:val="Hipervnculo"/>
                <w:rFonts w:ascii="IBM Plex Sans" w:hAnsi="IBM Plex Sans"/>
                <w:i/>
                <w:noProof/>
                <w:sz w:val="22"/>
                <w:szCs w:val="22"/>
              </w:rPr>
              <w:t>Plan de reuniones entre tutores/as</w:t>
            </w:r>
            <w:r w:rsidR="005B7652" w:rsidRPr="008929EE">
              <w:rPr>
                <w:rFonts w:ascii="IBM Plex Sans" w:hAnsi="IBM Plex Sans"/>
                <w:noProof/>
                <w:webHidden/>
                <w:sz w:val="22"/>
                <w:szCs w:val="22"/>
              </w:rPr>
              <w:tab/>
            </w:r>
            <w:r w:rsidR="005B7652" w:rsidRPr="008929EE">
              <w:rPr>
                <w:rFonts w:ascii="IBM Plex Sans" w:hAnsi="IBM Plex Sans"/>
                <w:noProof/>
                <w:webHidden/>
                <w:sz w:val="22"/>
                <w:szCs w:val="22"/>
              </w:rPr>
              <w:fldChar w:fldCharType="begin"/>
            </w:r>
            <w:r w:rsidR="005B7652" w:rsidRPr="008929EE">
              <w:rPr>
                <w:rFonts w:ascii="IBM Plex Sans" w:hAnsi="IBM Plex Sans"/>
                <w:noProof/>
                <w:webHidden/>
                <w:sz w:val="22"/>
                <w:szCs w:val="22"/>
              </w:rPr>
              <w:instrText xml:space="preserve"> PAGEREF _Toc9336700 \h </w:instrText>
            </w:r>
            <w:r w:rsidR="005B7652" w:rsidRPr="008929EE">
              <w:rPr>
                <w:rFonts w:ascii="IBM Plex Sans" w:hAnsi="IBM Plex Sans"/>
                <w:noProof/>
                <w:webHidden/>
                <w:sz w:val="22"/>
                <w:szCs w:val="22"/>
              </w:rPr>
            </w:r>
            <w:r w:rsidR="005B7652" w:rsidRPr="008929EE">
              <w:rPr>
                <w:rFonts w:ascii="IBM Plex Sans" w:hAnsi="IBM Plex Sans"/>
                <w:noProof/>
                <w:webHidden/>
                <w:sz w:val="22"/>
                <w:szCs w:val="22"/>
              </w:rPr>
              <w:fldChar w:fldCharType="separate"/>
            </w:r>
            <w:r w:rsidR="007B621F">
              <w:rPr>
                <w:rFonts w:ascii="IBM Plex Sans" w:hAnsi="IBM Plex Sans"/>
                <w:noProof/>
                <w:webHidden/>
                <w:sz w:val="22"/>
                <w:szCs w:val="22"/>
              </w:rPr>
              <w:t>14</w:t>
            </w:r>
            <w:r w:rsidR="005B7652" w:rsidRPr="008929EE">
              <w:rPr>
                <w:rFonts w:ascii="IBM Plex Sans" w:hAnsi="IBM Plex Sans"/>
                <w:noProof/>
                <w:webHidden/>
                <w:sz w:val="22"/>
                <w:szCs w:val="22"/>
              </w:rPr>
              <w:fldChar w:fldCharType="end"/>
            </w:r>
          </w:hyperlink>
        </w:p>
        <w:p w14:paraId="76CC2F6F" w14:textId="4126EA86" w:rsidR="005B7652" w:rsidRPr="008929EE" w:rsidRDefault="00000000">
          <w:pPr>
            <w:pStyle w:val="TDC1"/>
            <w:tabs>
              <w:tab w:val="left" w:pos="660"/>
              <w:tab w:val="right" w:leader="dot" w:pos="9062"/>
            </w:tabs>
            <w:rPr>
              <w:rFonts w:ascii="IBM Plex Sans" w:eastAsiaTheme="minorEastAsia" w:hAnsi="IBM Plex Sans" w:cstheme="minorBidi"/>
              <w:noProof/>
              <w:kern w:val="0"/>
              <w:sz w:val="22"/>
              <w:szCs w:val="22"/>
              <w:lang w:eastAsia="es-ES" w:bidi="ar-SA"/>
            </w:rPr>
          </w:pPr>
          <w:hyperlink w:anchor="_Toc9336701" w:history="1">
            <w:r w:rsidR="005B7652" w:rsidRPr="008929EE">
              <w:rPr>
                <w:rStyle w:val="Hipervnculo"/>
                <w:rFonts w:ascii="IBM Plex Sans" w:hAnsi="IBM Plex Sans"/>
                <w:i/>
                <w:noProof/>
                <w:sz w:val="22"/>
                <w:szCs w:val="22"/>
              </w:rPr>
              <w:t>4.6.</w:t>
            </w:r>
            <w:r w:rsidR="005B7652" w:rsidRPr="008929EE">
              <w:rPr>
                <w:rFonts w:ascii="IBM Plex Sans" w:eastAsiaTheme="minorEastAsia" w:hAnsi="IBM Plex Sans" w:cstheme="minorBidi"/>
                <w:noProof/>
                <w:kern w:val="0"/>
                <w:sz w:val="22"/>
                <w:szCs w:val="22"/>
                <w:lang w:eastAsia="es-ES" w:bidi="ar-SA"/>
              </w:rPr>
              <w:tab/>
            </w:r>
            <w:r w:rsidR="005B7652" w:rsidRPr="008929EE">
              <w:rPr>
                <w:rStyle w:val="Hipervnculo"/>
                <w:rFonts w:ascii="IBM Plex Sans" w:hAnsi="IBM Plex Sans"/>
                <w:i/>
                <w:noProof/>
                <w:sz w:val="22"/>
                <w:szCs w:val="22"/>
              </w:rPr>
              <w:t>Funciones y cometidos del alumnado en prácticas</w:t>
            </w:r>
            <w:r w:rsidR="005B7652" w:rsidRPr="008929EE">
              <w:rPr>
                <w:rFonts w:ascii="IBM Plex Sans" w:hAnsi="IBM Plex Sans"/>
                <w:noProof/>
                <w:webHidden/>
                <w:sz w:val="22"/>
                <w:szCs w:val="22"/>
              </w:rPr>
              <w:tab/>
            </w:r>
            <w:r w:rsidR="005B7652" w:rsidRPr="008929EE">
              <w:rPr>
                <w:rFonts w:ascii="IBM Plex Sans" w:hAnsi="IBM Plex Sans"/>
                <w:noProof/>
                <w:webHidden/>
                <w:sz w:val="22"/>
                <w:szCs w:val="22"/>
              </w:rPr>
              <w:fldChar w:fldCharType="begin"/>
            </w:r>
            <w:r w:rsidR="005B7652" w:rsidRPr="008929EE">
              <w:rPr>
                <w:rFonts w:ascii="IBM Plex Sans" w:hAnsi="IBM Plex Sans"/>
                <w:noProof/>
                <w:webHidden/>
                <w:sz w:val="22"/>
                <w:szCs w:val="22"/>
              </w:rPr>
              <w:instrText xml:space="preserve"> PAGEREF _Toc9336701 \h </w:instrText>
            </w:r>
            <w:r w:rsidR="005B7652" w:rsidRPr="008929EE">
              <w:rPr>
                <w:rFonts w:ascii="IBM Plex Sans" w:hAnsi="IBM Plex Sans"/>
                <w:noProof/>
                <w:webHidden/>
                <w:sz w:val="22"/>
                <w:szCs w:val="22"/>
              </w:rPr>
            </w:r>
            <w:r w:rsidR="005B7652" w:rsidRPr="008929EE">
              <w:rPr>
                <w:rFonts w:ascii="IBM Plex Sans" w:hAnsi="IBM Plex Sans"/>
                <w:noProof/>
                <w:webHidden/>
                <w:sz w:val="22"/>
                <w:szCs w:val="22"/>
              </w:rPr>
              <w:fldChar w:fldCharType="separate"/>
            </w:r>
            <w:r w:rsidR="007B621F">
              <w:rPr>
                <w:rFonts w:ascii="IBM Plex Sans" w:hAnsi="IBM Plex Sans"/>
                <w:noProof/>
                <w:webHidden/>
                <w:sz w:val="22"/>
                <w:szCs w:val="22"/>
              </w:rPr>
              <w:t>14</w:t>
            </w:r>
            <w:r w:rsidR="005B7652" w:rsidRPr="008929EE">
              <w:rPr>
                <w:rFonts w:ascii="IBM Plex Sans" w:hAnsi="IBM Plex Sans"/>
                <w:noProof/>
                <w:webHidden/>
                <w:sz w:val="22"/>
                <w:szCs w:val="22"/>
              </w:rPr>
              <w:fldChar w:fldCharType="end"/>
            </w:r>
          </w:hyperlink>
        </w:p>
        <w:p w14:paraId="1244A20C" w14:textId="4F81C998" w:rsidR="005B7652" w:rsidRPr="008929EE" w:rsidRDefault="00000000">
          <w:pPr>
            <w:pStyle w:val="TDC1"/>
            <w:tabs>
              <w:tab w:val="left" w:pos="660"/>
              <w:tab w:val="right" w:leader="dot" w:pos="9062"/>
            </w:tabs>
            <w:rPr>
              <w:rFonts w:ascii="IBM Plex Sans" w:eastAsiaTheme="minorEastAsia" w:hAnsi="IBM Plex Sans" w:cstheme="minorBidi"/>
              <w:noProof/>
              <w:kern w:val="0"/>
              <w:sz w:val="22"/>
              <w:szCs w:val="22"/>
              <w:lang w:eastAsia="es-ES" w:bidi="ar-SA"/>
            </w:rPr>
          </w:pPr>
          <w:hyperlink w:anchor="_Toc9336702" w:history="1">
            <w:r w:rsidR="005B7652" w:rsidRPr="008929EE">
              <w:rPr>
                <w:rStyle w:val="Hipervnculo"/>
                <w:rFonts w:ascii="IBM Plex Sans" w:hAnsi="IBM Plex Sans"/>
                <w:i/>
                <w:noProof/>
                <w:sz w:val="22"/>
                <w:szCs w:val="22"/>
              </w:rPr>
              <w:t>4.7.</w:t>
            </w:r>
            <w:r w:rsidR="005B7652" w:rsidRPr="008929EE">
              <w:rPr>
                <w:rFonts w:ascii="IBM Plex Sans" w:eastAsiaTheme="minorEastAsia" w:hAnsi="IBM Plex Sans" w:cstheme="minorBidi"/>
                <w:noProof/>
                <w:kern w:val="0"/>
                <w:sz w:val="22"/>
                <w:szCs w:val="22"/>
                <w:lang w:eastAsia="es-ES" w:bidi="ar-SA"/>
              </w:rPr>
              <w:tab/>
            </w:r>
            <w:r w:rsidR="005B7652" w:rsidRPr="008929EE">
              <w:rPr>
                <w:rStyle w:val="Hipervnculo"/>
                <w:rFonts w:ascii="IBM Plex Sans" w:hAnsi="IBM Plex Sans"/>
                <w:i/>
                <w:noProof/>
                <w:sz w:val="22"/>
                <w:szCs w:val="22"/>
              </w:rPr>
              <w:t>Funciones y cometidos del tutor/a académico</w:t>
            </w:r>
            <w:r w:rsidR="005B7652" w:rsidRPr="008929EE">
              <w:rPr>
                <w:rFonts w:ascii="IBM Plex Sans" w:hAnsi="IBM Plex Sans"/>
                <w:noProof/>
                <w:webHidden/>
                <w:sz w:val="22"/>
                <w:szCs w:val="22"/>
              </w:rPr>
              <w:tab/>
            </w:r>
            <w:r w:rsidR="005B7652" w:rsidRPr="008929EE">
              <w:rPr>
                <w:rFonts w:ascii="IBM Plex Sans" w:hAnsi="IBM Plex Sans"/>
                <w:noProof/>
                <w:webHidden/>
                <w:sz w:val="22"/>
                <w:szCs w:val="22"/>
              </w:rPr>
              <w:fldChar w:fldCharType="begin"/>
            </w:r>
            <w:r w:rsidR="005B7652" w:rsidRPr="008929EE">
              <w:rPr>
                <w:rFonts w:ascii="IBM Plex Sans" w:hAnsi="IBM Plex Sans"/>
                <w:noProof/>
                <w:webHidden/>
                <w:sz w:val="22"/>
                <w:szCs w:val="22"/>
              </w:rPr>
              <w:instrText xml:space="preserve"> PAGEREF _Toc9336702 \h </w:instrText>
            </w:r>
            <w:r w:rsidR="005B7652" w:rsidRPr="008929EE">
              <w:rPr>
                <w:rFonts w:ascii="IBM Plex Sans" w:hAnsi="IBM Plex Sans"/>
                <w:noProof/>
                <w:webHidden/>
                <w:sz w:val="22"/>
                <w:szCs w:val="22"/>
              </w:rPr>
            </w:r>
            <w:r w:rsidR="005B7652" w:rsidRPr="008929EE">
              <w:rPr>
                <w:rFonts w:ascii="IBM Plex Sans" w:hAnsi="IBM Plex Sans"/>
                <w:noProof/>
                <w:webHidden/>
                <w:sz w:val="22"/>
                <w:szCs w:val="22"/>
              </w:rPr>
              <w:fldChar w:fldCharType="separate"/>
            </w:r>
            <w:r w:rsidR="007B621F">
              <w:rPr>
                <w:rFonts w:ascii="IBM Plex Sans" w:hAnsi="IBM Plex Sans"/>
                <w:noProof/>
                <w:webHidden/>
                <w:sz w:val="22"/>
                <w:szCs w:val="22"/>
              </w:rPr>
              <w:t>15</w:t>
            </w:r>
            <w:r w:rsidR="005B7652" w:rsidRPr="008929EE">
              <w:rPr>
                <w:rFonts w:ascii="IBM Plex Sans" w:hAnsi="IBM Plex Sans"/>
                <w:noProof/>
                <w:webHidden/>
                <w:sz w:val="22"/>
                <w:szCs w:val="22"/>
              </w:rPr>
              <w:fldChar w:fldCharType="end"/>
            </w:r>
          </w:hyperlink>
        </w:p>
        <w:p w14:paraId="6E096F69" w14:textId="77ADCE0C" w:rsidR="005B7652" w:rsidRPr="008929EE" w:rsidRDefault="00000000">
          <w:pPr>
            <w:pStyle w:val="TDC1"/>
            <w:tabs>
              <w:tab w:val="left" w:pos="660"/>
              <w:tab w:val="right" w:leader="dot" w:pos="9062"/>
            </w:tabs>
            <w:rPr>
              <w:rFonts w:ascii="IBM Plex Sans" w:eastAsiaTheme="minorEastAsia" w:hAnsi="IBM Plex Sans" w:cstheme="minorBidi"/>
              <w:noProof/>
              <w:kern w:val="0"/>
              <w:sz w:val="22"/>
              <w:szCs w:val="22"/>
              <w:lang w:eastAsia="es-ES" w:bidi="ar-SA"/>
            </w:rPr>
          </w:pPr>
          <w:hyperlink w:anchor="_Toc9336703" w:history="1">
            <w:r w:rsidR="005B7652" w:rsidRPr="008929EE">
              <w:rPr>
                <w:rStyle w:val="Hipervnculo"/>
                <w:rFonts w:ascii="IBM Plex Sans" w:hAnsi="IBM Plex Sans"/>
                <w:i/>
                <w:noProof/>
                <w:sz w:val="22"/>
                <w:szCs w:val="22"/>
              </w:rPr>
              <w:t>4.8.</w:t>
            </w:r>
            <w:r w:rsidR="005B7652" w:rsidRPr="008929EE">
              <w:rPr>
                <w:rFonts w:ascii="IBM Plex Sans" w:eastAsiaTheme="minorEastAsia" w:hAnsi="IBM Plex Sans" w:cstheme="minorBidi"/>
                <w:noProof/>
                <w:kern w:val="0"/>
                <w:sz w:val="22"/>
                <w:szCs w:val="22"/>
                <w:lang w:eastAsia="es-ES" w:bidi="ar-SA"/>
              </w:rPr>
              <w:tab/>
            </w:r>
            <w:r w:rsidR="005B7652" w:rsidRPr="008929EE">
              <w:rPr>
                <w:rStyle w:val="Hipervnculo"/>
                <w:rFonts w:ascii="IBM Plex Sans" w:hAnsi="IBM Plex Sans"/>
                <w:i/>
                <w:noProof/>
                <w:sz w:val="22"/>
                <w:szCs w:val="22"/>
              </w:rPr>
              <w:t>Funciones y cometidos del tutor/a de la entidad (centro de prácticas)</w:t>
            </w:r>
            <w:r w:rsidR="005B7652" w:rsidRPr="008929EE">
              <w:rPr>
                <w:rFonts w:ascii="IBM Plex Sans" w:hAnsi="IBM Plex Sans"/>
                <w:noProof/>
                <w:webHidden/>
                <w:sz w:val="22"/>
                <w:szCs w:val="22"/>
              </w:rPr>
              <w:tab/>
            </w:r>
            <w:r w:rsidR="005B7652" w:rsidRPr="008929EE">
              <w:rPr>
                <w:rFonts w:ascii="IBM Plex Sans" w:hAnsi="IBM Plex Sans"/>
                <w:noProof/>
                <w:webHidden/>
                <w:sz w:val="22"/>
                <w:szCs w:val="22"/>
              </w:rPr>
              <w:fldChar w:fldCharType="begin"/>
            </w:r>
            <w:r w:rsidR="005B7652" w:rsidRPr="008929EE">
              <w:rPr>
                <w:rFonts w:ascii="IBM Plex Sans" w:hAnsi="IBM Plex Sans"/>
                <w:noProof/>
                <w:webHidden/>
                <w:sz w:val="22"/>
                <w:szCs w:val="22"/>
              </w:rPr>
              <w:instrText xml:space="preserve"> PAGEREF _Toc9336703 \h </w:instrText>
            </w:r>
            <w:r w:rsidR="005B7652" w:rsidRPr="008929EE">
              <w:rPr>
                <w:rFonts w:ascii="IBM Plex Sans" w:hAnsi="IBM Plex Sans"/>
                <w:noProof/>
                <w:webHidden/>
                <w:sz w:val="22"/>
                <w:szCs w:val="22"/>
              </w:rPr>
            </w:r>
            <w:r w:rsidR="005B7652" w:rsidRPr="008929EE">
              <w:rPr>
                <w:rFonts w:ascii="IBM Plex Sans" w:hAnsi="IBM Plex Sans"/>
                <w:noProof/>
                <w:webHidden/>
                <w:sz w:val="22"/>
                <w:szCs w:val="22"/>
              </w:rPr>
              <w:fldChar w:fldCharType="separate"/>
            </w:r>
            <w:r w:rsidR="007B621F">
              <w:rPr>
                <w:rFonts w:ascii="IBM Plex Sans" w:hAnsi="IBM Plex Sans"/>
                <w:noProof/>
                <w:webHidden/>
                <w:sz w:val="22"/>
                <w:szCs w:val="22"/>
              </w:rPr>
              <w:t>17</w:t>
            </w:r>
            <w:r w:rsidR="005B7652" w:rsidRPr="008929EE">
              <w:rPr>
                <w:rFonts w:ascii="IBM Plex Sans" w:hAnsi="IBM Plex Sans"/>
                <w:noProof/>
                <w:webHidden/>
                <w:sz w:val="22"/>
                <w:szCs w:val="22"/>
              </w:rPr>
              <w:fldChar w:fldCharType="end"/>
            </w:r>
          </w:hyperlink>
        </w:p>
        <w:p w14:paraId="7B04132A" w14:textId="1B3D8CBC" w:rsidR="005B7652" w:rsidRPr="008929EE" w:rsidRDefault="00000000">
          <w:pPr>
            <w:pStyle w:val="TDC1"/>
            <w:tabs>
              <w:tab w:val="left" w:pos="440"/>
              <w:tab w:val="right" w:leader="dot" w:pos="9062"/>
            </w:tabs>
            <w:rPr>
              <w:rFonts w:ascii="IBM Plex Sans" w:eastAsiaTheme="minorEastAsia" w:hAnsi="IBM Plex Sans" w:cstheme="minorBidi"/>
              <w:noProof/>
              <w:kern w:val="0"/>
              <w:sz w:val="22"/>
              <w:szCs w:val="22"/>
              <w:lang w:eastAsia="es-ES" w:bidi="ar-SA"/>
            </w:rPr>
          </w:pPr>
          <w:hyperlink w:anchor="_Toc9336704" w:history="1">
            <w:r w:rsidR="005B7652" w:rsidRPr="008929EE">
              <w:rPr>
                <w:rStyle w:val="Hipervnculo"/>
                <w:rFonts w:ascii="IBM Plex Sans" w:hAnsi="IBM Plex Sans"/>
                <w:noProof/>
                <w:sz w:val="22"/>
                <w:szCs w:val="22"/>
              </w:rPr>
              <w:t>5.</w:t>
            </w:r>
            <w:r w:rsidR="005B7652" w:rsidRPr="008929EE">
              <w:rPr>
                <w:rFonts w:ascii="IBM Plex Sans" w:eastAsiaTheme="minorEastAsia" w:hAnsi="IBM Plex Sans" w:cstheme="minorBidi"/>
                <w:noProof/>
                <w:kern w:val="0"/>
                <w:sz w:val="22"/>
                <w:szCs w:val="22"/>
                <w:lang w:eastAsia="es-ES" w:bidi="ar-SA"/>
              </w:rPr>
              <w:tab/>
            </w:r>
            <w:r w:rsidR="005B7652" w:rsidRPr="008929EE">
              <w:rPr>
                <w:rStyle w:val="Hipervnculo"/>
                <w:rFonts w:ascii="IBM Plex Sans" w:hAnsi="IBM Plex Sans"/>
                <w:noProof/>
                <w:sz w:val="22"/>
                <w:szCs w:val="22"/>
              </w:rPr>
              <w:t>ACTIVIDADES</w:t>
            </w:r>
            <w:r w:rsidR="005B7652" w:rsidRPr="008929EE">
              <w:rPr>
                <w:rFonts w:ascii="IBM Plex Sans" w:hAnsi="IBM Plex Sans"/>
                <w:noProof/>
                <w:webHidden/>
                <w:sz w:val="22"/>
                <w:szCs w:val="22"/>
              </w:rPr>
              <w:tab/>
            </w:r>
            <w:r w:rsidR="005B7652" w:rsidRPr="008929EE">
              <w:rPr>
                <w:rFonts w:ascii="IBM Plex Sans" w:hAnsi="IBM Plex Sans"/>
                <w:noProof/>
                <w:webHidden/>
                <w:sz w:val="22"/>
                <w:szCs w:val="22"/>
              </w:rPr>
              <w:fldChar w:fldCharType="begin"/>
            </w:r>
            <w:r w:rsidR="005B7652" w:rsidRPr="008929EE">
              <w:rPr>
                <w:rFonts w:ascii="IBM Plex Sans" w:hAnsi="IBM Plex Sans"/>
                <w:noProof/>
                <w:webHidden/>
                <w:sz w:val="22"/>
                <w:szCs w:val="22"/>
              </w:rPr>
              <w:instrText xml:space="preserve"> PAGEREF _Toc9336704 \h </w:instrText>
            </w:r>
            <w:r w:rsidR="005B7652" w:rsidRPr="008929EE">
              <w:rPr>
                <w:rFonts w:ascii="IBM Plex Sans" w:hAnsi="IBM Plex Sans"/>
                <w:noProof/>
                <w:webHidden/>
                <w:sz w:val="22"/>
                <w:szCs w:val="22"/>
              </w:rPr>
            </w:r>
            <w:r w:rsidR="005B7652" w:rsidRPr="008929EE">
              <w:rPr>
                <w:rFonts w:ascii="IBM Plex Sans" w:hAnsi="IBM Plex Sans"/>
                <w:noProof/>
                <w:webHidden/>
                <w:sz w:val="22"/>
                <w:szCs w:val="22"/>
              </w:rPr>
              <w:fldChar w:fldCharType="separate"/>
            </w:r>
            <w:r w:rsidR="007B621F">
              <w:rPr>
                <w:rFonts w:ascii="IBM Plex Sans" w:hAnsi="IBM Plex Sans"/>
                <w:noProof/>
                <w:webHidden/>
                <w:sz w:val="22"/>
                <w:szCs w:val="22"/>
              </w:rPr>
              <w:t>18</w:t>
            </w:r>
            <w:r w:rsidR="005B7652" w:rsidRPr="008929EE">
              <w:rPr>
                <w:rFonts w:ascii="IBM Plex Sans" w:hAnsi="IBM Plex Sans"/>
                <w:noProof/>
                <w:webHidden/>
                <w:sz w:val="22"/>
                <w:szCs w:val="22"/>
              </w:rPr>
              <w:fldChar w:fldCharType="end"/>
            </w:r>
          </w:hyperlink>
        </w:p>
        <w:p w14:paraId="66603468" w14:textId="55CE9E6E" w:rsidR="005B7652" w:rsidRPr="008929EE" w:rsidRDefault="00000000">
          <w:pPr>
            <w:pStyle w:val="TDC1"/>
            <w:tabs>
              <w:tab w:val="left" w:pos="660"/>
              <w:tab w:val="right" w:leader="dot" w:pos="9062"/>
            </w:tabs>
            <w:rPr>
              <w:rFonts w:ascii="IBM Plex Sans" w:eastAsiaTheme="minorEastAsia" w:hAnsi="IBM Plex Sans" w:cstheme="minorBidi"/>
              <w:noProof/>
              <w:kern w:val="0"/>
              <w:sz w:val="22"/>
              <w:szCs w:val="22"/>
              <w:lang w:eastAsia="es-ES" w:bidi="ar-SA"/>
            </w:rPr>
          </w:pPr>
          <w:hyperlink w:anchor="_Toc9336705" w:history="1">
            <w:r w:rsidR="005B7652" w:rsidRPr="008929EE">
              <w:rPr>
                <w:rStyle w:val="Hipervnculo"/>
                <w:rFonts w:ascii="IBM Plex Sans" w:hAnsi="IBM Plex Sans"/>
                <w:i/>
                <w:noProof/>
                <w:sz w:val="22"/>
                <w:szCs w:val="22"/>
              </w:rPr>
              <w:t>5.1.</w:t>
            </w:r>
            <w:r w:rsidR="005B7652" w:rsidRPr="008929EE">
              <w:rPr>
                <w:rFonts w:ascii="IBM Plex Sans" w:eastAsiaTheme="minorEastAsia" w:hAnsi="IBM Plex Sans" w:cstheme="minorBidi"/>
                <w:noProof/>
                <w:kern w:val="0"/>
                <w:sz w:val="22"/>
                <w:szCs w:val="22"/>
                <w:lang w:eastAsia="es-ES" w:bidi="ar-SA"/>
              </w:rPr>
              <w:tab/>
            </w:r>
            <w:r w:rsidR="005B7652" w:rsidRPr="008929EE">
              <w:rPr>
                <w:rStyle w:val="Hipervnculo"/>
                <w:rFonts w:ascii="IBM Plex Sans" w:hAnsi="IBM Plex Sans"/>
                <w:i/>
                <w:noProof/>
                <w:sz w:val="22"/>
                <w:szCs w:val="22"/>
              </w:rPr>
              <w:t>Actividades de observación y conocimiento de la realidad</w:t>
            </w:r>
            <w:r w:rsidR="005B7652" w:rsidRPr="008929EE">
              <w:rPr>
                <w:rFonts w:ascii="IBM Plex Sans" w:hAnsi="IBM Plex Sans"/>
                <w:noProof/>
                <w:webHidden/>
                <w:sz w:val="22"/>
                <w:szCs w:val="22"/>
              </w:rPr>
              <w:tab/>
            </w:r>
            <w:r w:rsidR="005B7652" w:rsidRPr="008929EE">
              <w:rPr>
                <w:rFonts w:ascii="IBM Plex Sans" w:hAnsi="IBM Plex Sans"/>
                <w:noProof/>
                <w:webHidden/>
                <w:sz w:val="22"/>
                <w:szCs w:val="22"/>
              </w:rPr>
              <w:fldChar w:fldCharType="begin"/>
            </w:r>
            <w:r w:rsidR="005B7652" w:rsidRPr="008929EE">
              <w:rPr>
                <w:rFonts w:ascii="IBM Plex Sans" w:hAnsi="IBM Plex Sans"/>
                <w:noProof/>
                <w:webHidden/>
                <w:sz w:val="22"/>
                <w:szCs w:val="22"/>
              </w:rPr>
              <w:instrText xml:space="preserve"> PAGEREF _Toc9336705 \h </w:instrText>
            </w:r>
            <w:r w:rsidR="005B7652" w:rsidRPr="008929EE">
              <w:rPr>
                <w:rFonts w:ascii="IBM Plex Sans" w:hAnsi="IBM Plex Sans"/>
                <w:noProof/>
                <w:webHidden/>
                <w:sz w:val="22"/>
                <w:szCs w:val="22"/>
              </w:rPr>
            </w:r>
            <w:r w:rsidR="005B7652" w:rsidRPr="008929EE">
              <w:rPr>
                <w:rFonts w:ascii="IBM Plex Sans" w:hAnsi="IBM Plex Sans"/>
                <w:noProof/>
                <w:webHidden/>
                <w:sz w:val="22"/>
                <w:szCs w:val="22"/>
              </w:rPr>
              <w:fldChar w:fldCharType="separate"/>
            </w:r>
            <w:r w:rsidR="007B621F">
              <w:rPr>
                <w:rFonts w:ascii="IBM Plex Sans" w:hAnsi="IBM Plex Sans"/>
                <w:noProof/>
                <w:webHidden/>
                <w:sz w:val="22"/>
                <w:szCs w:val="22"/>
              </w:rPr>
              <w:t>18</w:t>
            </w:r>
            <w:r w:rsidR="005B7652" w:rsidRPr="008929EE">
              <w:rPr>
                <w:rFonts w:ascii="IBM Plex Sans" w:hAnsi="IBM Plex Sans"/>
                <w:noProof/>
                <w:webHidden/>
                <w:sz w:val="22"/>
                <w:szCs w:val="22"/>
              </w:rPr>
              <w:fldChar w:fldCharType="end"/>
            </w:r>
          </w:hyperlink>
        </w:p>
        <w:p w14:paraId="13C76741" w14:textId="1EFD6EDB" w:rsidR="005B7652" w:rsidRPr="008929EE" w:rsidRDefault="00000000">
          <w:pPr>
            <w:pStyle w:val="TDC1"/>
            <w:tabs>
              <w:tab w:val="left" w:pos="660"/>
              <w:tab w:val="right" w:leader="dot" w:pos="9062"/>
            </w:tabs>
            <w:rPr>
              <w:rFonts w:ascii="IBM Plex Sans" w:eastAsiaTheme="minorEastAsia" w:hAnsi="IBM Plex Sans" w:cstheme="minorBidi"/>
              <w:noProof/>
              <w:kern w:val="0"/>
              <w:sz w:val="22"/>
              <w:szCs w:val="22"/>
              <w:lang w:eastAsia="es-ES" w:bidi="ar-SA"/>
            </w:rPr>
          </w:pPr>
          <w:hyperlink w:anchor="_Toc9336706" w:history="1">
            <w:r w:rsidR="005B7652" w:rsidRPr="008929EE">
              <w:rPr>
                <w:rStyle w:val="Hipervnculo"/>
                <w:rFonts w:ascii="IBM Plex Sans" w:hAnsi="IBM Plex Sans"/>
                <w:i/>
                <w:noProof/>
                <w:sz w:val="22"/>
                <w:szCs w:val="22"/>
              </w:rPr>
              <w:t>5.2.</w:t>
            </w:r>
            <w:r w:rsidR="005B7652" w:rsidRPr="008929EE">
              <w:rPr>
                <w:rFonts w:ascii="IBM Plex Sans" w:eastAsiaTheme="minorEastAsia" w:hAnsi="IBM Plex Sans" w:cstheme="minorBidi"/>
                <w:noProof/>
                <w:kern w:val="0"/>
                <w:sz w:val="22"/>
                <w:szCs w:val="22"/>
                <w:lang w:eastAsia="es-ES" w:bidi="ar-SA"/>
              </w:rPr>
              <w:tab/>
            </w:r>
            <w:r w:rsidR="005B7652" w:rsidRPr="008929EE">
              <w:rPr>
                <w:rStyle w:val="Hipervnculo"/>
                <w:rFonts w:ascii="IBM Plex Sans" w:hAnsi="IBM Plex Sans"/>
                <w:i/>
                <w:noProof/>
                <w:sz w:val="22"/>
                <w:szCs w:val="22"/>
              </w:rPr>
              <w:t>Actividades de actuación y colaboración con el tutor/a de la entidad</w:t>
            </w:r>
            <w:r w:rsidR="005B7652" w:rsidRPr="008929EE">
              <w:rPr>
                <w:rFonts w:ascii="IBM Plex Sans" w:hAnsi="IBM Plex Sans"/>
                <w:noProof/>
                <w:webHidden/>
                <w:sz w:val="22"/>
                <w:szCs w:val="22"/>
              </w:rPr>
              <w:tab/>
            </w:r>
            <w:r w:rsidR="005B7652" w:rsidRPr="008929EE">
              <w:rPr>
                <w:rFonts w:ascii="IBM Plex Sans" w:hAnsi="IBM Plex Sans"/>
                <w:noProof/>
                <w:webHidden/>
                <w:sz w:val="22"/>
                <w:szCs w:val="22"/>
              </w:rPr>
              <w:fldChar w:fldCharType="begin"/>
            </w:r>
            <w:r w:rsidR="005B7652" w:rsidRPr="008929EE">
              <w:rPr>
                <w:rFonts w:ascii="IBM Plex Sans" w:hAnsi="IBM Plex Sans"/>
                <w:noProof/>
                <w:webHidden/>
                <w:sz w:val="22"/>
                <w:szCs w:val="22"/>
              </w:rPr>
              <w:instrText xml:space="preserve"> PAGEREF _Toc9336706 \h </w:instrText>
            </w:r>
            <w:r w:rsidR="005B7652" w:rsidRPr="008929EE">
              <w:rPr>
                <w:rFonts w:ascii="IBM Plex Sans" w:hAnsi="IBM Plex Sans"/>
                <w:noProof/>
                <w:webHidden/>
                <w:sz w:val="22"/>
                <w:szCs w:val="22"/>
              </w:rPr>
            </w:r>
            <w:r w:rsidR="005B7652" w:rsidRPr="008929EE">
              <w:rPr>
                <w:rFonts w:ascii="IBM Plex Sans" w:hAnsi="IBM Plex Sans"/>
                <w:noProof/>
                <w:webHidden/>
                <w:sz w:val="22"/>
                <w:szCs w:val="22"/>
              </w:rPr>
              <w:fldChar w:fldCharType="separate"/>
            </w:r>
            <w:r w:rsidR="007B621F">
              <w:rPr>
                <w:rFonts w:ascii="IBM Plex Sans" w:hAnsi="IBM Plex Sans"/>
                <w:noProof/>
                <w:webHidden/>
                <w:sz w:val="22"/>
                <w:szCs w:val="22"/>
              </w:rPr>
              <w:t>19</w:t>
            </w:r>
            <w:r w:rsidR="005B7652" w:rsidRPr="008929EE">
              <w:rPr>
                <w:rFonts w:ascii="IBM Plex Sans" w:hAnsi="IBM Plex Sans"/>
                <w:noProof/>
                <w:webHidden/>
                <w:sz w:val="22"/>
                <w:szCs w:val="22"/>
              </w:rPr>
              <w:fldChar w:fldCharType="end"/>
            </w:r>
          </w:hyperlink>
        </w:p>
        <w:p w14:paraId="63D0EA8C" w14:textId="427D60C8" w:rsidR="005B7652" w:rsidRPr="008929EE" w:rsidRDefault="00000000">
          <w:pPr>
            <w:pStyle w:val="TDC1"/>
            <w:tabs>
              <w:tab w:val="left" w:pos="660"/>
              <w:tab w:val="right" w:leader="dot" w:pos="9062"/>
            </w:tabs>
            <w:rPr>
              <w:rFonts w:ascii="IBM Plex Sans" w:eastAsiaTheme="minorEastAsia" w:hAnsi="IBM Plex Sans" w:cstheme="minorBidi"/>
              <w:noProof/>
              <w:kern w:val="0"/>
              <w:sz w:val="22"/>
              <w:szCs w:val="22"/>
              <w:lang w:eastAsia="es-ES" w:bidi="ar-SA"/>
            </w:rPr>
          </w:pPr>
          <w:hyperlink w:anchor="_Toc9336707" w:history="1">
            <w:r w:rsidR="005B7652" w:rsidRPr="008929EE">
              <w:rPr>
                <w:rStyle w:val="Hipervnculo"/>
                <w:rFonts w:ascii="IBM Plex Sans" w:hAnsi="IBM Plex Sans"/>
                <w:i/>
                <w:noProof/>
                <w:sz w:val="22"/>
                <w:szCs w:val="22"/>
              </w:rPr>
              <w:t>5.3.</w:t>
            </w:r>
            <w:r w:rsidR="005B7652" w:rsidRPr="008929EE">
              <w:rPr>
                <w:rFonts w:ascii="IBM Plex Sans" w:eastAsiaTheme="minorEastAsia" w:hAnsi="IBM Plex Sans" w:cstheme="minorBidi"/>
                <w:noProof/>
                <w:kern w:val="0"/>
                <w:sz w:val="22"/>
                <w:szCs w:val="22"/>
                <w:lang w:eastAsia="es-ES" w:bidi="ar-SA"/>
              </w:rPr>
              <w:tab/>
            </w:r>
            <w:r w:rsidR="005B7652" w:rsidRPr="008929EE">
              <w:rPr>
                <w:rStyle w:val="Hipervnculo"/>
                <w:rFonts w:ascii="IBM Plex Sans" w:hAnsi="IBM Plex Sans"/>
                <w:i/>
                <w:noProof/>
                <w:sz w:val="22"/>
                <w:szCs w:val="22"/>
              </w:rPr>
              <w:t>Actividades puntuales con autonomía y protagonismo del estudiante.</w:t>
            </w:r>
            <w:r w:rsidR="005B7652" w:rsidRPr="008929EE">
              <w:rPr>
                <w:rFonts w:ascii="IBM Plex Sans" w:hAnsi="IBM Plex Sans"/>
                <w:noProof/>
                <w:webHidden/>
                <w:sz w:val="22"/>
                <w:szCs w:val="22"/>
              </w:rPr>
              <w:tab/>
            </w:r>
            <w:r w:rsidR="005B7652" w:rsidRPr="008929EE">
              <w:rPr>
                <w:rFonts w:ascii="IBM Plex Sans" w:hAnsi="IBM Plex Sans"/>
                <w:noProof/>
                <w:webHidden/>
                <w:sz w:val="22"/>
                <w:szCs w:val="22"/>
              </w:rPr>
              <w:fldChar w:fldCharType="begin"/>
            </w:r>
            <w:r w:rsidR="005B7652" w:rsidRPr="008929EE">
              <w:rPr>
                <w:rFonts w:ascii="IBM Plex Sans" w:hAnsi="IBM Plex Sans"/>
                <w:noProof/>
                <w:webHidden/>
                <w:sz w:val="22"/>
                <w:szCs w:val="22"/>
              </w:rPr>
              <w:instrText xml:space="preserve"> PAGEREF _Toc9336707 \h </w:instrText>
            </w:r>
            <w:r w:rsidR="005B7652" w:rsidRPr="008929EE">
              <w:rPr>
                <w:rFonts w:ascii="IBM Plex Sans" w:hAnsi="IBM Plex Sans"/>
                <w:noProof/>
                <w:webHidden/>
                <w:sz w:val="22"/>
                <w:szCs w:val="22"/>
              </w:rPr>
            </w:r>
            <w:r w:rsidR="005B7652" w:rsidRPr="008929EE">
              <w:rPr>
                <w:rFonts w:ascii="IBM Plex Sans" w:hAnsi="IBM Plex Sans"/>
                <w:noProof/>
                <w:webHidden/>
                <w:sz w:val="22"/>
                <w:szCs w:val="22"/>
              </w:rPr>
              <w:fldChar w:fldCharType="separate"/>
            </w:r>
            <w:r w:rsidR="007B621F">
              <w:rPr>
                <w:rFonts w:ascii="IBM Plex Sans" w:hAnsi="IBM Plex Sans"/>
                <w:noProof/>
                <w:webHidden/>
                <w:sz w:val="22"/>
                <w:szCs w:val="22"/>
              </w:rPr>
              <w:t>19</w:t>
            </w:r>
            <w:r w:rsidR="005B7652" w:rsidRPr="008929EE">
              <w:rPr>
                <w:rFonts w:ascii="IBM Plex Sans" w:hAnsi="IBM Plex Sans"/>
                <w:noProof/>
                <w:webHidden/>
                <w:sz w:val="22"/>
                <w:szCs w:val="22"/>
              </w:rPr>
              <w:fldChar w:fldCharType="end"/>
            </w:r>
          </w:hyperlink>
        </w:p>
        <w:p w14:paraId="60C2F711" w14:textId="36562466" w:rsidR="005B7652" w:rsidRPr="008929EE" w:rsidRDefault="00000000">
          <w:pPr>
            <w:pStyle w:val="TDC1"/>
            <w:tabs>
              <w:tab w:val="left" w:pos="440"/>
              <w:tab w:val="right" w:leader="dot" w:pos="9062"/>
            </w:tabs>
            <w:rPr>
              <w:rFonts w:ascii="IBM Plex Sans" w:eastAsiaTheme="minorEastAsia" w:hAnsi="IBM Plex Sans" w:cstheme="minorBidi"/>
              <w:noProof/>
              <w:kern w:val="0"/>
              <w:sz w:val="22"/>
              <w:szCs w:val="22"/>
              <w:lang w:eastAsia="es-ES" w:bidi="ar-SA"/>
            </w:rPr>
          </w:pPr>
          <w:hyperlink w:anchor="_Toc9336708" w:history="1">
            <w:r w:rsidR="005B7652" w:rsidRPr="008929EE">
              <w:rPr>
                <w:rStyle w:val="Hipervnculo"/>
                <w:rFonts w:ascii="IBM Plex Sans" w:hAnsi="IBM Plex Sans"/>
                <w:noProof/>
                <w:sz w:val="22"/>
                <w:szCs w:val="22"/>
              </w:rPr>
              <w:t>6.</w:t>
            </w:r>
            <w:r w:rsidR="005B7652" w:rsidRPr="008929EE">
              <w:rPr>
                <w:rFonts w:ascii="IBM Plex Sans" w:eastAsiaTheme="minorEastAsia" w:hAnsi="IBM Plex Sans" w:cstheme="minorBidi"/>
                <w:noProof/>
                <w:kern w:val="0"/>
                <w:sz w:val="22"/>
                <w:szCs w:val="22"/>
                <w:lang w:eastAsia="es-ES" w:bidi="ar-SA"/>
              </w:rPr>
              <w:tab/>
            </w:r>
            <w:r w:rsidR="005B7652" w:rsidRPr="008929EE">
              <w:rPr>
                <w:rStyle w:val="Hipervnculo"/>
                <w:rFonts w:ascii="IBM Plex Sans" w:hAnsi="IBM Plex Sans"/>
                <w:noProof/>
                <w:sz w:val="22"/>
                <w:szCs w:val="22"/>
              </w:rPr>
              <w:t>TRABAJOS A PRESENTAR</w:t>
            </w:r>
            <w:r w:rsidR="005B7652" w:rsidRPr="008929EE">
              <w:rPr>
                <w:rFonts w:ascii="IBM Plex Sans" w:hAnsi="IBM Plex Sans"/>
                <w:noProof/>
                <w:webHidden/>
                <w:sz w:val="22"/>
                <w:szCs w:val="22"/>
              </w:rPr>
              <w:tab/>
            </w:r>
            <w:r w:rsidR="005B7652" w:rsidRPr="008929EE">
              <w:rPr>
                <w:rFonts w:ascii="IBM Plex Sans" w:hAnsi="IBM Plex Sans"/>
                <w:noProof/>
                <w:webHidden/>
                <w:sz w:val="22"/>
                <w:szCs w:val="22"/>
              </w:rPr>
              <w:fldChar w:fldCharType="begin"/>
            </w:r>
            <w:r w:rsidR="005B7652" w:rsidRPr="008929EE">
              <w:rPr>
                <w:rFonts w:ascii="IBM Plex Sans" w:hAnsi="IBM Plex Sans"/>
                <w:noProof/>
                <w:webHidden/>
                <w:sz w:val="22"/>
                <w:szCs w:val="22"/>
              </w:rPr>
              <w:instrText xml:space="preserve"> PAGEREF _Toc9336708 \h </w:instrText>
            </w:r>
            <w:r w:rsidR="005B7652" w:rsidRPr="008929EE">
              <w:rPr>
                <w:rFonts w:ascii="IBM Plex Sans" w:hAnsi="IBM Plex Sans"/>
                <w:noProof/>
                <w:webHidden/>
                <w:sz w:val="22"/>
                <w:szCs w:val="22"/>
              </w:rPr>
            </w:r>
            <w:r w:rsidR="005B7652" w:rsidRPr="008929EE">
              <w:rPr>
                <w:rFonts w:ascii="IBM Plex Sans" w:hAnsi="IBM Plex Sans"/>
                <w:noProof/>
                <w:webHidden/>
                <w:sz w:val="22"/>
                <w:szCs w:val="22"/>
              </w:rPr>
              <w:fldChar w:fldCharType="separate"/>
            </w:r>
            <w:r w:rsidR="007B621F">
              <w:rPr>
                <w:rFonts w:ascii="IBM Plex Sans" w:hAnsi="IBM Plex Sans"/>
                <w:noProof/>
                <w:webHidden/>
                <w:sz w:val="22"/>
                <w:szCs w:val="22"/>
              </w:rPr>
              <w:t>19</w:t>
            </w:r>
            <w:r w:rsidR="005B7652" w:rsidRPr="008929EE">
              <w:rPr>
                <w:rFonts w:ascii="IBM Plex Sans" w:hAnsi="IBM Plex Sans"/>
                <w:noProof/>
                <w:webHidden/>
                <w:sz w:val="22"/>
                <w:szCs w:val="22"/>
              </w:rPr>
              <w:fldChar w:fldCharType="end"/>
            </w:r>
          </w:hyperlink>
        </w:p>
        <w:p w14:paraId="328D2AD5" w14:textId="3FFFFCFC" w:rsidR="005B7652" w:rsidRPr="008929EE" w:rsidRDefault="00000000">
          <w:pPr>
            <w:pStyle w:val="TDC1"/>
            <w:tabs>
              <w:tab w:val="left" w:pos="660"/>
              <w:tab w:val="right" w:leader="dot" w:pos="9062"/>
            </w:tabs>
            <w:rPr>
              <w:rFonts w:ascii="IBM Plex Sans" w:eastAsiaTheme="minorEastAsia" w:hAnsi="IBM Plex Sans" w:cstheme="minorBidi"/>
              <w:noProof/>
              <w:kern w:val="0"/>
              <w:sz w:val="22"/>
              <w:szCs w:val="22"/>
              <w:lang w:eastAsia="es-ES" w:bidi="ar-SA"/>
            </w:rPr>
          </w:pPr>
          <w:hyperlink w:anchor="_Toc9336709" w:history="1">
            <w:r w:rsidR="005B7652" w:rsidRPr="008929EE">
              <w:rPr>
                <w:rStyle w:val="Hipervnculo"/>
                <w:rFonts w:ascii="IBM Plex Sans" w:hAnsi="IBM Plex Sans" w:cs="Calibri"/>
                <w:noProof/>
                <w:sz w:val="22"/>
                <w:szCs w:val="22"/>
              </w:rPr>
              <w:t>6.1.</w:t>
            </w:r>
            <w:r w:rsidR="005B7652" w:rsidRPr="008929EE">
              <w:rPr>
                <w:rFonts w:ascii="IBM Plex Sans" w:eastAsiaTheme="minorEastAsia" w:hAnsi="IBM Plex Sans" w:cstheme="minorBidi"/>
                <w:noProof/>
                <w:kern w:val="0"/>
                <w:sz w:val="22"/>
                <w:szCs w:val="22"/>
                <w:lang w:eastAsia="es-ES" w:bidi="ar-SA"/>
              </w:rPr>
              <w:tab/>
            </w:r>
            <w:r w:rsidR="005B7652" w:rsidRPr="008929EE">
              <w:rPr>
                <w:rStyle w:val="Hipervnculo"/>
                <w:rFonts w:ascii="IBM Plex Sans" w:hAnsi="IBM Plex Sans"/>
                <w:i/>
                <w:noProof/>
                <w:sz w:val="22"/>
                <w:szCs w:val="22"/>
              </w:rPr>
              <w:t>Proyecto de actuación en el centro de prácticas</w:t>
            </w:r>
            <w:r w:rsidR="005B7652" w:rsidRPr="008929EE">
              <w:rPr>
                <w:rFonts w:ascii="IBM Plex Sans" w:hAnsi="IBM Plex Sans"/>
                <w:noProof/>
                <w:webHidden/>
                <w:sz w:val="22"/>
                <w:szCs w:val="22"/>
              </w:rPr>
              <w:tab/>
            </w:r>
            <w:r w:rsidR="005B7652" w:rsidRPr="008929EE">
              <w:rPr>
                <w:rFonts w:ascii="IBM Plex Sans" w:hAnsi="IBM Plex Sans"/>
                <w:noProof/>
                <w:webHidden/>
                <w:sz w:val="22"/>
                <w:szCs w:val="22"/>
              </w:rPr>
              <w:fldChar w:fldCharType="begin"/>
            </w:r>
            <w:r w:rsidR="005B7652" w:rsidRPr="008929EE">
              <w:rPr>
                <w:rFonts w:ascii="IBM Plex Sans" w:hAnsi="IBM Plex Sans"/>
                <w:noProof/>
                <w:webHidden/>
                <w:sz w:val="22"/>
                <w:szCs w:val="22"/>
              </w:rPr>
              <w:instrText xml:space="preserve"> PAGEREF _Toc9336709 \h </w:instrText>
            </w:r>
            <w:r w:rsidR="005B7652" w:rsidRPr="008929EE">
              <w:rPr>
                <w:rFonts w:ascii="IBM Plex Sans" w:hAnsi="IBM Plex Sans"/>
                <w:noProof/>
                <w:webHidden/>
                <w:sz w:val="22"/>
                <w:szCs w:val="22"/>
              </w:rPr>
            </w:r>
            <w:r w:rsidR="005B7652" w:rsidRPr="008929EE">
              <w:rPr>
                <w:rFonts w:ascii="IBM Plex Sans" w:hAnsi="IBM Plex Sans"/>
                <w:noProof/>
                <w:webHidden/>
                <w:sz w:val="22"/>
                <w:szCs w:val="22"/>
              </w:rPr>
              <w:fldChar w:fldCharType="separate"/>
            </w:r>
            <w:r w:rsidR="007B621F">
              <w:rPr>
                <w:rFonts w:ascii="IBM Plex Sans" w:hAnsi="IBM Plex Sans"/>
                <w:noProof/>
                <w:webHidden/>
                <w:sz w:val="22"/>
                <w:szCs w:val="22"/>
              </w:rPr>
              <w:t>20</w:t>
            </w:r>
            <w:r w:rsidR="005B7652" w:rsidRPr="008929EE">
              <w:rPr>
                <w:rFonts w:ascii="IBM Plex Sans" w:hAnsi="IBM Plex Sans"/>
                <w:noProof/>
                <w:webHidden/>
                <w:sz w:val="22"/>
                <w:szCs w:val="22"/>
              </w:rPr>
              <w:fldChar w:fldCharType="end"/>
            </w:r>
          </w:hyperlink>
        </w:p>
        <w:p w14:paraId="6CB0F72E" w14:textId="3F7C9C28" w:rsidR="005B7652" w:rsidRPr="008929EE" w:rsidRDefault="00000000">
          <w:pPr>
            <w:pStyle w:val="TDC1"/>
            <w:tabs>
              <w:tab w:val="left" w:pos="660"/>
              <w:tab w:val="right" w:leader="dot" w:pos="9062"/>
            </w:tabs>
            <w:rPr>
              <w:rFonts w:ascii="IBM Plex Sans" w:eastAsiaTheme="minorEastAsia" w:hAnsi="IBM Plex Sans" w:cstheme="minorBidi"/>
              <w:noProof/>
              <w:kern w:val="0"/>
              <w:sz w:val="22"/>
              <w:szCs w:val="22"/>
              <w:lang w:eastAsia="es-ES" w:bidi="ar-SA"/>
            </w:rPr>
          </w:pPr>
          <w:hyperlink w:anchor="_Toc9336710" w:history="1">
            <w:r w:rsidR="005B7652" w:rsidRPr="008929EE">
              <w:rPr>
                <w:rStyle w:val="Hipervnculo"/>
                <w:rFonts w:ascii="IBM Plex Sans" w:hAnsi="IBM Plex Sans" w:cs="Calibri"/>
                <w:noProof/>
                <w:sz w:val="22"/>
                <w:szCs w:val="22"/>
              </w:rPr>
              <w:t>6.2.</w:t>
            </w:r>
            <w:r w:rsidR="005B7652" w:rsidRPr="008929EE">
              <w:rPr>
                <w:rFonts w:ascii="IBM Plex Sans" w:eastAsiaTheme="minorEastAsia" w:hAnsi="IBM Plex Sans" w:cstheme="minorBidi"/>
                <w:noProof/>
                <w:kern w:val="0"/>
                <w:sz w:val="22"/>
                <w:szCs w:val="22"/>
                <w:lang w:eastAsia="es-ES" w:bidi="ar-SA"/>
              </w:rPr>
              <w:tab/>
            </w:r>
            <w:r w:rsidR="005B7652" w:rsidRPr="008929EE">
              <w:rPr>
                <w:rStyle w:val="Hipervnculo"/>
                <w:rFonts w:ascii="IBM Plex Sans" w:hAnsi="IBM Plex Sans"/>
                <w:i/>
                <w:noProof/>
                <w:sz w:val="22"/>
                <w:szCs w:val="22"/>
              </w:rPr>
              <w:t>Informe sobre el proyecto desarrollado</w:t>
            </w:r>
            <w:r w:rsidR="005B7652" w:rsidRPr="008929EE">
              <w:rPr>
                <w:rFonts w:ascii="IBM Plex Sans" w:hAnsi="IBM Plex Sans"/>
                <w:noProof/>
                <w:webHidden/>
                <w:sz w:val="22"/>
                <w:szCs w:val="22"/>
              </w:rPr>
              <w:tab/>
            </w:r>
            <w:r w:rsidR="005B7652" w:rsidRPr="008929EE">
              <w:rPr>
                <w:rFonts w:ascii="IBM Plex Sans" w:hAnsi="IBM Plex Sans"/>
                <w:noProof/>
                <w:webHidden/>
                <w:sz w:val="22"/>
                <w:szCs w:val="22"/>
              </w:rPr>
              <w:fldChar w:fldCharType="begin"/>
            </w:r>
            <w:r w:rsidR="005B7652" w:rsidRPr="008929EE">
              <w:rPr>
                <w:rFonts w:ascii="IBM Plex Sans" w:hAnsi="IBM Plex Sans"/>
                <w:noProof/>
                <w:webHidden/>
                <w:sz w:val="22"/>
                <w:szCs w:val="22"/>
              </w:rPr>
              <w:instrText xml:space="preserve"> PAGEREF _Toc9336710 \h </w:instrText>
            </w:r>
            <w:r w:rsidR="005B7652" w:rsidRPr="008929EE">
              <w:rPr>
                <w:rFonts w:ascii="IBM Plex Sans" w:hAnsi="IBM Plex Sans"/>
                <w:noProof/>
                <w:webHidden/>
                <w:sz w:val="22"/>
                <w:szCs w:val="22"/>
              </w:rPr>
            </w:r>
            <w:r w:rsidR="005B7652" w:rsidRPr="008929EE">
              <w:rPr>
                <w:rFonts w:ascii="IBM Plex Sans" w:hAnsi="IBM Plex Sans"/>
                <w:noProof/>
                <w:webHidden/>
                <w:sz w:val="22"/>
                <w:szCs w:val="22"/>
              </w:rPr>
              <w:fldChar w:fldCharType="separate"/>
            </w:r>
            <w:r w:rsidR="007B621F">
              <w:rPr>
                <w:rFonts w:ascii="IBM Plex Sans" w:hAnsi="IBM Plex Sans"/>
                <w:noProof/>
                <w:webHidden/>
                <w:sz w:val="22"/>
                <w:szCs w:val="22"/>
              </w:rPr>
              <w:t>20</w:t>
            </w:r>
            <w:r w:rsidR="005B7652" w:rsidRPr="008929EE">
              <w:rPr>
                <w:rFonts w:ascii="IBM Plex Sans" w:hAnsi="IBM Plex Sans"/>
                <w:noProof/>
                <w:webHidden/>
                <w:sz w:val="22"/>
                <w:szCs w:val="22"/>
              </w:rPr>
              <w:fldChar w:fldCharType="end"/>
            </w:r>
          </w:hyperlink>
        </w:p>
        <w:p w14:paraId="5C079CB1" w14:textId="7853CA33" w:rsidR="005B7652" w:rsidRPr="008929EE" w:rsidRDefault="00000000">
          <w:pPr>
            <w:pStyle w:val="TDC1"/>
            <w:tabs>
              <w:tab w:val="left" w:pos="660"/>
              <w:tab w:val="right" w:leader="dot" w:pos="9062"/>
            </w:tabs>
            <w:rPr>
              <w:rFonts w:ascii="IBM Plex Sans" w:eastAsiaTheme="minorEastAsia" w:hAnsi="IBM Plex Sans" w:cstheme="minorBidi"/>
              <w:noProof/>
              <w:kern w:val="0"/>
              <w:sz w:val="22"/>
              <w:szCs w:val="22"/>
              <w:lang w:eastAsia="es-ES" w:bidi="ar-SA"/>
            </w:rPr>
          </w:pPr>
          <w:hyperlink w:anchor="_Toc9336711" w:history="1">
            <w:r w:rsidR="005B7652" w:rsidRPr="008929EE">
              <w:rPr>
                <w:rStyle w:val="Hipervnculo"/>
                <w:rFonts w:ascii="IBM Plex Sans" w:hAnsi="IBM Plex Sans" w:cs="Calibri"/>
                <w:noProof/>
                <w:sz w:val="22"/>
                <w:szCs w:val="22"/>
              </w:rPr>
              <w:t>6.3.</w:t>
            </w:r>
            <w:r w:rsidR="005B7652" w:rsidRPr="008929EE">
              <w:rPr>
                <w:rFonts w:ascii="IBM Plex Sans" w:eastAsiaTheme="minorEastAsia" w:hAnsi="IBM Plex Sans" w:cstheme="minorBidi"/>
                <w:noProof/>
                <w:kern w:val="0"/>
                <w:sz w:val="22"/>
                <w:szCs w:val="22"/>
                <w:lang w:eastAsia="es-ES" w:bidi="ar-SA"/>
              </w:rPr>
              <w:tab/>
            </w:r>
            <w:r w:rsidR="005B7652" w:rsidRPr="008929EE">
              <w:rPr>
                <w:rStyle w:val="Hipervnculo"/>
                <w:rFonts w:ascii="IBM Plex Sans" w:hAnsi="IBM Plex Sans"/>
                <w:i/>
                <w:noProof/>
                <w:sz w:val="22"/>
                <w:szCs w:val="22"/>
              </w:rPr>
              <w:t>Portafolios del estudiante sobre las prácticas</w:t>
            </w:r>
            <w:r w:rsidR="005B7652" w:rsidRPr="008929EE">
              <w:rPr>
                <w:rFonts w:ascii="IBM Plex Sans" w:hAnsi="IBM Plex Sans"/>
                <w:noProof/>
                <w:webHidden/>
                <w:sz w:val="22"/>
                <w:szCs w:val="22"/>
              </w:rPr>
              <w:tab/>
            </w:r>
            <w:r w:rsidR="005B7652" w:rsidRPr="008929EE">
              <w:rPr>
                <w:rFonts w:ascii="IBM Plex Sans" w:hAnsi="IBM Plex Sans"/>
                <w:noProof/>
                <w:webHidden/>
                <w:sz w:val="22"/>
                <w:szCs w:val="22"/>
              </w:rPr>
              <w:fldChar w:fldCharType="begin"/>
            </w:r>
            <w:r w:rsidR="005B7652" w:rsidRPr="008929EE">
              <w:rPr>
                <w:rFonts w:ascii="IBM Plex Sans" w:hAnsi="IBM Plex Sans"/>
                <w:noProof/>
                <w:webHidden/>
                <w:sz w:val="22"/>
                <w:szCs w:val="22"/>
              </w:rPr>
              <w:instrText xml:space="preserve"> PAGEREF _Toc9336711 \h </w:instrText>
            </w:r>
            <w:r w:rsidR="005B7652" w:rsidRPr="008929EE">
              <w:rPr>
                <w:rFonts w:ascii="IBM Plex Sans" w:hAnsi="IBM Plex Sans"/>
                <w:noProof/>
                <w:webHidden/>
                <w:sz w:val="22"/>
                <w:szCs w:val="22"/>
              </w:rPr>
            </w:r>
            <w:r w:rsidR="005B7652" w:rsidRPr="008929EE">
              <w:rPr>
                <w:rFonts w:ascii="IBM Plex Sans" w:hAnsi="IBM Plex Sans"/>
                <w:noProof/>
                <w:webHidden/>
                <w:sz w:val="22"/>
                <w:szCs w:val="22"/>
              </w:rPr>
              <w:fldChar w:fldCharType="separate"/>
            </w:r>
            <w:r w:rsidR="007B621F">
              <w:rPr>
                <w:rFonts w:ascii="IBM Plex Sans" w:hAnsi="IBM Plex Sans"/>
                <w:noProof/>
                <w:webHidden/>
                <w:sz w:val="22"/>
                <w:szCs w:val="22"/>
              </w:rPr>
              <w:t>21</w:t>
            </w:r>
            <w:r w:rsidR="005B7652" w:rsidRPr="008929EE">
              <w:rPr>
                <w:rFonts w:ascii="IBM Plex Sans" w:hAnsi="IBM Plex Sans"/>
                <w:noProof/>
                <w:webHidden/>
                <w:sz w:val="22"/>
                <w:szCs w:val="22"/>
              </w:rPr>
              <w:fldChar w:fldCharType="end"/>
            </w:r>
          </w:hyperlink>
        </w:p>
        <w:p w14:paraId="2B130B3E" w14:textId="0BE69CF6" w:rsidR="005B7652" w:rsidRPr="008929EE" w:rsidRDefault="00000000">
          <w:pPr>
            <w:pStyle w:val="TDC1"/>
            <w:tabs>
              <w:tab w:val="left" w:pos="440"/>
              <w:tab w:val="right" w:leader="dot" w:pos="9062"/>
            </w:tabs>
            <w:rPr>
              <w:rFonts w:ascii="IBM Plex Sans" w:eastAsiaTheme="minorEastAsia" w:hAnsi="IBM Plex Sans" w:cstheme="minorBidi"/>
              <w:noProof/>
              <w:kern w:val="0"/>
              <w:sz w:val="22"/>
              <w:szCs w:val="22"/>
              <w:lang w:eastAsia="es-ES" w:bidi="ar-SA"/>
            </w:rPr>
          </w:pPr>
          <w:hyperlink w:anchor="_Toc9336712" w:history="1">
            <w:r w:rsidR="005B7652" w:rsidRPr="008929EE">
              <w:rPr>
                <w:rStyle w:val="Hipervnculo"/>
                <w:rFonts w:ascii="IBM Plex Sans" w:hAnsi="IBM Plex Sans"/>
                <w:noProof/>
                <w:sz w:val="22"/>
                <w:szCs w:val="22"/>
              </w:rPr>
              <w:t>7.</w:t>
            </w:r>
            <w:r w:rsidR="005B7652" w:rsidRPr="008929EE">
              <w:rPr>
                <w:rFonts w:ascii="IBM Plex Sans" w:eastAsiaTheme="minorEastAsia" w:hAnsi="IBM Plex Sans" w:cstheme="minorBidi"/>
                <w:noProof/>
                <w:kern w:val="0"/>
                <w:sz w:val="22"/>
                <w:szCs w:val="22"/>
                <w:lang w:eastAsia="es-ES" w:bidi="ar-SA"/>
              </w:rPr>
              <w:tab/>
            </w:r>
            <w:r w:rsidR="005B7652" w:rsidRPr="008929EE">
              <w:rPr>
                <w:rStyle w:val="Hipervnculo"/>
                <w:rFonts w:ascii="IBM Plex Sans" w:hAnsi="IBM Plex Sans"/>
                <w:noProof/>
                <w:sz w:val="22"/>
                <w:szCs w:val="22"/>
              </w:rPr>
              <w:t>EVALUACIÓN</w:t>
            </w:r>
            <w:r w:rsidR="005B7652" w:rsidRPr="008929EE">
              <w:rPr>
                <w:rFonts w:ascii="IBM Plex Sans" w:hAnsi="IBM Plex Sans"/>
                <w:noProof/>
                <w:webHidden/>
                <w:sz w:val="22"/>
                <w:szCs w:val="22"/>
              </w:rPr>
              <w:tab/>
            </w:r>
            <w:r w:rsidR="005B7652" w:rsidRPr="008929EE">
              <w:rPr>
                <w:rFonts w:ascii="IBM Plex Sans" w:hAnsi="IBM Plex Sans"/>
                <w:noProof/>
                <w:webHidden/>
                <w:sz w:val="22"/>
                <w:szCs w:val="22"/>
              </w:rPr>
              <w:fldChar w:fldCharType="begin"/>
            </w:r>
            <w:r w:rsidR="005B7652" w:rsidRPr="008929EE">
              <w:rPr>
                <w:rFonts w:ascii="IBM Plex Sans" w:hAnsi="IBM Plex Sans"/>
                <w:noProof/>
                <w:webHidden/>
                <w:sz w:val="22"/>
                <w:szCs w:val="22"/>
              </w:rPr>
              <w:instrText xml:space="preserve"> PAGEREF _Toc9336712 \h </w:instrText>
            </w:r>
            <w:r w:rsidR="005B7652" w:rsidRPr="008929EE">
              <w:rPr>
                <w:rFonts w:ascii="IBM Plex Sans" w:hAnsi="IBM Plex Sans"/>
                <w:noProof/>
                <w:webHidden/>
                <w:sz w:val="22"/>
                <w:szCs w:val="22"/>
              </w:rPr>
            </w:r>
            <w:r w:rsidR="005B7652" w:rsidRPr="008929EE">
              <w:rPr>
                <w:rFonts w:ascii="IBM Plex Sans" w:hAnsi="IBM Plex Sans"/>
                <w:noProof/>
                <w:webHidden/>
                <w:sz w:val="22"/>
                <w:szCs w:val="22"/>
              </w:rPr>
              <w:fldChar w:fldCharType="separate"/>
            </w:r>
            <w:r w:rsidR="007B621F">
              <w:rPr>
                <w:rFonts w:ascii="IBM Plex Sans" w:hAnsi="IBM Plex Sans"/>
                <w:noProof/>
                <w:webHidden/>
                <w:sz w:val="22"/>
                <w:szCs w:val="22"/>
              </w:rPr>
              <w:t>22</w:t>
            </w:r>
            <w:r w:rsidR="005B7652" w:rsidRPr="008929EE">
              <w:rPr>
                <w:rFonts w:ascii="IBM Plex Sans" w:hAnsi="IBM Plex Sans"/>
                <w:noProof/>
                <w:webHidden/>
                <w:sz w:val="22"/>
                <w:szCs w:val="22"/>
              </w:rPr>
              <w:fldChar w:fldCharType="end"/>
            </w:r>
          </w:hyperlink>
        </w:p>
        <w:p w14:paraId="14A3144E" w14:textId="77777777" w:rsidR="00BA7FC7" w:rsidRPr="008929EE" w:rsidRDefault="0060233F" w:rsidP="00BA7FC7">
          <w:pPr>
            <w:rPr>
              <w:rFonts w:ascii="IBM Plex Sans" w:hAnsi="IBM Plex Sans"/>
              <w:sz w:val="22"/>
              <w:szCs w:val="22"/>
            </w:rPr>
          </w:pPr>
          <w:r w:rsidRPr="008929EE">
            <w:rPr>
              <w:rFonts w:ascii="IBM Plex Sans" w:hAnsi="IBM Plex Sans"/>
              <w:sz w:val="22"/>
              <w:szCs w:val="22"/>
            </w:rPr>
            <w:fldChar w:fldCharType="end"/>
          </w:r>
        </w:p>
      </w:sdtContent>
    </w:sdt>
    <w:p w14:paraId="144775E9" w14:textId="5C550294" w:rsidR="00BA7FC7" w:rsidRPr="008929EE" w:rsidRDefault="00BA7FC7" w:rsidP="008929EE">
      <w:pPr>
        <w:rPr>
          <w:rFonts w:ascii="IBM Plex Sans" w:hAnsi="IBM Plex Sans"/>
          <w:sz w:val="22"/>
          <w:szCs w:val="22"/>
        </w:rPr>
      </w:pPr>
      <w:r w:rsidRPr="008929EE">
        <w:rPr>
          <w:rFonts w:ascii="IBM Plex Sans" w:hAnsi="IBM Plex Sans" w:cs="Calibri"/>
          <w:sz w:val="22"/>
          <w:szCs w:val="22"/>
        </w:rPr>
        <w:br w:type="page"/>
      </w:r>
    </w:p>
    <w:p w14:paraId="14832D49" w14:textId="77777777" w:rsidR="00BA7FC7" w:rsidRPr="008929EE" w:rsidRDefault="00BA7FC7" w:rsidP="009354EB">
      <w:pPr>
        <w:pStyle w:val="Ttulo1"/>
        <w:numPr>
          <w:ilvl w:val="0"/>
          <w:numId w:val="4"/>
        </w:numPr>
        <w:shd w:val="clear" w:color="auto" w:fill="C00000"/>
        <w:rPr>
          <w:rFonts w:ascii="IBM Plex Sans" w:hAnsi="IBM Plex Sans"/>
          <w:sz w:val="22"/>
          <w:szCs w:val="22"/>
        </w:rPr>
      </w:pPr>
      <w:bookmarkStart w:id="0" w:name="_Toc9336687"/>
      <w:r w:rsidRPr="008929EE">
        <w:rPr>
          <w:rFonts w:ascii="IBM Plex Sans" w:hAnsi="IBM Plex Sans"/>
          <w:sz w:val="22"/>
          <w:szCs w:val="22"/>
        </w:rPr>
        <w:lastRenderedPageBreak/>
        <w:t>FINALIDAD</w:t>
      </w:r>
      <w:bookmarkEnd w:id="0"/>
    </w:p>
    <w:p w14:paraId="076D017F" w14:textId="77777777" w:rsidR="00BA7FC7" w:rsidRPr="008929EE" w:rsidRDefault="00BA7FC7" w:rsidP="00BA7FC7">
      <w:pPr>
        <w:jc w:val="both"/>
        <w:rPr>
          <w:rFonts w:ascii="IBM Plex Sans" w:hAnsi="IBM Plex Sans" w:cs="Calibri"/>
          <w:sz w:val="22"/>
          <w:szCs w:val="22"/>
        </w:rPr>
      </w:pPr>
    </w:p>
    <w:p w14:paraId="7BDF0C8C" w14:textId="77777777" w:rsidR="00351D5F" w:rsidRPr="008929EE" w:rsidRDefault="00BA7FC7" w:rsidP="00351D5F">
      <w:pPr>
        <w:ind w:firstLine="284"/>
        <w:jc w:val="both"/>
        <w:rPr>
          <w:rFonts w:ascii="IBM Plex Sans" w:hAnsi="IBM Plex Sans" w:cs="Calibri"/>
          <w:sz w:val="22"/>
          <w:szCs w:val="22"/>
        </w:rPr>
      </w:pPr>
      <w:r w:rsidRPr="008929EE">
        <w:rPr>
          <w:rFonts w:ascii="IBM Plex Sans" w:hAnsi="IBM Plex Sans" w:cs="Calibri"/>
          <w:sz w:val="22"/>
          <w:szCs w:val="22"/>
        </w:rPr>
        <w:t>La asignatura de Prácticas Externas I</w:t>
      </w:r>
      <w:r w:rsidR="007C01DE" w:rsidRPr="008929EE">
        <w:rPr>
          <w:rFonts w:ascii="IBM Plex Sans" w:hAnsi="IBM Plex Sans" w:cs="Calibri"/>
          <w:sz w:val="22"/>
          <w:szCs w:val="22"/>
        </w:rPr>
        <w:t>I</w:t>
      </w:r>
      <w:r w:rsidRPr="008929EE">
        <w:rPr>
          <w:rFonts w:ascii="IBM Plex Sans" w:hAnsi="IBM Plex Sans" w:cs="Calibri"/>
          <w:sz w:val="22"/>
          <w:szCs w:val="22"/>
        </w:rPr>
        <w:t xml:space="preserve"> (PE I</w:t>
      </w:r>
      <w:r w:rsidR="007C01DE" w:rsidRPr="008929EE">
        <w:rPr>
          <w:rFonts w:ascii="IBM Plex Sans" w:hAnsi="IBM Plex Sans" w:cs="Calibri"/>
          <w:sz w:val="22"/>
          <w:szCs w:val="22"/>
        </w:rPr>
        <w:t>I</w:t>
      </w:r>
      <w:r w:rsidRPr="008929EE">
        <w:rPr>
          <w:rFonts w:ascii="IBM Plex Sans" w:hAnsi="IBM Plex Sans" w:cs="Calibri"/>
          <w:sz w:val="22"/>
          <w:szCs w:val="22"/>
        </w:rPr>
        <w:t xml:space="preserve">) en la titulación de Grado en </w:t>
      </w:r>
      <w:r w:rsidR="005809C4" w:rsidRPr="008929EE">
        <w:rPr>
          <w:rFonts w:ascii="IBM Plex Sans" w:hAnsi="IBM Plex Sans" w:cs="Calibri"/>
          <w:sz w:val="22"/>
          <w:szCs w:val="22"/>
        </w:rPr>
        <w:t>Educación Social</w:t>
      </w:r>
      <w:r w:rsidRPr="008929EE">
        <w:rPr>
          <w:rFonts w:ascii="IBM Plex Sans" w:hAnsi="IBM Plex Sans" w:cs="Calibri"/>
          <w:sz w:val="22"/>
          <w:szCs w:val="22"/>
        </w:rPr>
        <w:t xml:space="preserve">, permite al estudiante conocer, inicialmente, cierta diversidad de contextos profesionales en los que puede desarrollar su labor el profesional de la </w:t>
      </w:r>
      <w:r w:rsidR="005809C4" w:rsidRPr="008929EE">
        <w:rPr>
          <w:rFonts w:ascii="IBM Plex Sans" w:hAnsi="IBM Plex Sans" w:cs="Calibri"/>
          <w:sz w:val="22"/>
          <w:szCs w:val="22"/>
        </w:rPr>
        <w:t>educación social</w:t>
      </w:r>
      <w:r w:rsidRPr="008929EE">
        <w:rPr>
          <w:rFonts w:ascii="IBM Plex Sans" w:hAnsi="IBM Plex Sans" w:cs="Calibri"/>
          <w:sz w:val="22"/>
          <w:szCs w:val="22"/>
        </w:rPr>
        <w:t xml:space="preserve">. </w:t>
      </w:r>
      <w:r w:rsidR="005809C4" w:rsidRPr="008929EE">
        <w:rPr>
          <w:rFonts w:ascii="IBM Plex Sans" w:hAnsi="IBM Plex Sans" w:cs="Calibri"/>
          <w:sz w:val="22"/>
          <w:szCs w:val="22"/>
        </w:rPr>
        <w:t>Posteriormente, pondrá al estudiante en contacto con una realidad profesional concreta en escenarios y realidades sociales en los que se emprendan acciones educativas destinadas a satisfacer las demandas y necesidades de colectivos de personas en distintas etapas de su vida (infancia, juventud, edad adulta y personas mayores).</w:t>
      </w:r>
    </w:p>
    <w:p w14:paraId="36F14588" w14:textId="77777777" w:rsidR="00351D5F" w:rsidRPr="008929EE" w:rsidRDefault="00351D5F" w:rsidP="00351D5F">
      <w:pPr>
        <w:ind w:firstLine="284"/>
        <w:jc w:val="both"/>
        <w:rPr>
          <w:rFonts w:ascii="IBM Plex Sans" w:hAnsi="IBM Plex Sans" w:cs="Calibri"/>
          <w:sz w:val="22"/>
          <w:szCs w:val="22"/>
        </w:rPr>
      </w:pPr>
      <w:r w:rsidRPr="008929EE">
        <w:rPr>
          <w:rFonts w:ascii="IBM Plex Sans" w:hAnsi="IBM Plex Sans" w:cs="Calibri"/>
          <w:sz w:val="22"/>
          <w:szCs w:val="22"/>
        </w:rPr>
        <w:t>A través de estas prácticas los estudiantes elaborarán propuestas de intervención para ser desarrolladas en un contexto concreto. Dichas propuestas, se apoyarán en un análisis de necesidades previo y tratarán de ofrecer respuestas que satisfagan esas necesidades desde la perspectiva educativa y social. Al finalizar el desarrollo de las propuestas de acción diseñadas, será preciso evaluar el proceso y determinar si se han dado respuesta a las necesidades detectadas inicialmente.</w:t>
      </w:r>
    </w:p>
    <w:p w14:paraId="610530D2" w14:textId="77777777" w:rsidR="00351D5F" w:rsidRPr="008929EE" w:rsidRDefault="00351D5F" w:rsidP="00351D5F">
      <w:pPr>
        <w:ind w:firstLine="284"/>
        <w:jc w:val="both"/>
        <w:rPr>
          <w:rFonts w:ascii="IBM Plex Sans" w:hAnsi="IBM Plex Sans" w:cs="Calibri"/>
          <w:sz w:val="22"/>
          <w:szCs w:val="22"/>
        </w:rPr>
      </w:pPr>
      <w:r w:rsidRPr="008929EE">
        <w:rPr>
          <w:rFonts w:ascii="IBM Plex Sans" w:hAnsi="IBM Plex Sans" w:cs="Calibri"/>
          <w:sz w:val="22"/>
          <w:szCs w:val="22"/>
        </w:rPr>
        <w:t>En todo momento, se contará con</w:t>
      </w:r>
      <w:r w:rsidRPr="008929EE">
        <w:rPr>
          <w:rFonts w:ascii="IBM Plex Sans" w:hAnsi="IBM Plex Sans" w:cs="Calibri"/>
          <w:sz w:val="22"/>
          <w:szCs w:val="22"/>
          <w:lang w:val="es-ES_tradnl"/>
        </w:rPr>
        <w:t xml:space="preserve"> la tutela del tutor/a del centro de prácticas (tutor/a de la entidad) y del tutor/a de la universidad (tutor/a académico) que guiarán y supervisarán las actuaciones del estudiante durante el diseño de la propuesta (programa o proyecto) de intervención, en el desarrollo de </w:t>
      </w:r>
      <w:proofErr w:type="gramStart"/>
      <w:r w:rsidRPr="008929EE">
        <w:rPr>
          <w:rFonts w:ascii="IBM Plex Sans" w:hAnsi="IBM Plex Sans" w:cs="Calibri"/>
          <w:sz w:val="22"/>
          <w:szCs w:val="22"/>
          <w:lang w:val="es-ES_tradnl"/>
        </w:rPr>
        <w:t>la misma</w:t>
      </w:r>
      <w:proofErr w:type="gramEnd"/>
      <w:r w:rsidRPr="008929EE">
        <w:rPr>
          <w:rFonts w:ascii="IBM Plex Sans" w:hAnsi="IBM Plex Sans" w:cs="Calibri"/>
          <w:sz w:val="22"/>
          <w:szCs w:val="22"/>
          <w:lang w:val="es-ES_tradnl"/>
        </w:rPr>
        <w:t xml:space="preserve"> y en la evaluación de los resultados obtenidos.</w:t>
      </w:r>
    </w:p>
    <w:p w14:paraId="1F2ECDE5" w14:textId="77777777" w:rsidR="00351D5F" w:rsidRPr="008929EE" w:rsidRDefault="00351D5F" w:rsidP="00351D5F">
      <w:pPr>
        <w:ind w:firstLine="284"/>
        <w:jc w:val="both"/>
        <w:rPr>
          <w:rFonts w:ascii="IBM Plex Sans" w:hAnsi="IBM Plex Sans" w:cs="Calibri"/>
          <w:sz w:val="22"/>
          <w:szCs w:val="22"/>
        </w:rPr>
      </w:pPr>
      <w:r w:rsidRPr="008929EE">
        <w:rPr>
          <w:rFonts w:ascii="IBM Plex Sans" w:hAnsi="IBM Plex Sans" w:cs="Calibri"/>
          <w:sz w:val="22"/>
          <w:szCs w:val="22"/>
        </w:rPr>
        <w:t>Al diseñar propuestas de intervención específicas adaptadas a realidades concretas y poder implementarlas y evaluar sus resultados, el alumnado va a adquirir una responsabilidad profesional que le permita acercarse al papel del educador/a social. Para ello, aplicarán los aprendizajes adquiridos previamente, relacionando los conocimientos académicos con la realidad, reflexionando sobre su acción educativa y consolidando habilidades y actitudes necesarias para la adquisición de su competencia profesional.</w:t>
      </w:r>
    </w:p>
    <w:p w14:paraId="619D895B" w14:textId="77777777" w:rsidR="00B040E9" w:rsidRPr="008929EE" w:rsidRDefault="00B040E9" w:rsidP="00351D5F">
      <w:pPr>
        <w:jc w:val="both"/>
        <w:rPr>
          <w:rFonts w:ascii="IBM Plex Sans" w:hAnsi="IBM Plex Sans" w:cs="Calibri"/>
          <w:sz w:val="22"/>
          <w:szCs w:val="22"/>
        </w:rPr>
      </w:pPr>
    </w:p>
    <w:p w14:paraId="6A98B809" w14:textId="77777777" w:rsidR="008929EE" w:rsidRPr="008929EE" w:rsidRDefault="008929EE" w:rsidP="00351D5F">
      <w:pPr>
        <w:jc w:val="both"/>
        <w:rPr>
          <w:rFonts w:ascii="IBM Plex Sans" w:hAnsi="IBM Plex Sans" w:cs="Calibri"/>
          <w:sz w:val="22"/>
          <w:szCs w:val="22"/>
        </w:rPr>
      </w:pPr>
    </w:p>
    <w:p w14:paraId="73AB469E" w14:textId="77777777" w:rsidR="00BA7FC7" w:rsidRPr="008929EE" w:rsidRDefault="00B040E9" w:rsidP="009354EB">
      <w:pPr>
        <w:pStyle w:val="Ttulo1"/>
        <w:numPr>
          <w:ilvl w:val="0"/>
          <w:numId w:val="4"/>
        </w:numPr>
        <w:shd w:val="clear" w:color="auto" w:fill="C00000"/>
        <w:rPr>
          <w:rFonts w:ascii="IBM Plex Sans" w:hAnsi="IBM Plex Sans"/>
          <w:sz w:val="22"/>
          <w:szCs w:val="22"/>
        </w:rPr>
      </w:pPr>
      <w:bookmarkStart w:id="1" w:name="_Toc9336688"/>
      <w:r w:rsidRPr="008929EE">
        <w:rPr>
          <w:rFonts w:ascii="IBM Plex Sans" w:hAnsi="IBM Plex Sans"/>
          <w:sz w:val="22"/>
          <w:szCs w:val="22"/>
        </w:rPr>
        <w:t>ELEMENTOS CURRICULARES</w:t>
      </w:r>
      <w:bookmarkEnd w:id="1"/>
    </w:p>
    <w:p w14:paraId="0CC0FE15" w14:textId="77777777" w:rsidR="00B040E9" w:rsidRPr="008929EE" w:rsidRDefault="00B040E9" w:rsidP="00B040E9">
      <w:pPr>
        <w:jc w:val="both"/>
        <w:rPr>
          <w:rFonts w:ascii="IBM Plex Sans" w:hAnsi="IBM Plex Sans" w:cs="Calibri"/>
          <w:sz w:val="22"/>
          <w:szCs w:val="22"/>
        </w:rPr>
      </w:pPr>
    </w:p>
    <w:p w14:paraId="62E027A5" w14:textId="77777777" w:rsidR="000220ED" w:rsidRPr="008929EE" w:rsidRDefault="000220ED" w:rsidP="000220ED">
      <w:pPr>
        <w:ind w:firstLine="284"/>
        <w:jc w:val="both"/>
        <w:rPr>
          <w:rFonts w:ascii="IBM Plex Sans" w:hAnsi="IBM Plex Sans"/>
          <w:sz w:val="22"/>
          <w:szCs w:val="22"/>
        </w:rPr>
      </w:pPr>
      <w:r w:rsidRPr="008929EE">
        <w:rPr>
          <w:rFonts w:ascii="IBM Plex Sans" w:hAnsi="IBM Plex Sans"/>
          <w:sz w:val="22"/>
          <w:szCs w:val="22"/>
        </w:rPr>
        <w:t>A través de la asignatura de Prácticas Externas I</w:t>
      </w:r>
      <w:r w:rsidR="00933A8F" w:rsidRPr="008929EE">
        <w:rPr>
          <w:rFonts w:ascii="IBM Plex Sans" w:hAnsi="IBM Plex Sans"/>
          <w:sz w:val="22"/>
          <w:szCs w:val="22"/>
        </w:rPr>
        <w:t>I</w:t>
      </w:r>
      <w:r w:rsidRPr="008929EE">
        <w:rPr>
          <w:rFonts w:ascii="IBM Plex Sans" w:hAnsi="IBM Plex Sans"/>
          <w:sz w:val="22"/>
          <w:szCs w:val="22"/>
        </w:rPr>
        <w:t xml:space="preserve"> se contribuirá al desarrollo y consecución de los siguientes elementos curriculares:</w:t>
      </w:r>
    </w:p>
    <w:p w14:paraId="4C5DD1BD" w14:textId="77777777" w:rsidR="00B7187F" w:rsidRPr="008929EE" w:rsidRDefault="00B7187F" w:rsidP="00B7187F">
      <w:pPr>
        <w:pStyle w:val="Ttulo1"/>
        <w:jc w:val="both"/>
        <w:rPr>
          <w:rFonts w:ascii="IBM Plex Sans" w:hAnsi="IBM Plex Sans" w:cs="Calibri"/>
          <w:b w:val="0"/>
          <w:sz w:val="22"/>
          <w:szCs w:val="22"/>
        </w:rPr>
      </w:pPr>
    </w:p>
    <w:p w14:paraId="46440F9C" w14:textId="77777777" w:rsidR="00BA7FC7" w:rsidRPr="008929EE" w:rsidRDefault="00B7187F" w:rsidP="009354EB">
      <w:pPr>
        <w:pStyle w:val="Ttulo1"/>
        <w:numPr>
          <w:ilvl w:val="1"/>
          <w:numId w:val="4"/>
        </w:numPr>
        <w:shd w:val="clear" w:color="auto" w:fill="D9D9D9" w:themeFill="background1" w:themeFillShade="D9"/>
        <w:jc w:val="both"/>
        <w:rPr>
          <w:rFonts w:ascii="IBM Plex Sans" w:hAnsi="IBM Plex Sans"/>
          <w:i/>
          <w:sz w:val="22"/>
          <w:szCs w:val="22"/>
        </w:rPr>
      </w:pPr>
      <w:bookmarkStart w:id="2" w:name="_Toc9336689"/>
      <w:r w:rsidRPr="008929EE">
        <w:rPr>
          <w:rFonts w:ascii="IBM Plex Sans" w:hAnsi="IBM Plex Sans"/>
          <w:i/>
          <w:sz w:val="22"/>
          <w:szCs w:val="22"/>
        </w:rPr>
        <w:t xml:space="preserve">Competencias </w:t>
      </w:r>
      <w:r w:rsidR="00B52106" w:rsidRPr="008929EE">
        <w:rPr>
          <w:rFonts w:ascii="IBM Plex Sans" w:hAnsi="IBM Plex Sans"/>
          <w:i/>
          <w:sz w:val="22"/>
          <w:szCs w:val="22"/>
        </w:rPr>
        <w:t>b</w:t>
      </w:r>
      <w:r w:rsidRPr="008929EE">
        <w:rPr>
          <w:rFonts w:ascii="IBM Plex Sans" w:hAnsi="IBM Plex Sans"/>
          <w:i/>
          <w:sz w:val="22"/>
          <w:szCs w:val="22"/>
        </w:rPr>
        <w:t>ásicas (CB)</w:t>
      </w:r>
      <w:bookmarkEnd w:id="2"/>
    </w:p>
    <w:p w14:paraId="3C17A63E" w14:textId="77777777" w:rsidR="00B7187F" w:rsidRPr="008929EE" w:rsidRDefault="00B7187F" w:rsidP="00B7187F">
      <w:pPr>
        <w:pStyle w:val="Prrafodelista1"/>
        <w:spacing w:after="0" w:line="240" w:lineRule="auto"/>
        <w:ind w:left="0"/>
        <w:jc w:val="both"/>
        <w:rPr>
          <w:rFonts w:ascii="IBM Plex Sans" w:hAnsi="IBM Plex Sans"/>
        </w:rPr>
      </w:pPr>
    </w:p>
    <w:p w14:paraId="725178CE" w14:textId="77777777" w:rsidR="00B7187F" w:rsidRPr="008929EE" w:rsidRDefault="00FC50DA" w:rsidP="00B7187F">
      <w:pPr>
        <w:pStyle w:val="Prrafodelista1"/>
        <w:spacing w:after="0" w:line="240" w:lineRule="auto"/>
        <w:ind w:left="0"/>
        <w:jc w:val="both"/>
        <w:rPr>
          <w:rFonts w:ascii="IBM Plex Sans" w:hAnsi="IBM Plex Sans"/>
        </w:rPr>
      </w:pPr>
      <w:r w:rsidRPr="008929EE">
        <w:rPr>
          <w:rFonts w:ascii="IBM Plex Sans" w:hAnsi="IBM Plex Sans"/>
          <w:b/>
        </w:rPr>
        <w:t>CB2.</w:t>
      </w:r>
      <w:r w:rsidRPr="008929EE">
        <w:rPr>
          <w:rFonts w:ascii="IBM Plex Sans" w:hAnsi="IBM Plex Sans"/>
        </w:rPr>
        <w:t xml:space="preserve"> Que los estudiantes sepan aplicar sus conocimientos a su trabajo o vocación de una forma profesional y posean las competencias que suelen demostrarse por medio de la elaboración y defensa de argumentos y la resolución de problemas dentro de su área de estudio.</w:t>
      </w:r>
    </w:p>
    <w:p w14:paraId="3A946056" w14:textId="77777777" w:rsidR="00B7187F" w:rsidRPr="008929EE" w:rsidRDefault="00B7187F" w:rsidP="00B7187F">
      <w:pPr>
        <w:pStyle w:val="Prrafodelista1"/>
        <w:spacing w:after="0" w:line="240" w:lineRule="auto"/>
        <w:ind w:left="0"/>
        <w:jc w:val="both"/>
        <w:rPr>
          <w:rFonts w:ascii="IBM Plex Sans" w:hAnsi="IBM Plex Sans"/>
        </w:rPr>
      </w:pPr>
    </w:p>
    <w:p w14:paraId="6940937D" w14:textId="77777777" w:rsidR="00B7187F" w:rsidRPr="008929EE" w:rsidRDefault="00FC50DA" w:rsidP="00B7187F">
      <w:pPr>
        <w:pStyle w:val="Prrafodelista1"/>
        <w:spacing w:after="0" w:line="240" w:lineRule="auto"/>
        <w:ind w:left="0"/>
        <w:jc w:val="both"/>
        <w:rPr>
          <w:rFonts w:ascii="IBM Plex Sans" w:hAnsi="IBM Plex Sans"/>
        </w:rPr>
      </w:pPr>
      <w:r w:rsidRPr="008929EE">
        <w:rPr>
          <w:rFonts w:ascii="IBM Plex Sans" w:hAnsi="IBM Plex Sans"/>
          <w:b/>
        </w:rPr>
        <w:t>CB3.</w:t>
      </w:r>
      <w:r w:rsidRPr="008929EE">
        <w:rPr>
          <w:rFonts w:ascii="IBM Plex Sans" w:hAnsi="IBM Plex Sans"/>
        </w:rPr>
        <w:t xml:space="preserve"> Que los estudiantes tengan la capacidad de reunir e interpretar datos relevantes (normalmente dentro de su área de estudio) para emitir juicios que incluyan una reflexión sobre temas relevantes de índole social, científica o ética.</w:t>
      </w:r>
    </w:p>
    <w:p w14:paraId="6D6710DA" w14:textId="77777777" w:rsidR="00FC50DA" w:rsidRPr="008929EE" w:rsidRDefault="00FC50DA" w:rsidP="00B7187F">
      <w:pPr>
        <w:pStyle w:val="Prrafodelista1"/>
        <w:spacing w:after="0" w:line="240" w:lineRule="auto"/>
        <w:ind w:left="0"/>
        <w:jc w:val="both"/>
        <w:rPr>
          <w:rFonts w:ascii="IBM Plex Sans" w:hAnsi="IBM Plex Sans"/>
        </w:rPr>
      </w:pPr>
    </w:p>
    <w:p w14:paraId="25FE715C" w14:textId="77777777" w:rsidR="00FC50DA" w:rsidRPr="008929EE" w:rsidRDefault="00FC50DA" w:rsidP="00B7187F">
      <w:pPr>
        <w:pStyle w:val="Prrafodelista1"/>
        <w:spacing w:after="0" w:line="240" w:lineRule="auto"/>
        <w:ind w:left="0"/>
        <w:jc w:val="both"/>
        <w:rPr>
          <w:rFonts w:ascii="IBM Plex Sans" w:hAnsi="IBM Plex Sans"/>
        </w:rPr>
      </w:pPr>
      <w:r w:rsidRPr="008929EE">
        <w:rPr>
          <w:rFonts w:ascii="IBM Plex Sans" w:hAnsi="IBM Plex Sans"/>
          <w:b/>
        </w:rPr>
        <w:lastRenderedPageBreak/>
        <w:t>CB4.</w:t>
      </w:r>
      <w:r w:rsidRPr="008929EE">
        <w:rPr>
          <w:rFonts w:ascii="IBM Plex Sans" w:hAnsi="IBM Plex Sans"/>
        </w:rPr>
        <w:t xml:space="preserve"> Que los estudiantes puedan transmitir información, ideas, problemas y soluciones a un público tanto especializado como no especializado.</w:t>
      </w:r>
    </w:p>
    <w:p w14:paraId="2D4F9B22" w14:textId="77777777" w:rsidR="00FC50DA" w:rsidRPr="008929EE" w:rsidRDefault="00FC50DA" w:rsidP="00B7187F">
      <w:pPr>
        <w:pStyle w:val="Prrafodelista1"/>
        <w:spacing w:after="0" w:line="240" w:lineRule="auto"/>
        <w:ind w:left="0"/>
        <w:jc w:val="both"/>
        <w:rPr>
          <w:rFonts w:ascii="IBM Plex Sans" w:hAnsi="IBM Plex Sans"/>
        </w:rPr>
      </w:pPr>
    </w:p>
    <w:p w14:paraId="61FF307B" w14:textId="77777777" w:rsidR="000220ED" w:rsidRPr="008929EE" w:rsidRDefault="000220ED" w:rsidP="009354EB">
      <w:pPr>
        <w:pStyle w:val="Ttulo1"/>
        <w:numPr>
          <w:ilvl w:val="1"/>
          <w:numId w:val="4"/>
        </w:numPr>
        <w:shd w:val="clear" w:color="auto" w:fill="D9D9D9" w:themeFill="background1" w:themeFillShade="D9"/>
        <w:jc w:val="both"/>
        <w:rPr>
          <w:rFonts w:ascii="IBM Plex Sans" w:hAnsi="IBM Plex Sans"/>
          <w:i/>
          <w:sz w:val="22"/>
          <w:szCs w:val="22"/>
        </w:rPr>
      </w:pPr>
      <w:bookmarkStart w:id="3" w:name="_Toc9336690"/>
      <w:r w:rsidRPr="008929EE">
        <w:rPr>
          <w:rFonts w:ascii="IBM Plex Sans" w:hAnsi="IBM Plex Sans"/>
          <w:i/>
          <w:sz w:val="22"/>
          <w:szCs w:val="22"/>
        </w:rPr>
        <w:t xml:space="preserve">Resultados de </w:t>
      </w:r>
      <w:r w:rsidR="00B52106" w:rsidRPr="008929EE">
        <w:rPr>
          <w:rFonts w:ascii="IBM Plex Sans" w:hAnsi="IBM Plex Sans"/>
          <w:i/>
          <w:sz w:val="22"/>
          <w:szCs w:val="22"/>
        </w:rPr>
        <w:t>a</w:t>
      </w:r>
      <w:r w:rsidRPr="008929EE">
        <w:rPr>
          <w:rFonts w:ascii="IBM Plex Sans" w:hAnsi="IBM Plex Sans"/>
          <w:i/>
          <w:sz w:val="22"/>
          <w:szCs w:val="22"/>
        </w:rPr>
        <w:t>prendizaje (RA)</w:t>
      </w:r>
      <w:bookmarkEnd w:id="3"/>
    </w:p>
    <w:p w14:paraId="15F3C351" w14:textId="77777777" w:rsidR="000220ED" w:rsidRPr="008929EE" w:rsidRDefault="000220ED" w:rsidP="00B7187F">
      <w:pPr>
        <w:pStyle w:val="Prrafodelista1"/>
        <w:spacing w:after="0" w:line="240" w:lineRule="auto"/>
        <w:ind w:left="0"/>
        <w:jc w:val="both"/>
        <w:rPr>
          <w:rFonts w:ascii="IBM Plex Sans" w:hAnsi="IBM Plex Sans"/>
        </w:rPr>
      </w:pPr>
    </w:p>
    <w:p w14:paraId="4398ABBB" w14:textId="77777777" w:rsidR="000220ED" w:rsidRPr="008929EE" w:rsidRDefault="000A28CB" w:rsidP="00B7187F">
      <w:pPr>
        <w:pStyle w:val="Prrafodelista1"/>
        <w:spacing w:after="0" w:line="240" w:lineRule="auto"/>
        <w:ind w:left="0"/>
        <w:jc w:val="both"/>
        <w:rPr>
          <w:rFonts w:ascii="IBM Plex Sans" w:hAnsi="IBM Plex Sans"/>
        </w:rPr>
      </w:pPr>
      <w:r w:rsidRPr="008929EE">
        <w:rPr>
          <w:rFonts w:ascii="IBM Plex Sans" w:hAnsi="IBM Plex Sans"/>
          <w:b/>
        </w:rPr>
        <w:t>RA1.</w:t>
      </w:r>
      <w:r w:rsidRPr="008929EE">
        <w:rPr>
          <w:rFonts w:ascii="IBM Plex Sans" w:hAnsi="IBM Plex Sans"/>
        </w:rPr>
        <w:t xml:space="preserve"> </w:t>
      </w:r>
      <w:r w:rsidR="00932DC8" w:rsidRPr="008929EE">
        <w:rPr>
          <w:rFonts w:ascii="IBM Plex Sans" w:hAnsi="IBM Plex Sans"/>
        </w:rPr>
        <w:t>Conocer los espacios de intervención profesional de los educadores/as sociales, las salidas laborales, los yacimientos de empleo y las bases conceptuales y metodológicas que fundamentan un ejercicio deontológico.</w:t>
      </w:r>
    </w:p>
    <w:p w14:paraId="5300EC57" w14:textId="77777777" w:rsidR="000A28CB" w:rsidRPr="008929EE" w:rsidRDefault="000A28CB" w:rsidP="00B7187F">
      <w:pPr>
        <w:pStyle w:val="Prrafodelista1"/>
        <w:spacing w:after="0" w:line="240" w:lineRule="auto"/>
        <w:ind w:left="0"/>
        <w:jc w:val="both"/>
        <w:rPr>
          <w:rFonts w:ascii="IBM Plex Sans" w:hAnsi="IBM Plex Sans"/>
        </w:rPr>
      </w:pPr>
    </w:p>
    <w:p w14:paraId="6577A36A" w14:textId="77777777" w:rsidR="000A28CB" w:rsidRPr="008929EE" w:rsidRDefault="00662AA2" w:rsidP="00B7187F">
      <w:pPr>
        <w:pStyle w:val="Prrafodelista1"/>
        <w:spacing w:after="0" w:line="240" w:lineRule="auto"/>
        <w:ind w:left="0"/>
        <w:jc w:val="both"/>
        <w:rPr>
          <w:rFonts w:ascii="IBM Plex Sans" w:hAnsi="IBM Plex Sans"/>
        </w:rPr>
      </w:pPr>
      <w:r w:rsidRPr="008929EE">
        <w:rPr>
          <w:rFonts w:ascii="IBM Plex Sans" w:hAnsi="IBM Plex Sans"/>
          <w:b/>
        </w:rPr>
        <w:t>RA2.</w:t>
      </w:r>
      <w:r w:rsidRPr="008929EE">
        <w:rPr>
          <w:rFonts w:ascii="IBM Plex Sans" w:hAnsi="IBM Plex Sans"/>
        </w:rPr>
        <w:t xml:space="preserve"> </w:t>
      </w:r>
      <w:r w:rsidR="00932DC8" w:rsidRPr="008929EE">
        <w:rPr>
          <w:rFonts w:ascii="IBM Plex Sans" w:hAnsi="IBM Plex Sans"/>
        </w:rPr>
        <w:t>Conocer los contextos institucionales, sociales y culturales, así como la estructura, organización y funcionamiento de los centros, organizaciones y/o servicios educativos o formativos en los que el educador/a social desempeña su actividad profesional.</w:t>
      </w:r>
    </w:p>
    <w:p w14:paraId="39C5033B" w14:textId="77777777" w:rsidR="000220ED" w:rsidRPr="008929EE" w:rsidRDefault="000220ED" w:rsidP="00B7187F">
      <w:pPr>
        <w:pStyle w:val="Prrafodelista1"/>
        <w:spacing w:after="0" w:line="240" w:lineRule="auto"/>
        <w:ind w:left="0"/>
        <w:jc w:val="both"/>
        <w:rPr>
          <w:rFonts w:ascii="IBM Plex Sans" w:hAnsi="IBM Plex Sans"/>
        </w:rPr>
      </w:pPr>
    </w:p>
    <w:p w14:paraId="5619D396" w14:textId="77777777" w:rsidR="00662AA2" w:rsidRPr="008929EE" w:rsidRDefault="00662AA2" w:rsidP="00B7187F">
      <w:pPr>
        <w:pStyle w:val="Prrafodelista1"/>
        <w:spacing w:after="0" w:line="240" w:lineRule="auto"/>
        <w:ind w:left="0"/>
        <w:jc w:val="both"/>
        <w:rPr>
          <w:rFonts w:ascii="IBM Plex Sans" w:hAnsi="IBM Plex Sans"/>
        </w:rPr>
      </w:pPr>
      <w:r w:rsidRPr="008929EE">
        <w:rPr>
          <w:rFonts w:ascii="IBM Plex Sans" w:hAnsi="IBM Plex Sans"/>
          <w:b/>
        </w:rPr>
        <w:t>RA3.</w:t>
      </w:r>
      <w:r w:rsidRPr="008929EE">
        <w:rPr>
          <w:rFonts w:ascii="IBM Plex Sans" w:hAnsi="IBM Plex Sans"/>
        </w:rPr>
        <w:t xml:space="preserve"> </w:t>
      </w:r>
      <w:r w:rsidR="00932DC8" w:rsidRPr="008929EE">
        <w:rPr>
          <w:rFonts w:ascii="IBM Plex Sans" w:hAnsi="IBM Plex Sans"/>
        </w:rPr>
        <w:t>Analizar de forma crítica y reflexiva las necesidades educativas y formativas y elaborar propuestas de acción educativas dirigidas a diferentes destinatarios de acuerdo con sus necesidades.</w:t>
      </w:r>
    </w:p>
    <w:p w14:paraId="37D70393" w14:textId="77777777" w:rsidR="000220ED" w:rsidRPr="008929EE" w:rsidRDefault="000220ED" w:rsidP="00B7187F">
      <w:pPr>
        <w:pStyle w:val="Prrafodelista1"/>
        <w:spacing w:after="0" w:line="240" w:lineRule="auto"/>
        <w:ind w:left="0"/>
        <w:jc w:val="both"/>
        <w:rPr>
          <w:rFonts w:ascii="IBM Plex Sans" w:hAnsi="IBM Plex Sans"/>
        </w:rPr>
      </w:pPr>
    </w:p>
    <w:p w14:paraId="4EB0EF53" w14:textId="77777777" w:rsidR="00662AA2" w:rsidRPr="008929EE" w:rsidRDefault="00662AA2" w:rsidP="00B7187F">
      <w:pPr>
        <w:pStyle w:val="Prrafodelista1"/>
        <w:spacing w:after="0" w:line="240" w:lineRule="auto"/>
        <w:ind w:left="0"/>
        <w:jc w:val="both"/>
        <w:rPr>
          <w:rFonts w:ascii="IBM Plex Sans" w:hAnsi="IBM Plex Sans"/>
        </w:rPr>
      </w:pPr>
      <w:r w:rsidRPr="008929EE">
        <w:rPr>
          <w:rFonts w:ascii="IBM Plex Sans" w:hAnsi="IBM Plex Sans"/>
          <w:b/>
        </w:rPr>
        <w:t>RA4.</w:t>
      </w:r>
      <w:r w:rsidRPr="008929EE">
        <w:rPr>
          <w:rFonts w:ascii="IBM Plex Sans" w:hAnsi="IBM Plex Sans"/>
        </w:rPr>
        <w:t xml:space="preserve"> </w:t>
      </w:r>
      <w:r w:rsidR="00932DC8" w:rsidRPr="008929EE">
        <w:rPr>
          <w:rFonts w:ascii="IBM Plex Sans" w:hAnsi="IBM Plex Sans"/>
        </w:rPr>
        <w:t>Diseñar y estrategias de actuación, en los ámbitos de la educación social de acuerdo con criterios de igualdad y equidad, utilizando diversos enfoques, metodologías y técnicas de investigación.</w:t>
      </w:r>
    </w:p>
    <w:p w14:paraId="74DA2395" w14:textId="77777777" w:rsidR="00932DC8" w:rsidRPr="008929EE" w:rsidRDefault="00932DC8" w:rsidP="00B7187F">
      <w:pPr>
        <w:pStyle w:val="Prrafodelista1"/>
        <w:spacing w:after="0" w:line="240" w:lineRule="auto"/>
        <w:ind w:left="0"/>
        <w:jc w:val="both"/>
        <w:rPr>
          <w:rFonts w:ascii="IBM Plex Sans" w:hAnsi="IBM Plex Sans"/>
        </w:rPr>
      </w:pPr>
    </w:p>
    <w:p w14:paraId="6F940290" w14:textId="77777777" w:rsidR="00932DC8" w:rsidRPr="008929EE" w:rsidRDefault="00932DC8" w:rsidP="00B7187F">
      <w:pPr>
        <w:pStyle w:val="Prrafodelista1"/>
        <w:spacing w:after="0" w:line="240" w:lineRule="auto"/>
        <w:ind w:left="0"/>
        <w:jc w:val="both"/>
        <w:rPr>
          <w:rFonts w:ascii="IBM Plex Sans" w:hAnsi="IBM Plex Sans"/>
        </w:rPr>
      </w:pPr>
      <w:r w:rsidRPr="008929EE">
        <w:rPr>
          <w:rFonts w:ascii="IBM Plex Sans" w:hAnsi="IBM Plex Sans"/>
          <w:b/>
        </w:rPr>
        <w:t>RA5.</w:t>
      </w:r>
      <w:r w:rsidRPr="008929EE">
        <w:rPr>
          <w:rFonts w:ascii="IBM Plex Sans" w:hAnsi="IBM Plex Sans"/>
        </w:rPr>
        <w:t xml:space="preserve"> Desarrollar e implementar programas y proyectos de acción educativa, de forma coherente, crítica y reflexiva, dirigidos a la participación y formación de diferentes agentes sociales, de acuerdo con diversos enfoques, metodologías y técnicas de investigación.</w:t>
      </w:r>
    </w:p>
    <w:p w14:paraId="1C333CAF" w14:textId="77777777" w:rsidR="00932DC8" w:rsidRPr="008929EE" w:rsidRDefault="00932DC8" w:rsidP="00B7187F">
      <w:pPr>
        <w:pStyle w:val="Prrafodelista1"/>
        <w:spacing w:after="0" w:line="240" w:lineRule="auto"/>
        <w:ind w:left="0"/>
        <w:jc w:val="both"/>
        <w:rPr>
          <w:rFonts w:ascii="IBM Plex Sans" w:hAnsi="IBM Plex Sans"/>
        </w:rPr>
      </w:pPr>
    </w:p>
    <w:p w14:paraId="74ABCE7A" w14:textId="77777777" w:rsidR="00932DC8" w:rsidRPr="008929EE" w:rsidRDefault="00932DC8" w:rsidP="00B7187F">
      <w:pPr>
        <w:pStyle w:val="Prrafodelista1"/>
        <w:spacing w:after="0" w:line="240" w:lineRule="auto"/>
        <w:ind w:left="0"/>
        <w:jc w:val="both"/>
        <w:rPr>
          <w:rFonts w:ascii="IBM Plex Sans" w:hAnsi="IBM Plex Sans"/>
        </w:rPr>
      </w:pPr>
      <w:r w:rsidRPr="008929EE">
        <w:rPr>
          <w:rFonts w:ascii="IBM Plex Sans" w:hAnsi="IBM Plex Sans"/>
          <w:b/>
        </w:rPr>
        <w:t>RA6.</w:t>
      </w:r>
      <w:r w:rsidRPr="008929EE">
        <w:rPr>
          <w:rFonts w:ascii="IBM Plex Sans" w:hAnsi="IBM Plex Sans"/>
        </w:rPr>
        <w:t xml:space="preserve"> Elaborar y aplicar proyectos coherentes de evaluación de programas, instituciones, servicios y profesionales, justificando los valores y criterios de la evaluación y movilizando los procesos y procedimientos más adecuados para comprender y transformar la realidad.</w:t>
      </w:r>
    </w:p>
    <w:p w14:paraId="7E1D1467" w14:textId="77777777" w:rsidR="00F96FAD" w:rsidRPr="008929EE" w:rsidRDefault="00F96FAD" w:rsidP="00B7187F">
      <w:pPr>
        <w:pStyle w:val="Prrafodelista1"/>
        <w:spacing w:after="0" w:line="240" w:lineRule="auto"/>
        <w:ind w:left="0"/>
        <w:jc w:val="both"/>
        <w:rPr>
          <w:rFonts w:ascii="IBM Plex Sans" w:hAnsi="IBM Plex Sans"/>
        </w:rPr>
      </w:pPr>
    </w:p>
    <w:p w14:paraId="3CA4BDD0" w14:textId="77777777" w:rsidR="00F96FAD" w:rsidRPr="008929EE" w:rsidRDefault="00F96FAD" w:rsidP="009354EB">
      <w:pPr>
        <w:pStyle w:val="Ttulo1"/>
        <w:numPr>
          <w:ilvl w:val="1"/>
          <w:numId w:val="4"/>
        </w:numPr>
        <w:shd w:val="clear" w:color="auto" w:fill="D9D9D9" w:themeFill="background1" w:themeFillShade="D9"/>
        <w:jc w:val="both"/>
        <w:rPr>
          <w:rFonts w:ascii="IBM Plex Sans" w:hAnsi="IBM Plex Sans"/>
          <w:i/>
          <w:sz w:val="22"/>
          <w:szCs w:val="22"/>
        </w:rPr>
      </w:pPr>
      <w:bookmarkStart w:id="4" w:name="_Toc9336691"/>
      <w:r w:rsidRPr="008929EE">
        <w:rPr>
          <w:rFonts w:ascii="IBM Plex Sans" w:hAnsi="IBM Plex Sans"/>
          <w:i/>
          <w:sz w:val="22"/>
          <w:szCs w:val="22"/>
        </w:rPr>
        <w:t xml:space="preserve">Competencias </w:t>
      </w:r>
      <w:r w:rsidR="00B52106" w:rsidRPr="008929EE">
        <w:rPr>
          <w:rFonts w:ascii="IBM Plex Sans" w:hAnsi="IBM Plex Sans"/>
          <w:i/>
          <w:sz w:val="22"/>
          <w:szCs w:val="22"/>
        </w:rPr>
        <w:t>generales (CG) e i</w:t>
      </w:r>
      <w:r w:rsidRPr="008929EE">
        <w:rPr>
          <w:rFonts w:ascii="IBM Plex Sans" w:hAnsi="IBM Plex Sans"/>
          <w:i/>
          <w:sz w:val="22"/>
          <w:szCs w:val="22"/>
        </w:rPr>
        <w:t xml:space="preserve">ndicadores de </w:t>
      </w:r>
      <w:r w:rsidR="00B52106" w:rsidRPr="008929EE">
        <w:rPr>
          <w:rFonts w:ascii="IBM Plex Sans" w:hAnsi="IBM Plex Sans"/>
          <w:i/>
          <w:sz w:val="22"/>
          <w:szCs w:val="22"/>
        </w:rPr>
        <w:t>a</w:t>
      </w:r>
      <w:r w:rsidRPr="008929EE">
        <w:rPr>
          <w:rFonts w:ascii="IBM Plex Sans" w:hAnsi="IBM Plex Sans"/>
          <w:i/>
          <w:sz w:val="22"/>
          <w:szCs w:val="22"/>
        </w:rPr>
        <w:t>prendizaje (IA)</w:t>
      </w:r>
      <w:bookmarkEnd w:id="4"/>
    </w:p>
    <w:p w14:paraId="17129AEC" w14:textId="77777777" w:rsidR="00F96FAD" w:rsidRPr="008929EE" w:rsidRDefault="00F96FAD" w:rsidP="00F96FAD">
      <w:pPr>
        <w:pStyle w:val="Prrafodelista1"/>
        <w:spacing w:after="0" w:line="240" w:lineRule="auto"/>
        <w:ind w:left="0"/>
        <w:jc w:val="both"/>
        <w:rPr>
          <w:rFonts w:ascii="IBM Plex Sans" w:hAnsi="IBM Plex Sans"/>
        </w:rPr>
      </w:pPr>
    </w:p>
    <w:p w14:paraId="3FCE18B7" w14:textId="77777777" w:rsidR="00BA7FC7" w:rsidRPr="008929EE" w:rsidRDefault="00BA7FC7" w:rsidP="00F96FAD">
      <w:pPr>
        <w:pStyle w:val="Prrafodelista1"/>
        <w:spacing w:after="0" w:line="240" w:lineRule="auto"/>
        <w:ind w:left="0"/>
        <w:jc w:val="both"/>
        <w:rPr>
          <w:rFonts w:ascii="IBM Plex Sans" w:hAnsi="IBM Plex Sans"/>
        </w:rPr>
      </w:pPr>
      <w:r w:rsidRPr="008929EE">
        <w:rPr>
          <w:rFonts w:ascii="IBM Plex Sans" w:hAnsi="IBM Plex Sans"/>
          <w:b/>
        </w:rPr>
        <w:t>C</w:t>
      </w:r>
      <w:r w:rsidR="0054507A" w:rsidRPr="008929EE">
        <w:rPr>
          <w:rFonts w:ascii="IBM Plex Sans" w:hAnsi="IBM Plex Sans"/>
          <w:b/>
        </w:rPr>
        <w:t>G</w:t>
      </w:r>
      <w:r w:rsidRPr="008929EE">
        <w:rPr>
          <w:rFonts w:ascii="IBM Plex Sans" w:hAnsi="IBM Plex Sans"/>
          <w:b/>
        </w:rPr>
        <w:t>1</w:t>
      </w:r>
      <w:r w:rsidR="0054507A" w:rsidRPr="008929EE">
        <w:rPr>
          <w:rFonts w:ascii="IBM Plex Sans" w:hAnsi="IBM Plex Sans"/>
          <w:b/>
        </w:rPr>
        <w:t>.</w:t>
      </w:r>
      <w:r w:rsidRPr="008929EE">
        <w:rPr>
          <w:rFonts w:ascii="IBM Plex Sans" w:hAnsi="IBM Plex Sans"/>
        </w:rPr>
        <w:t xml:space="preserve"> </w:t>
      </w:r>
      <w:r w:rsidR="00D503A6" w:rsidRPr="008929EE">
        <w:rPr>
          <w:rFonts w:ascii="IBM Plex Sans" w:hAnsi="IBM Plex Sans"/>
        </w:rPr>
        <w:t>Ser capaz de utilizar correctamente la terminología especializada en español en el ejercicio profesional del ámbito de la Educación Social.</w:t>
      </w:r>
    </w:p>
    <w:p w14:paraId="6096FB2C" w14:textId="77777777" w:rsidR="00BA7FC7" w:rsidRPr="008929EE" w:rsidRDefault="00BA7FC7" w:rsidP="00F96FAD">
      <w:pPr>
        <w:pStyle w:val="Prrafodelista1"/>
        <w:spacing w:after="0" w:line="240" w:lineRule="auto"/>
        <w:ind w:left="0" w:firstLine="709"/>
        <w:jc w:val="both"/>
        <w:rPr>
          <w:rFonts w:ascii="IBM Plex Sans" w:hAnsi="IBM Plex Sans"/>
        </w:rPr>
      </w:pPr>
      <w:r w:rsidRPr="008929EE">
        <w:rPr>
          <w:rFonts w:ascii="IBM Plex Sans" w:hAnsi="IBM Plex Sans"/>
        </w:rPr>
        <w:t>El estudiante:</w:t>
      </w:r>
    </w:p>
    <w:p w14:paraId="1B2EA6E5" w14:textId="77777777" w:rsidR="00BA7FC7" w:rsidRPr="008929EE" w:rsidRDefault="0054507A" w:rsidP="009354EB">
      <w:pPr>
        <w:pStyle w:val="Prrafodelista1"/>
        <w:numPr>
          <w:ilvl w:val="1"/>
          <w:numId w:val="1"/>
        </w:numPr>
        <w:spacing w:after="0" w:line="240" w:lineRule="auto"/>
        <w:jc w:val="both"/>
        <w:rPr>
          <w:rFonts w:ascii="IBM Plex Sans" w:hAnsi="IBM Plex Sans"/>
          <w:bCs/>
        </w:rPr>
      </w:pPr>
      <w:r w:rsidRPr="008929EE">
        <w:rPr>
          <w:rFonts w:ascii="IBM Plex Sans" w:hAnsi="IBM Plex Sans"/>
          <w:b/>
        </w:rPr>
        <w:t>I</w:t>
      </w:r>
      <w:r w:rsidR="00BA7FC7" w:rsidRPr="008929EE">
        <w:rPr>
          <w:rFonts w:ascii="IBM Plex Sans" w:hAnsi="IBM Plex Sans"/>
          <w:b/>
        </w:rPr>
        <w:t>A1.</w:t>
      </w:r>
      <w:r w:rsidRPr="008929EE">
        <w:rPr>
          <w:rFonts w:ascii="IBM Plex Sans" w:hAnsi="IBM Plex Sans"/>
          <w:bCs/>
        </w:rPr>
        <w:t xml:space="preserve"> </w:t>
      </w:r>
      <w:r w:rsidR="00D503A6" w:rsidRPr="008929EE">
        <w:rPr>
          <w:rFonts w:ascii="IBM Plex Sans" w:hAnsi="IBM Plex Sans"/>
          <w:bCs/>
        </w:rPr>
        <w:t>Utiliza adecuadamente el vocabulario específico en el ámbito de intervención en el que desarrolla su labor pedagógica.</w:t>
      </w:r>
    </w:p>
    <w:p w14:paraId="67C565D9" w14:textId="77777777" w:rsidR="00BA7FC7" w:rsidRPr="008929EE" w:rsidRDefault="0054507A" w:rsidP="009354EB">
      <w:pPr>
        <w:pStyle w:val="Prrafodelista1"/>
        <w:numPr>
          <w:ilvl w:val="1"/>
          <w:numId w:val="1"/>
        </w:numPr>
        <w:spacing w:after="0" w:line="240" w:lineRule="auto"/>
        <w:jc w:val="both"/>
        <w:rPr>
          <w:rFonts w:ascii="IBM Plex Sans" w:hAnsi="IBM Plex Sans"/>
        </w:rPr>
      </w:pPr>
      <w:r w:rsidRPr="008929EE">
        <w:rPr>
          <w:rFonts w:ascii="IBM Plex Sans" w:hAnsi="IBM Plex Sans"/>
          <w:b/>
        </w:rPr>
        <w:t>I</w:t>
      </w:r>
      <w:r w:rsidR="00BA7FC7" w:rsidRPr="008929EE">
        <w:rPr>
          <w:rFonts w:ascii="IBM Plex Sans" w:hAnsi="IBM Plex Sans"/>
          <w:b/>
        </w:rPr>
        <w:t>A2.</w:t>
      </w:r>
      <w:r w:rsidR="00BA7FC7" w:rsidRPr="008929EE">
        <w:rPr>
          <w:rFonts w:ascii="IBM Plex Sans" w:hAnsi="IBM Plex Sans"/>
        </w:rPr>
        <w:t xml:space="preserve"> </w:t>
      </w:r>
      <w:r w:rsidR="00A7467C" w:rsidRPr="008929EE">
        <w:rPr>
          <w:rFonts w:ascii="IBM Plex Sans" w:hAnsi="IBM Plex Sans"/>
        </w:rPr>
        <w:t>Se expresa</w:t>
      </w:r>
      <w:r w:rsidR="00BA7FC7" w:rsidRPr="008929EE">
        <w:rPr>
          <w:rFonts w:ascii="IBM Plex Sans" w:hAnsi="IBM Plex Sans"/>
        </w:rPr>
        <w:t xml:space="preserve"> con claridad y corrección ortográfica y gramatical. </w:t>
      </w:r>
    </w:p>
    <w:p w14:paraId="1AE11AB0" w14:textId="77777777" w:rsidR="00BA7FC7" w:rsidRPr="008929EE" w:rsidRDefault="0054507A" w:rsidP="00F96FAD">
      <w:pPr>
        <w:pStyle w:val="Prrafodelista1"/>
        <w:spacing w:after="0" w:line="240" w:lineRule="auto"/>
        <w:ind w:left="0"/>
        <w:jc w:val="both"/>
        <w:rPr>
          <w:rFonts w:ascii="IBM Plex Sans" w:hAnsi="IBM Plex Sans"/>
        </w:rPr>
      </w:pPr>
      <w:r w:rsidRPr="008929EE">
        <w:rPr>
          <w:rFonts w:ascii="IBM Plex Sans" w:hAnsi="IBM Plex Sans"/>
          <w:b/>
        </w:rPr>
        <w:t>CG</w:t>
      </w:r>
      <w:r w:rsidR="00BA7FC7" w:rsidRPr="008929EE">
        <w:rPr>
          <w:rFonts w:ascii="IBM Plex Sans" w:hAnsi="IBM Plex Sans"/>
          <w:b/>
        </w:rPr>
        <w:t>3</w:t>
      </w:r>
      <w:r w:rsidRPr="008929EE">
        <w:rPr>
          <w:rFonts w:ascii="IBM Plex Sans" w:hAnsi="IBM Plex Sans"/>
          <w:b/>
        </w:rPr>
        <w:t>.</w:t>
      </w:r>
      <w:r w:rsidR="00BA7FC7" w:rsidRPr="008929EE">
        <w:rPr>
          <w:rFonts w:ascii="IBM Plex Sans" w:hAnsi="IBM Plex Sans"/>
        </w:rPr>
        <w:t xml:space="preserve"> Ser capaz de gestionar la información y el conocimiento en su ámbito disciplinar, incluyendo saber utilizar como usuario las herramientas básicas en TIC.</w:t>
      </w:r>
    </w:p>
    <w:p w14:paraId="48C99825" w14:textId="77777777" w:rsidR="00BA7FC7" w:rsidRPr="008929EE" w:rsidRDefault="00BA7FC7" w:rsidP="00BA7FC7">
      <w:pPr>
        <w:pStyle w:val="Prrafodelista1"/>
        <w:spacing w:after="0" w:line="240" w:lineRule="auto"/>
        <w:jc w:val="both"/>
        <w:rPr>
          <w:rFonts w:ascii="IBM Plex Sans" w:hAnsi="IBM Plex Sans"/>
        </w:rPr>
      </w:pPr>
      <w:r w:rsidRPr="008929EE">
        <w:rPr>
          <w:rFonts w:ascii="IBM Plex Sans" w:hAnsi="IBM Plex Sans"/>
        </w:rPr>
        <w:t>El estudiante:</w:t>
      </w:r>
    </w:p>
    <w:p w14:paraId="78DEA4D8" w14:textId="77777777" w:rsidR="00BA7FC7" w:rsidRPr="008929EE" w:rsidRDefault="0054507A" w:rsidP="009354EB">
      <w:pPr>
        <w:pStyle w:val="Prrafodelista1"/>
        <w:numPr>
          <w:ilvl w:val="1"/>
          <w:numId w:val="1"/>
        </w:numPr>
        <w:spacing w:after="0" w:line="240" w:lineRule="auto"/>
        <w:jc w:val="both"/>
        <w:rPr>
          <w:rFonts w:ascii="IBM Plex Sans" w:hAnsi="IBM Plex Sans"/>
        </w:rPr>
      </w:pPr>
      <w:r w:rsidRPr="008929EE">
        <w:rPr>
          <w:rFonts w:ascii="IBM Plex Sans" w:hAnsi="IBM Plex Sans"/>
          <w:b/>
        </w:rPr>
        <w:t>I</w:t>
      </w:r>
      <w:r w:rsidR="00BA7FC7" w:rsidRPr="008929EE">
        <w:rPr>
          <w:rFonts w:ascii="IBM Plex Sans" w:hAnsi="IBM Plex Sans"/>
          <w:b/>
        </w:rPr>
        <w:t>A1.</w:t>
      </w:r>
      <w:r w:rsidR="00BA7FC7" w:rsidRPr="008929EE">
        <w:rPr>
          <w:rFonts w:ascii="IBM Plex Sans" w:hAnsi="IBM Plex Sans"/>
        </w:rPr>
        <w:t xml:space="preserve"> M</w:t>
      </w:r>
      <w:r w:rsidRPr="008929EE">
        <w:rPr>
          <w:rFonts w:ascii="IBM Plex Sans" w:hAnsi="IBM Plex Sans"/>
        </w:rPr>
        <w:t>uestra</w:t>
      </w:r>
      <w:r w:rsidR="00BA7FC7" w:rsidRPr="008929EE">
        <w:rPr>
          <w:rFonts w:ascii="IBM Plex Sans" w:hAnsi="IBM Plex Sans"/>
        </w:rPr>
        <w:t xml:space="preserve"> habilidades de acceso y gestión de la información.</w:t>
      </w:r>
    </w:p>
    <w:p w14:paraId="1066F7C5" w14:textId="77777777" w:rsidR="00BA7FC7" w:rsidRPr="008929EE" w:rsidRDefault="0054507A" w:rsidP="009354EB">
      <w:pPr>
        <w:pStyle w:val="Prrafodelista1"/>
        <w:numPr>
          <w:ilvl w:val="1"/>
          <w:numId w:val="1"/>
        </w:numPr>
        <w:spacing w:after="0" w:line="240" w:lineRule="auto"/>
        <w:jc w:val="both"/>
        <w:rPr>
          <w:rFonts w:ascii="IBM Plex Sans" w:hAnsi="IBM Plex Sans"/>
        </w:rPr>
      </w:pPr>
      <w:r w:rsidRPr="008929EE">
        <w:rPr>
          <w:rFonts w:ascii="IBM Plex Sans" w:hAnsi="IBM Plex Sans"/>
          <w:b/>
        </w:rPr>
        <w:t>I</w:t>
      </w:r>
      <w:r w:rsidR="00BA7FC7" w:rsidRPr="008929EE">
        <w:rPr>
          <w:rFonts w:ascii="IBM Plex Sans" w:hAnsi="IBM Plex Sans"/>
          <w:b/>
        </w:rPr>
        <w:t>A2</w:t>
      </w:r>
      <w:r w:rsidRPr="008929EE">
        <w:rPr>
          <w:rFonts w:ascii="IBM Plex Sans" w:hAnsi="IBM Plex Sans"/>
          <w:b/>
        </w:rPr>
        <w:t>.</w:t>
      </w:r>
      <w:r w:rsidRPr="008929EE">
        <w:rPr>
          <w:rFonts w:ascii="IBM Plex Sans" w:hAnsi="IBM Plex Sans"/>
        </w:rPr>
        <w:t xml:space="preserve"> Utiliza</w:t>
      </w:r>
      <w:r w:rsidR="00BA7FC7" w:rsidRPr="008929EE">
        <w:rPr>
          <w:rFonts w:ascii="IBM Plex Sans" w:hAnsi="IBM Plex Sans"/>
        </w:rPr>
        <w:t xml:space="preserve"> </w:t>
      </w:r>
      <w:r w:rsidRPr="008929EE">
        <w:rPr>
          <w:rFonts w:ascii="IBM Plex Sans" w:hAnsi="IBM Plex Sans"/>
        </w:rPr>
        <w:t xml:space="preserve">adecuadamente </w:t>
      </w:r>
      <w:r w:rsidR="00BA7FC7" w:rsidRPr="008929EE">
        <w:rPr>
          <w:rFonts w:ascii="IBM Plex Sans" w:hAnsi="IBM Plex Sans"/>
        </w:rPr>
        <w:t>las TIC para la presentación de trabajos escritos.</w:t>
      </w:r>
    </w:p>
    <w:p w14:paraId="593BF970" w14:textId="77777777" w:rsidR="00BA7FC7" w:rsidRPr="008929EE" w:rsidRDefault="00577188" w:rsidP="00F96FAD">
      <w:pPr>
        <w:pStyle w:val="Prrafodelista1"/>
        <w:spacing w:after="0" w:line="240" w:lineRule="auto"/>
        <w:ind w:left="0"/>
        <w:jc w:val="both"/>
        <w:rPr>
          <w:rFonts w:ascii="IBM Plex Sans" w:hAnsi="IBM Plex Sans"/>
        </w:rPr>
      </w:pPr>
      <w:r w:rsidRPr="008929EE">
        <w:rPr>
          <w:rFonts w:ascii="IBM Plex Sans" w:hAnsi="IBM Plex Sans"/>
          <w:b/>
        </w:rPr>
        <w:t>CG</w:t>
      </w:r>
      <w:r w:rsidR="00BA7FC7" w:rsidRPr="008929EE">
        <w:rPr>
          <w:rFonts w:ascii="IBM Plex Sans" w:hAnsi="IBM Plex Sans"/>
          <w:b/>
        </w:rPr>
        <w:t>4</w:t>
      </w:r>
      <w:r w:rsidRPr="008929EE">
        <w:rPr>
          <w:rFonts w:ascii="IBM Plex Sans" w:hAnsi="IBM Plex Sans"/>
          <w:b/>
        </w:rPr>
        <w:t>.</w:t>
      </w:r>
      <w:r w:rsidR="00BA7FC7" w:rsidRPr="008929EE">
        <w:rPr>
          <w:rFonts w:ascii="IBM Plex Sans" w:hAnsi="IBM Plex Sans"/>
        </w:rPr>
        <w:t xml:space="preserve"> </w:t>
      </w:r>
      <w:r w:rsidR="00D503A6" w:rsidRPr="008929EE">
        <w:rPr>
          <w:rFonts w:ascii="IBM Plex Sans" w:hAnsi="IBM Plex Sans"/>
        </w:rPr>
        <w:t>Actuar según el código deontológico del Educador/a Social, particularmente en materia de normas y contratos.</w:t>
      </w:r>
    </w:p>
    <w:p w14:paraId="6CDD125B" w14:textId="77777777" w:rsidR="00BA7FC7" w:rsidRPr="008929EE" w:rsidRDefault="00BA7FC7" w:rsidP="00BA7FC7">
      <w:pPr>
        <w:pStyle w:val="Prrafodelista1"/>
        <w:spacing w:after="0" w:line="240" w:lineRule="auto"/>
        <w:jc w:val="both"/>
        <w:rPr>
          <w:rFonts w:ascii="IBM Plex Sans" w:hAnsi="IBM Plex Sans"/>
        </w:rPr>
      </w:pPr>
      <w:r w:rsidRPr="008929EE">
        <w:rPr>
          <w:rFonts w:ascii="IBM Plex Sans" w:hAnsi="IBM Plex Sans"/>
        </w:rPr>
        <w:lastRenderedPageBreak/>
        <w:t>El estudiante:</w:t>
      </w:r>
    </w:p>
    <w:p w14:paraId="781610A3" w14:textId="77777777" w:rsidR="00BA7FC7" w:rsidRPr="008929EE" w:rsidRDefault="00E55C16" w:rsidP="009354EB">
      <w:pPr>
        <w:pStyle w:val="Prrafodelista1"/>
        <w:numPr>
          <w:ilvl w:val="1"/>
          <w:numId w:val="1"/>
        </w:numPr>
        <w:spacing w:after="0" w:line="240" w:lineRule="auto"/>
        <w:jc w:val="both"/>
        <w:rPr>
          <w:rFonts w:ascii="IBM Plex Sans" w:hAnsi="IBM Plex Sans"/>
          <w:bCs/>
        </w:rPr>
      </w:pPr>
      <w:r w:rsidRPr="008929EE">
        <w:rPr>
          <w:rFonts w:ascii="IBM Plex Sans" w:hAnsi="IBM Plex Sans"/>
          <w:b/>
        </w:rPr>
        <w:t>I</w:t>
      </w:r>
      <w:r w:rsidR="00BA7FC7" w:rsidRPr="008929EE">
        <w:rPr>
          <w:rFonts w:ascii="IBM Plex Sans" w:hAnsi="IBM Plex Sans"/>
          <w:b/>
        </w:rPr>
        <w:t>A1.</w:t>
      </w:r>
      <w:r w:rsidR="00D503A6" w:rsidRPr="008929EE">
        <w:rPr>
          <w:rFonts w:ascii="IBM Plex Sans" w:hAnsi="IBM Plex Sans"/>
        </w:rPr>
        <w:t xml:space="preserve"> Conoce y aplica</w:t>
      </w:r>
      <w:r w:rsidR="00BA7FC7" w:rsidRPr="008929EE">
        <w:rPr>
          <w:rFonts w:ascii="IBM Plex Sans" w:hAnsi="IBM Plex Sans"/>
          <w:bCs/>
        </w:rPr>
        <w:t xml:space="preserve"> los principios deontológicos del ejercicio profesional del </w:t>
      </w:r>
      <w:r w:rsidR="00D503A6" w:rsidRPr="008929EE">
        <w:rPr>
          <w:rFonts w:ascii="IBM Plex Sans" w:hAnsi="IBM Plex Sans"/>
          <w:bCs/>
        </w:rPr>
        <w:t>educador/a social.</w:t>
      </w:r>
    </w:p>
    <w:p w14:paraId="0189267E" w14:textId="77777777" w:rsidR="00BA7FC7" w:rsidRPr="008929EE" w:rsidRDefault="0054507A" w:rsidP="00F96FAD">
      <w:pPr>
        <w:pStyle w:val="Prrafodelista1"/>
        <w:spacing w:after="0" w:line="240" w:lineRule="auto"/>
        <w:ind w:left="0"/>
        <w:jc w:val="both"/>
        <w:rPr>
          <w:rFonts w:ascii="IBM Plex Sans" w:hAnsi="IBM Plex Sans"/>
        </w:rPr>
      </w:pPr>
      <w:r w:rsidRPr="008929EE">
        <w:rPr>
          <w:rFonts w:ascii="IBM Plex Sans" w:hAnsi="IBM Plex Sans"/>
          <w:b/>
        </w:rPr>
        <w:t>CG</w:t>
      </w:r>
      <w:r w:rsidR="00BA7FC7" w:rsidRPr="008929EE">
        <w:rPr>
          <w:rFonts w:ascii="IBM Plex Sans" w:hAnsi="IBM Plex Sans"/>
          <w:b/>
        </w:rPr>
        <w:t>5</w:t>
      </w:r>
      <w:r w:rsidRPr="008929EE">
        <w:rPr>
          <w:rFonts w:ascii="IBM Plex Sans" w:hAnsi="IBM Plex Sans"/>
          <w:b/>
        </w:rPr>
        <w:t>.</w:t>
      </w:r>
      <w:r w:rsidR="00BA7FC7" w:rsidRPr="008929EE">
        <w:rPr>
          <w:rFonts w:ascii="IBM Plex Sans" w:hAnsi="IBM Plex Sans"/>
        </w:rPr>
        <w:t xml:space="preserve"> Ser capaz de proyectar los conocimientos, habilidades y destrezas adquiridos para promover una sociedad basada en los valores de la libertad, la justicia, la igualdad y el pluralismo.</w:t>
      </w:r>
    </w:p>
    <w:p w14:paraId="05966B32" w14:textId="77777777" w:rsidR="00BA7FC7" w:rsidRPr="008929EE" w:rsidRDefault="00BA7FC7" w:rsidP="00BA7FC7">
      <w:pPr>
        <w:pStyle w:val="Prrafodelista1"/>
        <w:spacing w:after="0" w:line="240" w:lineRule="auto"/>
        <w:jc w:val="both"/>
        <w:rPr>
          <w:rFonts w:ascii="IBM Plex Sans" w:hAnsi="IBM Plex Sans"/>
        </w:rPr>
      </w:pPr>
      <w:r w:rsidRPr="008929EE">
        <w:rPr>
          <w:rFonts w:ascii="IBM Plex Sans" w:hAnsi="IBM Plex Sans"/>
        </w:rPr>
        <w:t>El estudiante:</w:t>
      </w:r>
    </w:p>
    <w:p w14:paraId="769B1236" w14:textId="77777777" w:rsidR="00BA7FC7" w:rsidRPr="008929EE" w:rsidRDefault="0054507A" w:rsidP="009354EB">
      <w:pPr>
        <w:pStyle w:val="Prrafodelista1"/>
        <w:numPr>
          <w:ilvl w:val="1"/>
          <w:numId w:val="1"/>
        </w:numPr>
        <w:spacing w:after="0" w:line="240" w:lineRule="auto"/>
        <w:jc w:val="both"/>
        <w:rPr>
          <w:rFonts w:ascii="IBM Plex Sans" w:hAnsi="IBM Plex Sans"/>
        </w:rPr>
      </w:pPr>
      <w:r w:rsidRPr="008929EE">
        <w:rPr>
          <w:rFonts w:ascii="IBM Plex Sans" w:hAnsi="IBM Plex Sans"/>
          <w:b/>
          <w:bCs/>
        </w:rPr>
        <w:t>I</w:t>
      </w:r>
      <w:r w:rsidR="00BA7FC7" w:rsidRPr="008929EE">
        <w:rPr>
          <w:rFonts w:ascii="IBM Plex Sans" w:hAnsi="IBM Plex Sans"/>
          <w:b/>
          <w:bCs/>
        </w:rPr>
        <w:t>A1.</w:t>
      </w:r>
      <w:r w:rsidR="00BA7FC7" w:rsidRPr="008929EE">
        <w:rPr>
          <w:rFonts w:ascii="IBM Plex Sans" w:hAnsi="IBM Plex Sans"/>
          <w:bCs/>
        </w:rPr>
        <w:t xml:space="preserve"> </w:t>
      </w:r>
      <w:r w:rsidRPr="008929EE">
        <w:rPr>
          <w:rFonts w:ascii="IBM Plex Sans" w:hAnsi="IBM Plex Sans"/>
          <w:bCs/>
        </w:rPr>
        <w:t>Reconoce y respeta las diferencias individuales (diversidad cultural, religiosa, funcional, de género, etc.) como parte integrante de la riqueza de nuestra sociedad</w:t>
      </w:r>
      <w:r w:rsidR="00D503A6" w:rsidRPr="008929EE">
        <w:rPr>
          <w:rFonts w:ascii="IBM Plex Sans" w:hAnsi="IBM Plex Sans"/>
          <w:bCs/>
        </w:rPr>
        <w:t>.</w:t>
      </w:r>
    </w:p>
    <w:p w14:paraId="36169E09" w14:textId="77777777" w:rsidR="0054507A" w:rsidRPr="008929EE" w:rsidRDefault="0054507A" w:rsidP="009354EB">
      <w:pPr>
        <w:pStyle w:val="Prrafodelista1"/>
        <w:numPr>
          <w:ilvl w:val="1"/>
          <w:numId w:val="1"/>
        </w:numPr>
        <w:spacing w:after="0" w:line="240" w:lineRule="auto"/>
        <w:jc w:val="both"/>
        <w:rPr>
          <w:rFonts w:ascii="IBM Plex Sans" w:hAnsi="IBM Plex Sans"/>
        </w:rPr>
      </w:pPr>
      <w:r w:rsidRPr="008929EE">
        <w:rPr>
          <w:rFonts w:ascii="IBM Plex Sans" w:hAnsi="IBM Plex Sans"/>
          <w:b/>
        </w:rPr>
        <w:t>I</w:t>
      </w:r>
      <w:r w:rsidR="00BA7FC7" w:rsidRPr="008929EE">
        <w:rPr>
          <w:rFonts w:ascii="IBM Plex Sans" w:hAnsi="IBM Plex Sans"/>
          <w:b/>
        </w:rPr>
        <w:t>A2.</w:t>
      </w:r>
      <w:r w:rsidR="00BA7FC7" w:rsidRPr="008929EE">
        <w:rPr>
          <w:rFonts w:ascii="IBM Plex Sans" w:hAnsi="IBM Plex Sans"/>
        </w:rPr>
        <w:t xml:space="preserve"> </w:t>
      </w:r>
      <w:r w:rsidRPr="008929EE">
        <w:rPr>
          <w:rFonts w:ascii="IBM Plex Sans" w:hAnsi="IBM Plex Sans"/>
        </w:rPr>
        <w:t>Elabora los materiales e informes escritos utilizando un lenguaje no sexista e inclusivo que contribuya a la igualdad de género y de capacidades.</w:t>
      </w:r>
    </w:p>
    <w:p w14:paraId="1CB99D75" w14:textId="77777777" w:rsidR="00BA7FC7" w:rsidRPr="008929EE" w:rsidRDefault="009A3862" w:rsidP="002D03DB">
      <w:pPr>
        <w:pStyle w:val="Prrafodelista1"/>
        <w:spacing w:after="0" w:line="240" w:lineRule="auto"/>
        <w:ind w:left="0"/>
        <w:jc w:val="both"/>
        <w:rPr>
          <w:rFonts w:ascii="IBM Plex Sans" w:hAnsi="IBM Plex Sans"/>
        </w:rPr>
      </w:pPr>
      <w:r w:rsidRPr="008929EE">
        <w:rPr>
          <w:rFonts w:ascii="IBM Plex Sans" w:hAnsi="IBM Plex Sans"/>
          <w:b/>
        </w:rPr>
        <w:t>CG</w:t>
      </w:r>
      <w:r w:rsidR="00BA7FC7" w:rsidRPr="008929EE">
        <w:rPr>
          <w:rFonts w:ascii="IBM Plex Sans" w:hAnsi="IBM Plex Sans"/>
          <w:b/>
        </w:rPr>
        <w:t>6</w:t>
      </w:r>
      <w:r w:rsidRPr="008929EE">
        <w:rPr>
          <w:rFonts w:ascii="IBM Plex Sans" w:hAnsi="IBM Plex Sans"/>
          <w:b/>
        </w:rPr>
        <w:t xml:space="preserve">. </w:t>
      </w:r>
      <w:r w:rsidR="00DD5342" w:rsidRPr="008929EE">
        <w:rPr>
          <w:rFonts w:ascii="IBM Plex Sans" w:hAnsi="IBM Plex Sans"/>
        </w:rPr>
        <w:t xml:space="preserve">Capacidad para trabajar en equipo y para relacionarse con otras personas </w:t>
      </w:r>
      <w:proofErr w:type="gramStart"/>
      <w:r w:rsidR="00DD5342" w:rsidRPr="008929EE">
        <w:rPr>
          <w:rFonts w:ascii="IBM Plex Sans" w:hAnsi="IBM Plex Sans"/>
        </w:rPr>
        <w:t>del mismo</w:t>
      </w:r>
      <w:proofErr w:type="gramEnd"/>
      <w:r w:rsidR="00DD5342" w:rsidRPr="008929EE">
        <w:rPr>
          <w:rFonts w:ascii="IBM Plex Sans" w:hAnsi="IBM Plex Sans"/>
        </w:rPr>
        <w:t xml:space="preserve"> o distinto ámbito profesional.</w:t>
      </w:r>
    </w:p>
    <w:p w14:paraId="17DA5158" w14:textId="77777777" w:rsidR="00BA7FC7" w:rsidRPr="008929EE" w:rsidRDefault="00BA7FC7" w:rsidP="00BA7FC7">
      <w:pPr>
        <w:pStyle w:val="Prrafodelista1"/>
        <w:spacing w:after="0" w:line="240" w:lineRule="auto"/>
        <w:jc w:val="both"/>
        <w:rPr>
          <w:rFonts w:ascii="IBM Plex Sans" w:hAnsi="IBM Plex Sans"/>
        </w:rPr>
      </w:pPr>
      <w:r w:rsidRPr="008929EE">
        <w:rPr>
          <w:rFonts w:ascii="IBM Plex Sans" w:hAnsi="IBM Plex Sans"/>
        </w:rPr>
        <w:t>El estudiante:</w:t>
      </w:r>
    </w:p>
    <w:p w14:paraId="2D6F6D85" w14:textId="77777777" w:rsidR="002D03DB" w:rsidRPr="008929EE" w:rsidRDefault="00E55C16" w:rsidP="009354EB">
      <w:pPr>
        <w:pStyle w:val="Prrafodelista1"/>
        <w:numPr>
          <w:ilvl w:val="1"/>
          <w:numId w:val="1"/>
        </w:numPr>
        <w:spacing w:after="0" w:line="240" w:lineRule="auto"/>
        <w:jc w:val="both"/>
        <w:rPr>
          <w:rFonts w:ascii="IBM Plex Sans" w:hAnsi="IBM Plex Sans"/>
        </w:rPr>
      </w:pPr>
      <w:r w:rsidRPr="008929EE">
        <w:rPr>
          <w:rFonts w:ascii="IBM Plex Sans" w:hAnsi="IBM Plex Sans"/>
          <w:b/>
        </w:rPr>
        <w:t>I</w:t>
      </w:r>
      <w:r w:rsidR="00BA7FC7" w:rsidRPr="008929EE">
        <w:rPr>
          <w:rFonts w:ascii="IBM Plex Sans" w:hAnsi="IBM Plex Sans"/>
          <w:b/>
        </w:rPr>
        <w:t>A1.</w:t>
      </w:r>
      <w:r w:rsidR="00BA7FC7" w:rsidRPr="008929EE">
        <w:rPr>
          <w:rFonts w:ascii="IBM Plex Sans" w:hAnsi="IBM Plex Sans"/>
        </w:rPr>
        <w:t xml:space="preserve"> </w:t>
      </w:r>
      <w:r w:rsidR="00DD5342" w:rsidRPr="008929EE">
        <w:rPr>
          <w:rFonts w:ascii="IBM Plex Sans" w:hAnsi="IBM Plex Sans"/>
        </w:rPr>
        <w:t>Resuelve problemas y tomar decisiones mediante el diálogo, la argumentación, la negociación y el consenso con sus compañeros.</w:t>
      </w:r>
    </w:p>
    <w:p w14:paraId="26C944E9" w14:textId="77777777" w:rsidR="008D5143" w:rsidRPr="008929EE" w:rsidRDefault="00E55C16" w:rsidP="009354EB">
      <w:pPr>
        <w:pStyle w:val="Prrafodelista1"/>
        <w:numPr>
          <w:ilvl w:val="1"/>
          <w:numId w:val="1"/>
        </w:numPr>
        <w:spacing w:after="0" w:line="240" w:lineRule="auto"/>
        <w:jc w:val="both"/>
        <w:rPr>
          <w:rFonts w:ascii="IBM Plex Sans" w:hAnsi="IBM Plex Sans"/>
        </w:rPr>
      </w:pPr>
      <w:r w:rsidRPr="008929EE">
        <w:rPr>
          <w:rFonts w:ascii="IBM Plex Sans" w:hAnsi="IBM Plex Sans"/>
          <w:b/>
        </w:rPr>
        <w:t>I</w:t>
      </w:r>
      <w:r w:rsidR="00BA7FC7" w:rsidRPr="008929EE">
        <w:rPr>
          <w:rFonts w:ascii="IBM Plex Sans" w:hAnsi="IBM Plex Sans"/>
          <w:b/>
        </w:rPr>
        <w:t>A2.</w:t>
      </w:r>
      <w:r w:rsidR="00BA7FC7" w:rsidRPr="008929EE">
        <w:rPr>
          <w:rFonts w:ascii="IBM Plex Sans" w:hAnsi="IBM Plex Sans"/>
        </w:rPr>
        <w:t xml:space="preserve"> </w:t>
      </w:r>
      <w:r w:rsidR="00DD5342" w:rsidRPr="008929EE">
        <w:rPr>
          <w:rFonts w:ascii="IBM Plex Sans" w:hAnsi="IBM Plex Sans"/>
        </w:rPr>
        <w:t>Muestra habilidades comunicativas y sociales para el trabajo en grupo.</w:t>
      </w:r>
    </w:p>
    <w:p w14:paraId="12655DF6" w14:textId="77777777" w:rsidR="002D03DB" w:rsidRPr="008929EE" w:rsidRDefault="002D03DB" w:rsidP="002D03DB">
      <w:pPr>
        <w:pStyle w:val="Prrafodelista1"/>
        <w:spacing w:after="0" w:line="240" w:lineRule="auto"/>
        <w:ind w:left="0"/>
        <w:jc w:val="both"/>
        <w:rPr>
          <w:rFonts w:ascii="IBM Plex Sans" w:hAnsi="IBM Plex Sans"/>
        </w:rPr>
      </w:pPr>
      <w:r w:rsidRPr="008929EE">
        <w:rPr>
          <w:rFonts w:ascii="IBM Plex Sans" w:hAnsi="IBM Plex Sans"/>
          <w:b/>
        </w:rPr>
        <w:t xml:space="preserve">CG7. </w:t>
      </w:r>
      <w:r w:rsidRPr="008929EE">
        <w:rPr>
          <w:rFonts w:ascii="IBM Plex Sans" w:hAnsi="IBM Plex Sans"/>
        </w:rPr>
        <w:t>Conocer e incorporar acciones innovadoras a la práctica de la Educación Social.</w:t>
      </w:r>
    </w:p>
    <w:p w14:paraId="55D26C80" w14:textId="77777777" w:rsidR="008D5143" w:rsidRPr="008929EE" w:rsidRDefault="008D5143" w:rsidP="008D5143">
      <w:pPr>
        <w:pStyle w:val="Prrafodelista1"/>
        <w:spacing w:after="0" w:line="240" w:lineRule="auto"/>
        <w:jc w:val="both"/>
        <w:rPr>
          <w:rFonts w:ascii="IBM Plex Sans" w:hAnsi="IBM Plex Sans"/>
        </w:rPr>
      </w:pPr>
      <w:r w:rsidRPr="008929EE">
        <w:rPr>
          <w:rFonts w:ascii="IBM Plex Sans" w:hAnsi="IBM Plex Sans"/>
        </w:rPr>
        <w:t>El estudiante:</w:t>
      </w:r>
    </w:p>
    <w:p w14:paraId="049944F1" w14:textId="77777777" w:rsidR="00E55C16" w:rsidRPr="008929EE" w:rsidRDefault="008D5143" w:rsidP="009354EB">
      <w:pPr>
        <w:pStyle w:val="Prrafodelista1"/>
        <w:numPr>
          <w:ilvl w:val="1"/>
          <w:numId w:val="1"/>
        </w:numPr>
        <w:spacing w:after="0" w:line="240" w:lineRule="auto"/>
        <w:jc w:val="both"/>
        <w:rPr>
          <w:rFonts w:ascii="IBM Plex Sans" w:hAnsi="IBM Plex Sans"/>
        </w:rPr>
      </w:pPr>
      <w:r w:rsidRPr="008929EE">
        <w:rPr>
          <w:rFonts w:ascii="IBM Plex Sans" w:hAnsi="IBM Plex Sans"/>
          <w:b/>
        </w:rPr>
        <w:t>IA1.</w:t>
      </w:r>
      <w:r w:rsidRPr="008929EE">
        <w:rPr>
          <w:rFonts w:ascii="IBM Plex Sans" w:hAnsi="IBM Plex Sans"/>
        </w:rPr>
        <w:t xml:space="preserve"> </w:t>
      </w:r>
      <w:r w:rsidR="002D03DB" w:rsidRPr="008929EE">
        <w:rPr>
          <w:rFonts w:ascii="IBM Plex Sans" w:hAnsi="IBM Plex Sans"/>
        </w:rPr>
        <w:t>Produce trabajos y actividades originales o creativas.</w:t>
      </w:r>
    </w:p>
    <w:p w14:paraId="06F68E3F" w14:textId="77777777" w:rsidR="00E55C16" w:rsidRPr="008929EE" w:rsidRDefault="008D5143" w:rsidP="009354EB">
      <w:pPr>
        <w:pStyle w:val="Prrafodelista1"/>
        <w:numPr>
          <w:ilvl w:val="1"/>
          <w:numId w:val="1"/>
        </w:numPr>
        <w:spacing w:after="0" w:line="240" w:lineRule="auto"/>
        <w:jc w:val="both"/>
        <w:rPr>
          <w:rFonts w:ascii="IBM Plex Sans" w:hAnsi="IBM Plex Sans"/>
        </w:rPr>
      </w:pPr>
      <w:r w:rsidRPr="008929EE">
        <w:rPr>
          <w:rFonts w:ascii="IBM Plex Sans" w:hAnsi="IBM Plex Sans"/>
          <w:b/>
        </w:rPr>
        <w:t>IA2.</w:t>
      </w:r>
      <w:r w:rsidRPr="008929EE">
        <w:rPr>
          <w:rFonts w:ascii="IBM Plex Sans" w:hAnsi="IBM Plex Sans"/>
        </w:rPr>
        <w:t xml:space="preserve"> </w:t>
      </w:r>
      <w:r w:rsidR="002D03DB" w:rsidRPr="008929EE">
        <w:rPr>
          <w:rFonts w:ascii="IBM Plex Sans" w:hAnsi="IBM Plex Sans"/>
        </w:rPr>
        <w:t>Desarrolla prácticas educativas innovadoras en función de las situaciones problemáticas presentadas.</w:t>
      </w:r>
    </w:p>
    <w:p w14:paraId="3BBBBF4F" w14:textId="77777777" w:rsidR="00F96FAD" w:rsidRPr="008929EE" w:rsidRDefault="009A3862" w:rsidP="00F96FAD">
      <w:pPr>
        <w:pStyle w:val="Prrafodelista1"/>
        <w:spacing w:after="0" w:line="240" w:lineRule="auto"/>
        <w:ind w:left="0"/>
        <w:jc w:val="both"/>
        <w:rPr>
          <w:rFonts w:ascii="IBM Plex Sans" w:hAnsi="IBM Plex Sans"/>
        </w:rPr>
      </w:pPr>
      <w:r w:rsidRPr="008929EE">
        <w:rPr>
          <w:rFonts w:ascii="IBM Plex Sans" w:hAnsi="IBM Plex Sans"/>
          <w:b/>
        </w:rPr>
        <w:t>CG8.</w:t>
      </w:r>
      <w:r w:rsidRPr="008929EE">
        <w:rPr>
          <w:rFonts w:ascii="IBM Plex Sans" w:hAnsi="IBM Plex Sans"/>
        </w:rPr>
        <w:t xml:space="preserve"> </w:t>
      </w:r>
      <w:r w:rsidR="00DD5342" w:rsidRPr="008929EE">
        <w:rPr>
          <w:rFonts w:ascii="IBM Plex Sans" w:hAnsi="IBM Plex Sans"/>
        </w:rPr>
        <w:t>Desarrollar la comprensión de los contextos y fundamentos teóricos de la educación social tomando en consideración sus dimensiones históricas, antropológicas, psicológicas y sociales, así como las tradiciones teóricas, investigadoras y prácticas en este ámbito de conocimiento e intervención educativa.</w:t>
      </w:r>
    </w:p>
    <w:p w14:paraId="2CA70AEC" w14:textId="77777777" w:rsidR="009A3862" w:rsidRPr="008929EE" w:rsidRDefault="009A3862" w:rsidP="009A3862">
      <w:pPr>
        <w:pStyle w:val="Prrafodelista1"/>
        <w:spacing w:after="0" w:line="240" w:lineRule="auto"/>
        <w:jc w:val="both"/>
        <w:rPr>
          <w:rFonts w:ascii="IBM Plex Sans" w:hAnsi="IBM Plex Sans"/>
        </w:rPr>
      </w:pPr>
      <w:r w:rsidRPr="008929EE">
        <w:rPr>
          <w:rFonts w:ascii="IBM Plex Sans" w:hAnsi="IBM Plex Sans"/>
        </w:rPr>
        <w:t>El estudiante:</w:t>
      </w:r>
    </w:p>
    <w:p w14:paraId="1F5AD5AE" w14:textId="77777777" w:rsidR="00DD5342" w:rsidRPr="008929EE" w:rsidRDefault="009A3862" w:rsidP="009354EB">
      <w:pPr>
        <w:pStyle w:val="Prrafodelista1"/>
        <w:numPr>
          <w:ilvl w:val="1"/>
          <w:numId w:val="1"/>
        </w:numPr>
        <w:spacing w:after="0" w:line="240" w:lineRule="auto"/>
        <w:jc w:val="both"/>
        <w:rPr>
          <w:rFonts w:ascii="IBM Plex Sans" w:hAnsi="IBM Plex Sans"/>
        </w:rPr>
      </w:pPr>
      <w:r w:rsidRPr="008929EE">
        <w:rPr>
          <w:rFonts w:ascii="IBM Plex Sans" w:hAnsi="IBM Plex Sans"/>
          <w:b/>
        </w:rPr>
        <w:t>IA1.</w:t>
      </w:r>
      <w:r w:rsidRPr="008929EE">
        <w:rPr>
          <w:rFonts w:ascii="IBM Plex Sans" w:hAnsi="IBM Plex Sans"/>
        </w:rPr>
        <w:t xml:space="preserve"> </w:t>
      </w:r>
      <w:r w:rsidR="00DD5342" w:rsidRPr="008929EE">
        <w:rPr>
          <w:rFonts w:ascii="IBM Plex Sans" w:hAnsi="IBM Plex Sans"/>
        </w:rPr>
        <w:t xml:space="preserve">Es capaz de fundamentar teóricamente cada una de las actuaciones educativas en la práctica profesional de la Educación Social. </w:t>
      </w:r>
    </w:p>
    <w:p w14:paraId="7AC434CC" w14:textId="77777777" w:rsidR="009A3862" w:rsidRPr="008929EE" w:rsidRDefault="009A3862" w:rsidP="009354EB">
      <w:pPr>
        <w:pStyle w:val="Prrafodelista1"/>
        <w:numPr>
          <w:ilvl w:val="1"/>
          <w:numId w:val="1"/>
        </w:numPr>
        <w:spacing w:after="0" w:line="240" w:lineRule="auto"/>
        <w:jc w:val="both"/>
        <w:rPr>
          <w:rFonts w:ascii="IBM Plex Sans" w:hAnsi="IBM Plex Sans"/>
        </w:rPr>
      </w:pPr>
      <w:r w:rsidRPr="008929EE">
        <w:rPr>
          <w:rFonts w:ascii="IBM Plex Sans" w:hAnsi="IBM Plex Sans"/>
          <w:b/>
        </w:rPr>
        <w:t>IA2.</w:t>
      </w:r>
      <w:r w:rsidRPr="008929EE">
        <w:rPr>
          <w:rFonts w:ascii="IBM Plex Sans" w:hAnsi="IBM Plex Sans"/>
        </w:rPr>
        <w:t xml:space="preserve"> </w:t>
      </w:r>
      <w:r w:rsidR="00DD5342" w:rsidRPr="008929EE">
        <w:rPr>
          <w:rFonts w:ascii="IBM Plex Sans" w:hAnsi="IBM Plex Sans"/>
        </w:rPr>
        <w:t xml:space="preserve">Explica contextos y fenómenos </w:t>
      </w:r>
      <w:proofErr w:type="spellStart"/>
      <w:r w:rsidR="00DD5342" w:rsidRPr="008929EE">
        <w:rPr>
          <w:rFonts w:ascii="IBM Plex Sans" w:hAnsi="IBM Plex Sans"/>
        </w:rPr>
        <w:t>socioeduativos</w:t>
      </w:r>
      <w:proofErr w:type="spellEnd"/>
      <w:r w:rsidR="00DD5342" w:rsidRPr="008929EE">
        <w:rPr>
          <w:rFonts w:ascii="IBM Plex Sans" w:hAnsi="IBM Plex Sans"/>
        </w:rPr>
        <w:t xml:space="preserve"> a través de la indagación partiendo de los contenidos teóricos de las asignaturas.</w:t>
      </w:r>
    </w:p>
    <w:p w14:paraId="542A65FA" w14:textId="77777777" w:rsidR="009A3862" w:rsidRPr="008929EE" w:rsidRDefault="00577188" w:rsidP="00F96FAD">
      <w:pPr>
        <w:pStyle w:val="Prrafodelista1"/>
        <w:spacing w:after="0" w:line="240" w:lineRule="auto"/>
        <w:ind w:left="0"/>
        <w:jc w:val="both"/>
        <w:rPr>
          <w:rFonts w:ascii="IBM Plex Sans" w:hAnsi="IBM Plex Sans"/>
        </w:rPr>
      </w:pPr>
      <w:r w:rsidRPr="008929EE">
        <w:rPr>
          <w:rFonts w:ascii="IBM Plex Sans" w:hAnsi="IBM Plex Sans"/>
          <w:b/>
        </w:rPr>
        <w:t>CG9.</w:t>
      </w:r>
      <w:r w:rsidRPr="008929EE">
        <w:rPr>
          <w:rFonts w:ascii="IBM Plex Sans" w:hAnsi="IBM Plex Sans"/>
        </w:rPr>
        <w:t xml:space="preserve"> </w:t>
      </w:r>
      <w:r w:rsidR="00DD5342" w:rsidRPr="008929EE">
        <w:rPr>
          <w:rFonts w:ascii="IBM Plex Sans" w:hAnsi="IBM Plex Sans"/>
        </w:rPr>
        <w:t>Desarrollar capacidades de análisis de realidades sociales y educativas y la elaboración de proyectos de intervención en relación con diferentes contextos, sujetos y colectivos con los que trabaja la Educación Social.</w:t>
      </w:r>
    </w:p>
    <w:p w14:paraId="79970900" w14:textId="77777777" w:rsidR="00577188" w:rsidRPr="008929EE" w:rsidRDefault="00577188" w:rsidP="00577188">
      <w:pPr>
        <w:pStyle w:val="Prrafodelista1"/>
        <w:spacing w:after="0" w:line="240" w:lineRule="auto"/>
        <w:jc w:val="both"/>
        <w:rPr>
          <w:rFonts w:ascii="IBM Plex Sans" w:hAnsi="IBM Plex Sans"/>
        </w:rPr>
      </w:pPr>
      <w:r w:rsidRPr="008929EE">
        <w:rPr>
          <w:rFonts w:ascii="IBM Plex Sans" w:hAnsi="IBM Plex Sans"/>
        </w:rPr>
        <w:t>El estudiante:</w:t>
      </w:r>
    </w:p>
    <w:p w14:paraId="32413565" w14:textId="77777777" w:rsidR="009A3862" w:rsidRPr="008929EE" w:rsidRDefault="00577188" w:rsidP="009354EB">
      <w:pPr>
        <w:pStyle w:val="Prrafodelista1"/>
        <w:numPr>
          <w:ilvl w:val="1"/>
          <w:numId w:val="1"/>
        </w:numPr>
        <w:spacing w:after="0" w:line="240" w:lineRule="auto"/>
        <w:jc w:val="both"/>
        <w:rPr>
          <w:rFonts w:ascii="IBM Plex Sans" w:hAnsi="IBM Plex Sans"/>
        </w:rPr>
      </w:pPr>
      <w:r w:rsidRPr="008929EE">
        <w:rPr>
          <w:rFonts w:ascii="IBM Plex Sans" w:hAnsi="IBM Plex Sans"/>
          <w:b/>
        </w:rPr>
        <w:t>IA1.</w:t>
      </w:r>
      <w:r w:rsidRPr="008929EE">
        <w:rPr>
          <w:rFonts w:ascii="IBM Plex Sans" w:hAnsi="IBM Plex Sans"/>
        </w:rPr>
        <w:t xml:space="preserve"> </w:t>
      </w:r>
      <w:r w:rsidR="00DD5342" w:rsidRPr="008929EE">
        <w:rPr>
          <w:rFonts w:ascii="IBM Plex Sans" w:hAnsi="IBM Plex Sans"/>
        </w:rPr>
        <w:t>Identifica, define e interrelaciona los elementos que conforman una realidad socioeducativa.</w:t>
      </w:r>
    </w:p>
    <w:p w14:paraId="0AAA28DB" w14:textId="77777777" w:rsidR="00577188" w:rsidRPr="008929EE" w:rsidRDefault="00577188" w:rsidP="009354EB">
      <w:pPr>
        <w:pStyle w:val="Prrafodelista1"/>
        <w:numPr>
          <w:ilvl w:val="1"/>
          <w:numId w:val="1"/>
        </w:numPr>
        <w:spacing w:after="0" w:line="240" w:lineRule="auto"/>
        <w:jc w:val="both"/>
        <w:rPr>
          <w:rFonts w:ascii="IBM Plex Sans" w:hAnsi="IBM Plex Sans"/>
        </w:rPr>
      </w:pPr>
      <w:r w:rsidRPr="008929EE">
        <w:rPr>
          <w:rFonts w:ascii="IBM Plex Sans" w:hAnsi="IBM Plex Sans"/>
          <w:b/>
        </w:rPr>
        <w:t>IA2.</w:t>
      </w:r>
      <w:r w:rsidRPr="008929EE">
        <w:rPr>
          <w:rFonts w:ascii="IBM Plex Sans" w:hAnsi="IBM Plex Sans"/>
        </w:rPr>
        <w:t xml:space="preserve"> </w:t>
      </w:r>
      <w:r w:rsidR="00DD5342" w:rsidRPr="008929EE">
        <w:rPr>
          <w:rFonts w:ascii="IBM Plex Sans" w:hAnsi="IBM Plex Sans"/>
        </w:rPr>
        <w:t>Adapta su acción a un entorno, metodología y audiencia específicos.</w:t>
      </w:r>
    </w:p>
    <w:p w14:paraId="3CEDFFC6" w14:textId="77777777" w:rsidR="00DD5342" w:rsidRPr="008929EE" w:rsidRDefault="00DD5342" w:rsidP="009354EB">
      <w:pPr>
        <w:pStyle w:val="Prrafodelista1"/>
        <w:numPr>
          <w:ilvl w:val="1"/>
          <w:numId w:val="1"/>
        </w:numPr>
        <w:spacing w:after="0" w:line="240" w:lineRule="auto"/>
        <w:jc w:val="both"/>
        <w:rPr>
          <w:rFonts w:ascii="IBM Plex Sans" w:hAnsi="IBM Plex Sans"/>
        </w:rPr>
      </w:pPr>
      <w:r w:rsidRPr="008929EE">
        <w:rPr>
          <w:rFonts w:ascii="IBM Plex Sans" w:hAnsi="IBM Plex Sans"/>
          <w:b/>
        </w:rPr>
        <w:t>IA3.</w:t>
      </w:r>
      <w:r w:rsidRPr="008929EE">
        <w:rPr>
          <w:rFonts w:ascii="IBM Plex Sans" w:hAnsi="IBM Plex Sans"/>
        </w:rPr>
        <w:t xml:space="preserve"> Hace preguntas y busca por sí mismo la información necesaria para resolver un problema socioeducativo.</w:t>
      </w:r>
    </w:p>
    <w:p w14:paraId="117A1AD6" w14:textId="77777777" w:rsidR="00577188" w:rsidRPr="008929EE" w:rsidRDefault="00577188" w:rsidP="00F96FAD">
      <w:pPr>
        <w:pStyle w:val="Prrafodelista1"/>
        <w:spacing w:after="0" w:line="240" w:lineRule="auto"/>
        <w:ind w:left="0"/>
        <w:jc w:val="both"/>
        <w:rPr>
          <w:rFonts w:ascii="IBM Plex Sans" w:hAnsi="IBM Plex Sans"/>
        </w:rPr>
      </w:pPr>
      <w:r w:rsidRPr="008929EE">
        <w:rPr>
          <w:rFonts w:ascii="IBM Plex Sans" w:hAnsi="IBM Plex Sans"/>
          <w:b/>
        </w:rPr>
        <w:t>CG10</w:t>
      </w:r>
      <w:r w:rsidR="00E55C16" w:rsidRPr="008929EE">
        <w:rPr>
          <w:rFonts w:ascii="IBM Plex Sans" w:hAnsi="IBM Plex Sans"/>
          <w:b/>
        </w:rPr>
        <w:t>.</w:t>
      </w:r>
      <w:r w:rsidRPr="008929EE">
        <w:rPr>
          <w:rFonts w:ascii="IBM Plex Sans" w:hAnsi="IBM Plex Sans"/>
        </w:rPr>
        <w:t xml:space="preserve"> </w:t>
      </w:r>
      <w:r w:rsidR="00926140" w:rsidRPr="008929EE">
        <w:rPr>
          <w:rFonts w:ascii="IBM Plex Sans" w:hAnsi="IBM Plex Sans"/>
        </w:rPr>
        <w:t>Desarrollar capacidades relacionadas con el desarrollo inteligente de proyectos echando mano de diversas herramientas conceptuales y prácticas, así como la capacidad de utilizarlas creativamente atendiendo de criterios de equidad y deontología profesional.</w:t>
      </w:r>
    </w:p>
    <w:p w14:paraId="1464374C" w14:textId="77777777" w:rsidR="00577188" w:rsidRPr="008929EE" w:rsidRDefault="00577188" w:rsidP="00577188">
      <w:pPr>
        <w:pStyle w:val="Prrafodelista1"/>
        <w:spacing w:after="0" w:line="240" w:lineRule="auto"/>
        <w:jc w:val="both"/>
        <w:rPr>
          <w:rFonts w:ascii="IBM Plex Sans" w:hAnsi="IBM Plex Sans"/>
        </w:rPr>
      </w:pPr>
      <w:r w:rsidRPr="008929EE">
        <w:rPr>
          <w:rFonts w:ascii="IBM Plex Sans" w:hAnsi="IBM Plex Sans"/>
        </w:rPr>
        <w:lastRenderedPageBreak/>
        <w:t>El estudiante:</w:t>
      </w:r>
    </w:p>
    <w:p w14:paraId="63AA10E2" w14:textId="77777777" w:rsidR="00926140" w:rsidRPr="008929EE" w:rsidRDefault="00577188" w:rsidP="009354EB">
      <w:pPr>
        <w:pStyle w:val="Prrafodelista1"/>
        <w:numPr>
          <w:ilvl w:val="1"/>
          <w:numId w:val="1"/>
        </w:numPr>
        <w:spacing w:after="0" w:line="240" w:lineRule="auto"/>
        <w:jc w:val="both"/>
        <w:rPr>
          <w:rFonts w:ascii="IBM Plex Sans" w:hAnsi="IBM Plex Sans"/>
        </w:rPr>
      </w:pPr>
      <w:r w:rsidRPr="008929EE">
        <w:rPr>
          <w:rFonts w:ascii="IBM Plex Sans" w:hAnsi="IBM Plex Sans"/>
          <w:b/>
        </w:rPr>
        <w:t>IA1.</w:t>
      </w:r>
      <w:r w:rsidRPr="008929EE">
        <w:rPr>
          <w:rFonts w:ascii="IBM Plex Sans" w:hAnsi="IBM Plex Sans"/>
        </w:rPr>
        <w:t xml:space="preserve"> </w:t>
      </w:r>
      <w:r w:rsidR="00926140" w:rsidRPr="008929EE">
        <w:rPr>
          <w:rFonts w:ascii="IBM Plex Sans" w:hAnsi="IBM Plex Sans"/>
        </w:rPr>
        <w:t xml:space="preserve">Valora con objetividad un fenómeno o realidad educativa. </w:t>
      </w:r>
    </w:p>
    <w:p w14:paraId="0E56A9BD" w14:textId="77777777" w:rsidR="009A3862" w:rsidRPr="008929EE" w:rsidRDefault="00577188" w:rsidP="009354EB">
      <w:pPr>
        <w:pStyle w:val="Prrafodelista1"/>
        <w:numPr>
          <w:ilvl w:val="1"/>
          <w:numId w:val="1"/>
        </w:numPr>
        <w:spacing w:after="0" w:line="240" w:lineRule="auto"/>
        <w:jc w:val="both"/>
        <w:rPr>
          <w:rFonts w:ascii="IBM Plex Sans" w:hAnsi="IBM Plex Sans"/>
        </w:rPr>
      </w:pPr>
      <w:r w:rsidRPr="008929EE">
        <w:rPr>
          <w:rFonts w:ascii="IBM Plex Sans" w:hAnsi="IBM Plex Sans"/>
          <w:b/>
        </w:rPr>
        <w:t>IA2.</w:t>
      </w:r>
      <w:r w:rsidRPr="008929EE">
        <w:rPr>
          <w:rFonts w:ascii="IBM Plex Sans" w:hAnsi="IBM Plex Sans"/>
        </w:rPr>
        <w:t xml:space="preserve"> </w:t>
      </w:r>
      <w:r w:rsidR="00926140" w:rsidRPr="008929EE">
        <w:rPr>
          <w:rFonts w:ascii="IBM Plex Sans" w:hAnsi="IBM Plex Sans"/>
        </w:rPr>
        <w:t>Practica un autoanálisis de su actuación ante un fenómeno o realidad educativa.</w:t>
      </w:r>
    </w:p>
    <w:p w14:paraId="2DBA5FE6" w14:textId="77777777" w:rsidR="00577188" w:rsidRPr="008929EE" w:rsidRDefault="00E55C16" w:rsidP="00F96FAD">
      <w:pPr>
        <w:pStyle w:val="Prrafodelista1"/>
        <w:spacing w:after="0" w:line="240" w:lineRule="auto"/>
        <w:ind w:left="0"/>
        <w:jc w:val="both"/>
        <w:rPr>
          <w:rFonts w:ascii="IBM Plex Sans" w:hAnsi="IBM Plex Sans"/>
        </w:rPr>
      </w:pPr>
      <w:r w:rsidRPr="008929EE">
        <w:rPr>
          <w:rFonts w:ascii="IBM Plex Sans" w:hAnsi="IBM Plex Sans"/>
          <w:b/>
        </w:rPr>
        <w:t>CG11.</w:t>
      </w:r>
      <w:r w:rsidRPr="008929EE">
        <w:rPr>
          <w:rFonts w:ascii="IBM Plex Sans" w:hAnsi="IBM Plex Sans"/>
        </w:rPr>
        <w:t xml:space="preserve"> </w:t>
      </w:r>
      <w:r w:rsidR="00926140" w:rsidRPr="008929EE">
        <w:rPr>
          <w:rFonts w:ascii="IBM Plex Sans" w:hAnsi="IBM Plex Sans"/>
        </w:rPr>
        <w:t>Tomar conciencia de las dimensiones organizativas y profesionales de la Educación Social, así como de sus relaciones con el entorno social, potenciando la creación de redes y servicios sociales y educativos integrados.</w:t>
      </w:r>
    </w:p>
    <w:p w14:paraId="61FDC2C9" w14:textId="77777777" w:rsidR="00577188" w:rsidRPr="008929EE" w:rsidRDefault="00577188" w:rsidP="00577188">
      <w:pPr>
        <w:pStyle w:val="Prrafodelista1"/>
        <w:spacing w:after="0" w:line="240" w:lineRule="auto"/>
        <w:jc w:val="both"/>
        <w:rPr>
          <w:rFonts w:ascii="IBM Plex Sans" w:hAnsi="IBM Plex Sans"/>
        </w:rPr>
      </w:pPr>
      <w:r w:rsidRPr="008929EE">
        <w:rPr>
          <w:rFonts w:ascii="IBM Plex Sans" w:hAnsi="IBM Plex Sans"/>
        </w:rPr>
        <w:t>El estudiante:</w:t>
      </w:r>
    </w:p>
    <w:p w14:paraId="5F2676C1" w14:textId="77777777" w:rsidR="00577188" w:rsidRPr="008929EE" w:rsidRDefault="00577188" w:rsidP="009354EB">
      <w:pPr>
        <w:pStyle w:val="Prrafodelista1"/>
        <w:numPr>
          <w:ilvl w:val="1"/>
          <w:numId w:val="1"/>
        </w:numPr>
        <w:spacing w:after="0" w:line="240" w:lineRule="auto"/>
        <w:jc w:val="both"/>
        <w:rPr>
          <w:rFonts w:ascii="IBM Plex Sans" w:hAnsi="IBM Plex Sans"/>
        </w:rPr>
      </w:pPr>
      <w:r w:rsidRPr="008929EE">
        <w:rPr>
          <w:rFonts w:ascii="IBM Plex Sans" w:hAnsi="IBM Plex Sans"/>
          <w:b/>
        </w:rPr>
        <w:t>IA1.</w:t>
      </w:r>
      <w:r w:rsidRPr="008929EE">
        <w:rPr>
          <w:rFonts w:ascii="IBM Plex Sans" w:hAnsi="IBM Plex Sans"/>
        </w:rPr>
        <w:t xml:space="preserve"> </w:t>
      </w:r>
      <w:r w:rsidR="00926140" w:rsidRPr="008929EE">
        <w:rPr>
          <w:rFonts w:ascii="IBM Plex Sans" w:hAnsi="IBM Plex Sans"/>
        </w:rPr>
        <w:t>Es capaz de establecer relaciones con el entorno cercano y no tan cercano en el desarrollo de la práctica profesional del educador/a social.</w:t>
      </w:r>
    </w:p>
    <w:p w14:paraId="61A6ACDE" w14:textId="77777777" w:rsidR="00577188" w:rsidRPr="008929EE" w:rsidRDefault="00577188" w:rsidP="009354EB">
      <w:pPr>
        <w:pStyle w:val="Prrafodelista1"/>
        <w:numPr>
          <w:ilvl w:val="1"/>
          <w:numId w:val="1"/>
        </w:numPr>
        <w:spacing w:after="0" w:line="240" w:lineRule="auto"/>
        <w:jc w:val="both"/>
        <w:rPr>
          <w:rFonts w:ascii="IBM Plex Sans" w:hAnsi="IBM Plex Sans"/>
        </w:rPr>
      </w:pPr>
      <w:r w:rsidRPr="008929EE">
        <w:rPr>
          <w:rFonts w:ascii="IBM Plex Sans" w:hAnsi="IBM Plex Sans"/>
          <w:b/>
        </w:rPr>
        <w:t>IA2.</w:t>
      </w:r>
      <w:r w:rsidRPr="008929EE">
        <w:rPr>
          <w:rFonts w:ascii="IBM Plex Sans" w:hAnsi="IBM Plex Sans"/>
        </w:rPr>
        <w:t xml:space="preserve"> </w:t>
      </w:r>
      <w:r w:rsidR="00926140" w:rsidRPr="008929EE">
        <w:rPr>
          <w:rFonts w:ascii="IBM Plex Sans" w:hAnsi="IBM Plex Sans"/>
        </w:rPr>
        <w:t>Muestra actitud de aprendizaje y mejora continua.</w:t>
      </w:r>
    </w:p>
    <w:p w14:paraId="5242A9EC" w14:textId="77777777" w:rsidR="00926140" w:rsidRPr="008929EE" w:rsidRDefault="00926140" w:rsidP="009354EB">
      <w:pPr>
        <w:pStyle w:val="Prrafodelista1"/>
        <w:numPr>
          <w:ilvl w:val="1"/>
          <w:numId w:val="1"/>
        </w:numPr>
        <w:spacing w:after="0" w:line="240" w:lineRule="auto"/>
        <w:jc w:val="both"/>
        <w:rPr>
          <w:rFonts w:ascii="IBM Plex Sans" w:hAnsi="IBM Plex Sans"/>
        </w:rPr>
      </w:pPr>
      <w:r w:rsidRPr="008929EE">
        <w:rPr>
          <w:rFonts w:ascii="IBM Plex Sans" w:hAnsi="IBM Plex Sans"/>
          <w:b/>
        </w:rPr>
        <w:t>IA3.</w:t>
      </w:r>
      <w:r w:rsidRPr="008929EE">
        <w:rPr>
          <w:rFonts w:ascii="IBM Plex Sans" w:hAnsi="IBM Plex Sans"/>
        </w:rPr>
        <w:t xml:space="preserve"> Aprecia el valor de las ideas de otras personas/agentes para enriquecer un proyecto.</w:t>
      </w:r>
    </w:p>
    <w:p w14:paraId="627DA470" w14:textId="77777777" w:rsidR="009A3862" w:rsidRPr="008929EE" w:rsidRDefault="009A3862" w:rsidP="00F96FAD">
      <w:pPr>
        <w:pStyle w:val="Prrafodelista1"/>
        <w:spacing w:after="0" w:line="240" w:lineRule="auto"/>
        <w:ind w:left="0"/>
        <w:jc w:val="both"/>
        <w:rPr>
          <w:rFonts w:ascii="IBM Plex Sans" w:hAnsi="IBM Plex Sans"/>
        </w:rPr>
      </w:pPr>
    </w:p>
    <w:p w14:paraId="091A5780" w14:textId="77777777" w:rsidR="00F96FAD" w:rsidRPr="008929EE" w:rsidRDefault="00F96FAD" w:rsidP="009354EB">
      <w:pPr>
        <w:pStyle w:val="Ttulo1"/>
        <w:numPr>
          <w:ilvl w:val="1"/>
          <w:numId w:val="4"/>
        </w:numPr>
        <w:shd w:val="clear" w:color="auto" w:fill="D9D9D9" w:themeFill="background1" w:themeFillShade="D9"/>
        <w:jc w:val="both"/>
        <w:rPr>
          <w:rFonts w:ascii="IBM Plex Sans" w:hAnsi="IBM Plex Sans"/>
          <w:i/>
          <w:sz w:val="22"/>
          <w:szCs w:val="22"/>
        </w:rPr>
      </w:pPr>
      <w:bookmarkStart w:id="5" w:name="_Toc9336692"/>
      <w:r w:rsidRPr="008929EE">
        <w:rPr>
          <w:rFonts w:ascii="IBM Plex Sans" w:hAnsi="IBM Plex Sans"/>
          <w:i/>
          <w:sz w:val="22"/>
          <w:szCs w:val="22"/>
        </w:rPr>
        <w:t xml:space="preserve">Competencias </w:t>
      </w:r>
      <w:r w:rsidR="00B52106" w:rsidRPr="008929EE">
        <w:rPr>
          <w:rFonts w:ascii="IBM Plex Sans" w:hAnsi="IBM Plex Sans"/>
          <w:i/>
          <w:sz w:val="22"/>
          <w:szCs w:val="22"/>
        </w:rPr>
        <w:t>e</w:t>
      </w:r>
      <w:r w:rsidRPr="008929EE">
        <w:rPr>
          <w:rFonts w:ascii="IBM Plex Sans" w:hAnsi="IBM Plex Sans"/>
          <w:i/>
          <w:sz w:val="22"/>
          <w:szCs w:val="22"/>
        </w:rPr>
        <w:t xml:space="preserve">specíficas (CE) e </w:t>
      </w:r>
      <w:r w:rsidR="00B52106" w:rsidRPr="008929EE">
        <w:rPr>
          <w:rFonts w:ascii="IBM Plex Sans" w:hAnsi="IBM Plex Sans"/>
          <w:i/>
          <w:sz w:val="22"/>
          <w:szCs w:val="22"/>
        </w:rPr>
        <w:t>i</w:t>
      </w:r>
      <w:r w:rsidRPr="008929EE">
        <w:rPr>
          <w:rFonts w:ascii="IBM Plex Sans" w:hAnsi="IBM Plex Sans"/>
          <w:i/>
          <w:sz w:val="22"/>
          <w:szCs w:val="22"/>
        </w:rPr>
        <w:t xml:space="preserve">ndicadores de </w:t>
      </w:r>
      <w:r w:rsidR="00B52106" w:rsidRPr="008929EE">
        <w:rPr>
          <w:rFonts w:ascii="IBM Plex Sans" w:hAnsi="IBM Plex Sans"/>
          <w:i/>
          <w:sz w:val="22"/>
          <w:szCs w:val="22"/>
        </w:rPr>
        <w:t>a</w:t>
      </w:r>
      <w:r w:rsidRPr="008929EE">
        <w:rPr>
          <w:rFonts w:ascii="IBM Plex Sans" w:hAnsi="IBM Plex Sans"/>
          <w:i/>
          <w:sz w:val="22"/>
          <w:szCs w:val="22"/>
        </w:rPr>
        <w:t>prendizaje (IA)</w:t>
      </w:r>
      <w:bookmarkEnd w:id="5"/>
    </w:p>
    <w:p w14:paraId="529B71D0" w14:textId="77777777" w:rsidR="00F96FAD" w:rsidRPr="008929EE" w:rsidRDefault="00F96FAD" w:rsidP="00F96FAD">
      <w:pPr>
        <w:pStyle w:val="Prrafodelista1"/>
        <w:spacing w:after="0" w:line="240" w:lineRule="auto"/>
        <w:ind w:left="0"/>
        <w:jc w:val="both"/>
        <w:rPr>
          <w:rFonts w:ascii="IBM Plex Sans" w:hAnsi="IBM Plex Sans"/>
        </w:rPr>
      </w:pPr>
    </w:p>
    <w:p w14:paraId="306A07C3" w14:textId="77777777" w:rsidR="00BA7FC7" w:rsidRPr="008929EE" w:rsidRDefault="00EC0E20" w:rsidP="00F96FAD">
      <w:pPr>
        <w:pStyle w:val="Prrafodelista1"/>
        <w:spacing w:after="0" w:line="240" w:lineRule="auto"/>
        <w:ind w:left="0"/>
        <w:jc w:val="both"/>
        <w:rPr>
          <w:rFonts w:ascii="IBM Plex Sans" w:hAnsi="IBM Plex Sans"/>
        </w:rPr>
      </w:pPr>
      <w:r w:rsidRPr="008929EE">
        <w:rPr>
          <w:rFonts w:ascii="IBM Plex Sans" w:hAnsi="IBM Plex Sans"/>
          <w:b/>
        </w:rPr>
        <w:t>C</w:t>
      </w:r>
      <w:r w:rsidR="00BA7FC7" w:rsidRPr="008929EE">
        <w:rPr>
          <w:rFonts w:ascii="IBM Plex Sans" w:hAnsi="IBM Plex Sans"/>
          <w:b/>
        </w:rPr>
        <w:t>E2.</w:t>
      </w:r>
      <w:r w:rsidR="00BA7FC7" w:rsidRPr="008929EE">
        <w:rPr>
          <w:rFonts w:ascii="IBM Plex Sans" w:hAnsi="IBM Plex Sans"/>
        </w:rPr>
        <w:t xml:space="preserve"> </w:t>
      </w:r>
      <w:r w:rsidR="00383F87" w:rsidRPr="008929EE">
        <w:rPr>
          <w:rFonts w:ascii="IBM Plex Sans" w:hAnsi="IBM Plex Sans"/>
        </w:rPr>
        <w:t>Diseñar y aplicar criterios y procedimientos para obtener información, analizar e interpretar la realidad social y educativa, así como identificar necesidades de individuos, instituciones y otros contextos de ejercicio de la profesión.</w:t>
      </w:r>
    </w:p>
    <w:p w14:paraId="6EB89D74" w14:textId="77777777" w:rsidR="00BA7FC7" w:rsidRPr="008929EE" w:rsidRDefault="00BA7FC7" w:rsidP="00BA7FC7">
      <w:pPr>
        <w:pStyle w:val="Prrafodelista1"/>
        <w:spacing w:after="0" w:line="240" w:lineRule="auto"/>
        <w:jc w:val="both"/>
        <w:rPr>
          <w:rFonts w:ascii="IBM Plex Sans" w:hAnsi="IBM Plex Sans"/>
        </w:rPr>
      </w:pPr>
      <w:r w:rsidRPr="008929EE">
        <w:rPr>
          <w:rFonts w:ascii="IBM Plex Sans" w:hAnsi="IBM Plex Sans"/>
        </w:rPr>
        <w:t>El estudiante:</w:t>
      </w:r>
    </w:p>
    <w:p w14:paraId="3B7D4E45" w14:textId="77777777" w:rsidR="00BA7FC7" w:rsidRPr="008929EE" w:rsidRDefault="00EC0E20" w:rsidP="009354EB">
      <w:pPr>
        <w:pStyle w:val="Prrafodelista1"/>
        <w:numPr>
          <w:ilvl w:val="1"/>
          <w:numId w:val="1"/>
        </w:numPr>
        <w:spacing w:after="0" w:line="240" w:lineRule="auto"/>
        <w:jc w:val="both"/>
        <w:rPr>
          <w:rFonts w:ascii="IBM Plex Sans" w:hAnsi="IBM Plex Sans"/>
        </w:rPr>
      </w:pPr>
      <w:r w:rsidRPr="008929EE">
        <w:rPr>
          <w:rFonts w:ascii="IBM Plex Sans" w:hAnsi="IBM Plex Sans"/>
          <w:b/>
        </w:rPr>
        <w:t>I</w:t>
      </w:r>
      <w:r w:rsidR="00BA7FC7" w:rsidRPr="008929EE">
        <w:rPr>
          <w:rFonts w:ascii="IBM Plex Sans" w:hAnsi="IBM Plex Sans"/>
          <w:b/>
        </w:rPr>
        <w:t>A1.</w:t>
      </w:r>
      <w:r w:rsidR="00BA7FC7" w:rsidRPr="008929EE">
        <w:rPr>
          <w:rFonts w:ascii="IBM Plex Sans" w:hAnsi="IBM Plex Sans"/>
          <w:color w:val="002060"/>
        </w:rPr>
        <w:t xml:space="preserve"> </w:t>
      </w:r>
      <w:r w:rsidR="00383F87" w:rsidRPr="008929EE">
        <w:rPr>
          <w:rFonts w:ascii="IBM Plex Sans" w:hAnsi="IBM Plex Sans"/>
        </w:rPr>
        <w:t>Define criterios a utilizar para recoger información de realidades socioeducativas concretas.</w:t>
      </w:r>
    </w:p>
    <w:p w14:paraId="513092E5" w14:textId="77777777" w:rsidR="00BA7FC7" w:rsidRPr="008929EE" w:rsidRDefault="00EC0E20" w:rsidP="009354EB">
      <w:pPr>
        <w:pStyle w:val="Prrafodelista1"/>
        <w:numPr>
          <w:ilvl w:val="1"/>
          <w:numId w:val="1"/>
        </w:numPr>
        <w:spacing w:after="0" w:line="240" w:lineRule="auto"/>
        <w:jc w:val="both"/>
        <w:rPr>
          <w:rFonts w:ascii="IBM Plex Sans" w:hAnsi="IBM Plex Sans"/>
        </w:rPr>
      </w:pPr>
      <w:r w:rsidRPr="008929EE">
        <w:rPr>
          <w:rFonts w:ascii="IBM Plex Sans" w:hAnsi="IBM Plex Sans"/>
          <w:b/>
        </w:rPr>
        <w:t>IA2.</w:t>
      </w:r>
      <w:r w:rsidRPr="008929EE">
        <w:rPr>
          <w:rFonts w:ascii="IBM Plex Sans" w:hAnsi="IBM Plex Sans"/>
        </w:rPr>
        <w:t xml:space="preserve"> </w:t>
      </w:r>
      <w:r w:rsidR="00383F87" w:rsidRPr="008929EE">
        <w:rPr>
          <w:rFonts w:ascii="IBM Plex Sans" w:hAnsi="IBM Plex Sans"/>
        </w:rPr>
        <w:t>Diseña y aplica procedimientos para la recogida de información en realidades socioeducativas.</w:t>
      </w:r>
    </w:p>
    <w:p w14:paraId="4F802F43" w14:textId="77777777" w:rsidR="00383F87" w:rsidRPr="008929EE" w:rsidRDefault="00383F87" w:rsidP="009354EB">
      <w:pPr>
        <w:pStyle w:val="Prrafodelista1"/>
        <w:numPr>
          <w:ilvl w:val="1"/>
          <w:numId w:val="1"/>
        </w:numPr>
        <w:spacing w:after="0" w:line="240" w:lineRule="auto"/>
        <w:jc w:val="both"/>
        <w:rPr>
          <w:rFonts w:ascii="IBM Plex Sans" w:hAnsi="IBM Plex Sans"/>
        </w:rPr>
      </w:pPr>
      <w:r w:rsidRPr="008929EE">
        <w:rPr>
          <w:rFonts w:ascii="IBM Plex Sans" w:hAnsi="IBM Plex Sans"/>
          <w:b/>
        </w:rPr>
        <w:t>IA3.</w:t>
      </w:r>
      <w:r w:rsidRPr="008929EE">
        <w:rPr>
          <w:rFonts w:ascii="IBM Plex Sans" w:hAnsi="IBM Plex Sans"/>
        </w:rPr>
        <w:t xml:space="preserve"> Analiza e interpreta diferentes escenarios en los que actúa el profesional de la Educación Social.</w:t>
      </w:r>
    </w:p>
    <w:p w14:paraId="03A1EF8A" w14:textId="77777777" w:rsidR="00823949" w:rsidRPr="008929EE" w:rsidRDefault="00383F87" w:rsidP="009354EB">
      <w:pPr>
        <w:pStyle w:val="Prrafodelista1"/>
        <w:numPr>
          <w:ilvl w:val="1"/>
          <w:numId w:val="1"/>
        </w:numPr>
        <w:spacing w:after="0" w:line="240" w:lineRule="auto"/>
        <w:jc w:val="both"/>
        <w:rPr>
          <w:rFonts w:ascii="IBM Plex Sans" w:hAnsi="IBM Plex Sans"/>
        </w:rPr>
      </w:pPr>
      <w:r w:rsidRPr="008929EE">
        <w:rPr>
          <w:rFonts w:ascii="IBM Plex Sans" w:hAnsi="IBM Plex Sans"/>
          <w:b/>
        </w:rPr>
        <w:t>IA4.</w:t>
      </w:r>
      <w:r w:rsidRPr="008929EE">
        <w:rPr>
          <w:rFonts w:ascii="IBM Plex Sans" w:hAnsi="IBM Plex Sans"/>
        </w:rPr>
        <w:t xml:space="preserve"> Identifica necesidades en realidades socioeducativas.</w:t>
      </w:r>
    </w:p>
    <w:p w14:paraId="766F3E92" w14:textId="77777777" w:rsidR="00823949" w:rsidRPr="008929EE" w:rsidRDefault="00823949" w:rsidP="00823949">
      <w:pPr>
        <w:pStyle w:val="Prrafodelista1"/>
        <w:spacing w:after="0" w:line="240" w:lineRule="auto"/>
        <w:ind w:left="0"/>
        <w:jc w:val="both"/>
        <w:rPr>
          <w:rFonts w:ascii="IBM Plex Sans" w:hAnsi="IBM Plex Sans"/>
        </w:rPr>
      </w:pPr>
      <w:r w:rsidRPr="008929EE">
        <w:rPr>
          <w:rFonts w:ascii="IBM Plex Sans" w:hAnsi="IBM Plex Sans"/>
          <w:b/>
        </w:rPr>
        <w:t>CE3.</w:t>
      </w:r>
      <w:r w:rsidRPr="008929EE">
        <w:rPr>
          <w:rFonts w:ascii="IBM Plex Sans" w:hAnsi="IBM Plex Sans"/>
        </w:rPr>
        <w:t xml:space="preserve"> Diseñar proyectos y estrategias de actuación en los ámbitos de la educación social relacionados con la infancia, juventud, personas adultas y mayores en diversos contextos y situaciones, teniendo en cuenta el conocimiento disponible, el desarrollo integral de los individuos y criterios de igualdad y equidad para garantizar los derechos humanos y la cohesión social.</w:t>
      </w:r>
    </w:p>
    <w:p w14:paraId="24C06525" w14:textId="77777777" w:rsidR="00823949" w:rsidRPr="008929EE" w:rsidRDefault="00823949" w:rsidP="00823949">
      <w:pPr>
        <w:pStyle w:val="Prrafodelista1"/>
        <w:spacing w:after="0" w:line="240" w:lineRule="auto"/>
        <w:jc w:val="both"/>
        <w:rPr>
          <w:rFonts w:ascii="IBM Plex Sans" w:hAnsi="IBM Plex Sans"/>
        </w:rPr>
      </w:pPr>
      <w:r w:rsidRPr="008929EE">
        <w:rPr>
          <w:rFonts w:ascii="IBM Plex Sans" w:hAnsi="IBM Plex Sans"/>
        </w:rPr>
        <w:t>El estudiante:</w:t>
      </w:r>
    </w:p>
    <w:p w14:paraId="03F50AE5" w14:textId="77777777" w:rsidR="00823949" w:rsidRPr="008929EE" w:rsidRDefault="00823949" w:rsidP="009354EB">
      <w:pPr>
        <w:pStyle w:val="Prrafodelista1"/>
        <w:numPr>
          <w:ilvl w:val="1"/>
          <w:numId w:val="1"/>
        </w:numPr>
        <w:spacing w:after="0" w:line="240" w:lineRule="auto"/>
        <w:jc w:val="both"/>
        <w:rPr>
          <w:rFonts w:ascii="IBM Plex Sans" w:hAnsi="IBM Plex Sans"/>
          <w:b/>
        </w:rPr>
      </w:pPr>
      <w:r w:rsidRPr="008929EE">
        <w:rPr>
          <w:rFonts w:ascii="IBM Plex Sans" w:hAnsi="IBM Plex Sans"/>
          <w:b/>
        </w:rPr>
        <w:t xml:space="preserve">IA1. </w:t>
      </w:r>
      <w:r w:rsidRPr="008929EE">
        <w:rPr>
          <w:rFonts w:ascii="IBM Plex Sans" w:hAnsi="IBM Plex Sans"/>
        </w:rPr>
        <w:t>Identifica de forma crítica y reflexiva las necesidades sociales y educativas con los protagonistas, sujetos de la educación.</w:t>
      </w:r>
    </w:p>
    <w:p w14:paraId="6AAFAD7C" w14:textId="77777777" w:rsidR="00823949" w:rsidRPr="008929EE" w:rsidRDefault="00823949" w:rsidP="009354EB">
      <w:pPr>
        <w:pStyle w:val="Prrafodelista1"/>
        <w:numPr>
          <w:ilvl w:val="1"/>
          <w:numId w:val="1"/>
        </w:numPr>
        <w:spacing w:after="0" w:line="240" w:lineRule="auto"/>
        <w:jc w:val="both"/>
        <w:rPr>
          <w:rFonts w:ascii="IBM Plex Sans" w:hAnsi="IBM Plex Sans"/>
          <w:b/>
        </w:rPr>
      </w:pPr>
      <w:r w:rsidRPr="008929EE">
        <w:rPr>
          <w:rFonts w:ascii="IBM Plex Sans" w:hAnsi="IBM Plex Sans"/>
          <w:b/>
        </w:rPr>
        <w:t xml:space="preserve">IA2. </w:t>
      </w:r>
      <w:r w:rsidRPr="008929EE">
        <w:rPr>
          <w:rFonts w:ascii="IBM Plex Sans" w:hAnsi="IBM Plex Sans"/>
        </w:rPr>
        <w:t>Analiza factores de riesgo y factores de protección y prioriza las necesidades identificadas.</w:t>
      </w:r>
    </w:p>
    <w:p w14:paraId="709F5406" w14:textId="77777777" w:rsidR="00823949" w:rsidRPr="008929EE" w:rsidRDefault="00823949" w:rsidP="009354EB">
      <w:pPr>
        <w:pStyle w:val="Prrafodelista1"/>
        <w:numPr>
          <w:ilvl w:val="1"/>
          <w:numId w:val="1"/>
        </w:numPr>
        <w:spacing w:after="0" w:line="240" w:lineRule="auto"/>
        <w:jc w:val="both"/>
        <w:rPr>
          <w:rFonts w:ascii="IBM Plex Sans" w:hAnsi="IBM Plex Sans"/>
          <w:b/>
        </w:rPr>
      </w:pPr>
      <w:r w:rsidRPr="008929EE">
        <w:rPr>
          <w:rFonts w:ascii="IBM Plex Sans" w:hAnsi="IBM Plex Sans"/>
          <w:b/>
        </w:rPr>
        <w:t xml:space="preserve">IA3. </w:t>
      </w:r>
      <w:r w:rsidRPr="008929EE">
        <w:rPr>
          <w:rFonts w:ascii="IBM Plex Sans" w:hAnsi="IBM Plex Sans"/>
        </w:rPr>
        <w:t>Identifica los recursos materiales y personales a utilizar en la intervención planificada.</w:t>
      </w:r>
    </w:p>
    <w:p w14:paraId="2B674C30" w14:textId="77777777" w:rsidR="00823949" w:rsidRPr="008929EE" w:rsidRDefault="00823949" w:rsidP="009354EB">
      <w:pPr>
        <w:pStyle w:val="Prrafodelista1"/>
        <w:numPr>
          <w:ilvl w:val="1"/>
          <w:numId w:val="1"/>
        </w:numPr>
        <w:spacing w:after="0" w:line="240" w:lineRule="auto"/>
        <w:jc w:val="both"/>
        <w:rPr>
          <w:rFonts w:ascii="IBM Plex Sans" w:hAnsi="IBM Plex Sans"/>
          <w:b/>
        </w:rPr>
      </w:pPr>
      <w:r w:rsidRPr="008929EE">
        <w:rPr>
          <w:rFonts w:ascii="IBM Plex Sans" w:hAnsi="IBM Plex Sans"/>
          <w:b/>
        </w:rPr>
        <w:t xml:space="preserve">IA4. </w:t>
      </w:r>
      <w:r w:rsidRPr="008929EE">
        <w:rPr>
          <w:rFonts w:ascii="IBM Plex Sans" w:hAnsi="IBM Plex Sans"/>
        </w:rPr>
        <w:t>Diseña estrategias de intervención que den respuesta a las necesidades detectadas.</w:t>
      </w:r>
    </w:p>
    <w:p w14:paraId="34E29765" w14:textId="77777777" w:rsidR="00823949" w:rsidRPr="008929EE" w:rsidRDefault="00823949" w:rsidP="00823949">
      <w:pPr>
        <w:pStyle w:val="Prrafodelista1"/>
        <w:spacing w:after="0" w:line="240" w:lineRule="auto"/>
        <w:ind w:left="0"/>
        <w:jc w:val="both"/>
        <w:rPr>
          <w:rFonts w:ascii="IBM Plex Sans" w:hAnsi="IBM Plex Sans"/>
        </w:rPr>
      </w:pPr>
      <w:r w:rsidRPr="008929EE">
        <w:rPr>
          <w:rFonts w:ascii="IBM Plex Sans" w:hAnsi="IBM Plex Sans"/>
          <w:b/>
        </w:rPr>
        <w:t>CE4.</w:t>
      </w:r>
      <w:r w:rsidRPr="008929EE">
        <w:rPr>
          <w:rFonts w:ascii="IBM Plex Sans" w:hAnsi="IBM Plex Sans"/>
        </w:rPr>
        <w:t xml:space="preserve"> Implementar proyectos de actuación en diversos ámbitos y con diferentes sujetos, impulsando la participación, la formación de distintos agentes sociales y el seguimiento reflexivo de las actuaciones para tomar decisiones pertinentes.</w:t>
      </w:r>
    </w:p>
    <w:p w14:paraId="73D6BBE1" w14:textId="77777777" w:rsidR="00823949" w:rsidRPr="008929EE" w:rsidRDefault="00823949" w:rsidP="00823949">
      <w:pPr>
        <w:pStyle w:val="Prrafodelista1"/>
        <w:spacing w:after="0" w:line="240" w:lineRule="auto"/>
        <w:jc w:val="both"/>
        <w:rPr>
          <w:rFonts w:ascii="IBM Plex Sans" w:hAnsi="IBM Plex Sans"/>
        </w:rPr>
      </w:pPr>
      <w:r w:rsidRPr="008929EE">
        <w:rPr>
          <w:rFonts w:ascii="IBM Plex Sans" w:hAnsi="IBM Plex Sans"/>
        </w:rPr>
        <w:lastRenderedPageBreak/>
        <w:t>El estudiante:</w:t>
      </w:r>
    </w:p>
    <w:p w14:paraId="0FF29DCD" w14:textId="77777777" w:rsidR="00823949" w:rsidRPr="008929EE" w:rsidRDefault="00823949" w:rsidP="009354EB">
      <w:pPr>
        <w:pStyle w:val="Prrafodelista1"/>
        <w:numPr>
          <w:ilvl w:val="1"/>
          <w:numId w:val="1"/>
        </w:numPr>
        <w:spacing w:after="0" w:line="240" w:lineRule="auto"/>
        <w:jc w:val="both"/>
        <w:rPr>
          <w:rFonts w:ascii="IBM Plex Sans" w:hAnsi="IBM Plex Sans"/>
          <w:b/>
        </w:rPr>
      </w:pPr>
      <w:r w:rsidRPr="008929EE">
        <w:rPr>
          <w:rFonts w:ascii="IBM Plex Sans" w:hAnsi="IBM Plex Sans"/>
          <w:b/>
        </w:rPr>
        <w:t xml:space="preserve">IA1. </w:t>
      </w:r>
      <w:r w:rsidRPr="008929EE">
        <w:rPr>
          <w:rFonts w:ascii="IBM Plex Sans" w:hAnsi="IBM Plex Sans"/>
        </w:rPr>
        <w:t>Desarrolla estrategias de intervención acorde con la Educación Social (generar contextos, promoción de la cultura, transmisión y mediación).</w:t>
      </w:r>
    </w:p>
    <w:p w14:paraId="699C8D13" w14:textId="77777777" w:rsidR="00823949" w:rsidRPr="008929EE" w:rsidRDefault="00823949" w:rsidP="009354EB">
      <w:pPr>
        <w:pStyle w:val="Prrafodelista1"/>
        <w:numPr>
          <w:ilvl w:val="1"/>
          <w:numId w:val="1"/>
        </w:numPr>
        <w:spacing w:after="0" w:line="240" w:lineRule="auto"/>
        <w:jc w:val="both"/>
        <w:rPr>
          <w:rFonts w:ascii="IBM Plex Sans" w:hAnsi="IBM Plex Sans"/>
          <w:b/>
        </w:rPr>
      </w:pPr>
      <w:r w:rsidRPr="008929EE">
        <w:rPr>
          <w:rFonts w:ascii="IBM Plex Sans" w:hAnsi="IBM Plex Sans"/>
          <w:b/>
        </w:rPr>
        <w:t xml:space="preserve">IA2. </w:t>
      </w:r>
      <w:r w:rsidRPr="008929EE">
        <w:rPr>
          <w:rFonts w:ascii="IBM Plex Sans" w:hAnsi="IBM Plex Sans"/>
        </w:rPr>
        <w:t>Supervisa y reajusta, si fuera necesario, el proyecto/programa durante su desarrollo.</w:t>
      </w:r>
    </w:p>
    <w:p w14:paraId="35DCF64F" w14:textId="77777777" w:rsidR="00823949" w:rsidRPr="008929EE" w:rsidRDefault="00823949" w:rsidP="009354EB">
      <w:pPr>
        <w:pStyle w:val="Prrafodelista1"/>
        <w:numPr>
          <w:ilvl w:val="1"/>
          <w:numId w:val="1"/>
        </w:numPr>
        <w:spacing w:after="0" w:line="240" w:lineRule="auto"/>
        <w:jc w:val="both"/>
        <w:rPr>
          <w:rFonts w:ascii="IBM Plex Sans" w:hAnsi="IBM Plex Sans"/>
          <w:b/>
        </w:rPr>
      </w:pPr>
      <w:r w:rsidRPr="008929EE">
        <w:rPr>
          <w:rFonts w:ascii="IBM Plex Sans" w:hAnsi="IBM Plex Sans"/>
          <w:b/>
        </w:rPr>
        <w:t xml:space="preserve">IA3. </w:t>
      </w:r>
      <w:r w:rsidRPr="008929EE">
        <w:rPr>
          <w:rFonts w:ascii="IBM Plex Sans" w:hAnsi="IBM Plex Sans"/>
        </w:rPr>
        <w:t>Domina técnicas de implementación y desarrollo de proyectos y programas.</w:t>
      </w:r>
    </w:p>
    <w:p w14:paraId="78E1F775" w14:textId="77777777" w:rsidR="00823949" w:rsidRPr="008929EE" w:rsidRDefault="00823949" w:rsidP="00823949">
      <w:pPr>
        <w:pStyle w:val="Prrafodelista1"/>
        <w:spacing w:after="0" w:line="240" w:lineRule="auto"/>
        <w:ind w:left="0"/>
        <w:jc w:val="both"/>
        <w:rPr>
          <w:rFonts w:ascii="IBM Plex Sans" w:hAnsi="IBM Plex Sans"/>
        </w:rPr>
      </w:pPr>
    </w:p>
    <w:p w14:paraId="0FDF3DA4" w14:textId="77777777" w:rsidR="00823949" w:rsidRPr="008929EE" w:rsidRDefault="00CC2B46" w:rsidP="00823949">
      <w:pPr>
        <w:pStyle w:val="Prrafodelista1"/>
        <w:spacing w:after="0" w:line="240" w:lineRule="auto"/>
        <w:ind w:left="0"/>
        <w:jc w:val="both"/>
        <w:rPr>
          <w:rFonts w:ascii="IBM Plex Sans" w:hAnsi="IBM Plex Sans"/>
        </w:rPr>
      </w:pPr>
      <w:r w:rsidRPr="008929EE">
        <w:rPr>
          <w:rFonts w:ascii="IBM Plex Sans" w:hAnsi="IBM Plex Sans"/>
        </w:rPr>
        <w:t>CE5. Elaborar y aplicar proyectos de evaluación de programas, instituciones, servicios y profesionales relacionados con la educación social justificando los valores y criterios de la evaluación y movilizando los procesos y procedimientos más adecuados para comprender y transformar la realidad.</w:t>
      </w:r>
    </w:p>
    <w:p w14:paraId="024C72E8" w14:textId="77777777" w:rsidR="00CC2B46" w:rsidRPr="008929EE" w:rsidRDefault="00CC2B46" w:rsidP="00CC2B46">
      <w:pPr>
        <w:pStyle w:val="Prrafodelista1"/>
        <w:spacing w:after="0" w:line="240" w:lineRule="auto"/>
        <w:jc w:val="both"/>
        <w:rPr>
          <w:rFonts w:ascii="IBM Plex Sans" w:hAnsi="IBM Plex Sans"/>
        </w:rPr>
      </w:pPr>
      <w:r w:rsidRPr="008929EE">
        <w:rPr>
          <w:rFonts w:ascii="IBM Plex Sans" w:hAnsi="IBM Plex Sans"/>
        </w:rPr>
        <w:t>El estudiante:</w:t>
      </w:r>
    </w:p>
    <w:p w14:paraId="49E0D5D8" w14:textId="77777777" w:rsidR="00CC2B46" w:rsidRPr="008929EE" w:rsidRDefault="00CC2B46" w:rsidP="009354EB">
      <w:pPr>
        <w:pStyle w:val="Prrafodelista1"/>
        <w:numPr>
          <w:ilvl w:val="1"/>
          <w:numId w:val="1"/>
        </w:numPr>
        <w:spacing w:after="0" w:line="240" w:lineRule="auto"/>
        <w:jc w:val="both"/>
        <w:rPr>
          <w:rFonts w:ascii="IBM Plex Sans" w:hAnsi="IBM Plex Sans"/>
          <w:b/>
        </w:rPr>
      </w:pPr>
      <w:r w:rsidRPr="008929EE">
        <w:rPr>
          <w:rFonts w:ascii="IBM Plex Sans" w:hAnsi="IBM Plex Sans"/>
          <w:b/>
        </w:rPr>
        <w:t xml:space="preserve">IA1. </w:t>
      </w:r>
      <w:r w:rsidRPr="008929EE">
        <w:rPr>
          <w:rFonts w:ascii="IBM Plex Sans" w:hAnsi="IBM Plex Sans"/>
        </w:rPr>
        <w:t>Sabe manejar métodos y técnicas de evaluación.</w:t>
      </w:r>
    </w:p>
    <w:p w14:paraId="517895B6" w14:textId="77777777" w:rsidR="00CC2B46" w:rsidRPr="008929EE" w:rsidRDefault="00CC2B46" w:rsidP="009354EB">
      <w:pPr>
        <w:pStyle w:val="Prrafodelista1"/>
        <w:numPr>
          <w:ilvl w:val="1"/>
          <w:numId w:val="1"/>
        </w:numPr>
        <w:spacing w:after="0" w:line="240" w:lineRule="auto"/>
        <w:jc w:val="both"/>
        <w:rPr>
          <w:rFonts w:ascii="IBM Plex Sans" w:hAnsi="IBM Plex Sans"/>
          <w:b/>
        </w:rPr>
      </w:pPr>
      <w:r w:rsidRPr="008929EE">
        <w:rPr>
          <w:rFonts w:ascii="IBM Plex Sans" w:hAnsi="IBM Plex Sans"/>
          <w:b/>
        </w:rPr>
        <w:t xml:space="preserve">IA2. </w:t>
      </w:r>
      <w:r w:rsidRPr="008929EE">
        <w:rPr>
          <w:rFonts w:ascii="IBM Plex Sans" w:hAnsi="IBM Plex Sans"/>
        </w:rPr>
        <w:t>Utiliza criterios de evaluación coherentes con los objetivos del programa/proyecto evaluado.</w:t>
      </w:r>
    </w:p>
    <w:p w14:paraId="1A145A96" w14:textId="77777777" w:rsidR="00823949" w:rsidRPr="008929EE" w:rsidRDefault="00CC2B46" w:rsidP="009354EB">
      <w:pPr>
        <w:pStyle w:val="Prrafodelista1"/>
        <w:numPr>
          <w:ilvl w:val="1"/>
          <w:numId w:val="1"/>
        </w:numPr>
        <w:spacing w:after="0" w:line="240" w:lineRule="auto"/>
        <w:jc w:val="both"/>
        <w:rPr>
          <w:rFonts w:ascii="IBM Plex Sans" w:hAnsi="IBM Plex Sans"/>
          <w:b/>
        </w:rPr>
      </w:pPr>
      <w:r w:rsidRPr="008929EE">
        <w:rPr>
          <w:rFonts w:ascii="IBM Plex Sans" w:hAnsi="IBM Plex Sans"/>
          <w:b/>
        </w:rPr>
        <w:t xml:space="preserve">IA3. </w:t>
      </w:r>
      <w:r w:rsidRPr="008929EE">
        <w:rPr>
          <w:rFonts w:ascii="IBM Plex Sans" w:hAnsi="IBM Plex Sans"/>
        </w:rPr>
        <w:t>Conoce procedimientos de evaluación.</w:t>
      </w:r>
    </w:p>
    <w:p w14:paraId="19E3DC73" w14:textId="77777777" w:rsidR="00CC2B46" w:rsidRPr="008929EE" w:rsidRDefault="00CC2B46" w:rsidP="009354EB">
      <w:pPr>
        <w:pStyle w:val="Prrafodelista1"/>
        <w:numPr>
          <w:ilvl w:val="1"/>
          <w:numId w:val="1"/>
        </w:numPr>
        <w:spacing w:after="0" w:line="240" w:lineRule="auto"/>
        <w:jc w:val="both"/>
        <w:rPr>
          <w:rFonts w:ascii="IBM Plex Sans" w:hAnsi="IBM Plex Sans"/>
          <w:b/>
        </w:rPr>
      </w:pPr>
      <w:r w:rsidRPr="008929EE">
        <w:rPr>
          <w:rFonts w:ascii="IBM Plex Sans" w:hAnsi="IBM Plex Sans"/>
          <w:b/>
        </w:rPr>
        <w:t xml:space="preserve">IA4. </w:t>
      </w:r>
      <w:r w:rsidRPr="008929EE">
        <w:rPr>
          <w:rFonts w:ascii="IBM Plex Sans" w:hAnsi="IBM Plex Sans"/>
        </w:rPr>
        <w:t>Realiza informes a partir de las evaluaciones realizadas, en los que se recojan los resultados obtenidos.</w:t>
      </w:r>
    </w:p>
    <w:p w14:paraId="558CE4D8" w14:textId="77777777" w:rsidR="00383F87" w:rsidRPr="008929EE" w:rsidRDefault="00EC0E20" w:rsidP="00383F87">
      <w:pPr>
        <w:pStyle w:val="Prrafodelista1"/>
        <w:spacing w:after="0" w:line="240" w:lineRule="auto"/>
        <w:ind w:left="0"/>
        <w:jc w:val="both"/>
        <w:rPr>
          <w:rFonts w:ascii="IBM Plex Sans" w:hAnsi="IBM Plex Sans"/>
        </w:rPr>
      </w:pPr>
      <w:r w:rsidRPr="008929EE">
        <w:rPr>
          <w:rFonts w:ascii="IBM Plex Sans" w:hAnsi="IBM Plex Sans"/>
          <w:b/>
        </w:rPr>
        <w:t>C</w:t>
      </w:r>
      <w:r w:rsidR="00BA7FC7" w:rsidRPr="008929EE">
        <w:rPr>
          <w:rFonts w:ascii="IBM Plex Sans" w:hAnsi="IBM Plex Sans"/>
          <w:b/>
        </w:rPr>
        <w:t>E</w:t>
      </w:r>
      <w:r w:rsidR="00383F87" w:rsidRPr="008929EE">
        <w:rPr>
          <w:rFonts w:ascii="IBM Plex Sans" w:hAnsi="IBM Plex Sans"/>
          <w:b/>
        </w:rPr>
        <w:t>6</w:t>
      </w:r>
      <w:r w:rsidR="00BA7FC7" w:rsidRPr="008929EE">
        <w:rPr>
          <w:rFonts w:ascii="IBM Plex Sans" w:hAnsi="IBM Plex Sans"/>
          <w:b/>
        </w:rPr>
        <w:t>.</w:t>
      </w:r>
      <w:r w:rsidR="00BA7FC7" w:rsidRPr="008929EE">
        <w:rPr>
          <w:rFonts w:ascii="IBM Plex Sans" w:hAnsi="IBM Plex Sans"/>
        </w:rPr>
        <w:t xml:space="preserve"> </w:t>
      </w:r>
      <w:r w:rsidR="00383F87" w:rsidRPr="008929EE">
        <w:rPr>
          <w:rFonts w:ascii="IBM Plex Sans" w:hAnsi="IBM Plex Sans"/>
        </w:rPr>
        <w:t>Comprender y trabajar con instituciones de prestación de servicios educativos y sociales en orden a facilitar la coherencia entre fines, estructuras, relaciones y dinámicas dentro de las mismas, potenciando un gobierno democrático, liderazgo compartido, formación y desarrollo de los profesionales y agentes implicados.</w:t>
      </w:r>
    </w:p>
    <w:p w14:paraId="19340DBC" w14:textId="77777777" w:rsidR="00BA7FC7" w:rsidRPr="008929EE" w:rsidRDefault="00BA7FC7" w:rsidP="00383F87">
      <w:pPr>
        <w:pStyle w:val="Prrafodelista1"/>
        <w:spacing w:after="0" w:line="240" w:lineRule="auto"/>
        <w:jc w:val="both"/>
        <w:rPr>
          <w:rFonts w:ascii="IBM Plex Sans" w:hAnsi="IBM Plex Sans"/>
        </w:rPr>
      </w:pPr>
      <w:r w:rsidRPr="008929EE">
        <w:rPr>
          <w:rFonts w:ascii="IBM Plex Sans" w:hAnsi="IBM Plex Sans"/>
        </w:rPr>
        <w:t>El estudiante:</w:t>
      </w:r>
    </w:p>
    <w:p w14:paraId="7CFFA1E9" w14:textId="77777777" w:rsidR="00383F87" w:rsidRPr="008929EE" w:rsidRDefault="00383F87" w:rsidP="009354EB">
      <w:pPr>
        <w:pStyle w:val="Prrafodelista1"/>
        <w:numPr>
          <w:ilvl w:val="1"/>
          <w:numId w:val="1"/>
        </w:numPr>
        <w:spacing w:after="0" w:line="240" w:lineRule="auto"/>
        <w:jc w:val="both"/>
        <w:rPr>
          <w:rFonts w:ascii="IBM Plex Sans" w:hAnsi="IBM Plex Sans"/>
        </w:rPr>
      </w:pPr>
      <w:r w:rsidRPr="008929EE">
        <w:rPr>
          <w:rFonts w:ascii="IBM Plex Sans" w:hAnsi="IBM Plex Sans"/>
          <w:b/>
        </w:rPr>
        <w:t>IA3.</w:t>
      </w:r>
      <w:r w:rsidRPr="008929EE">
        <w:rPr>
          <w:rFonts w:ascii="IBM Plex Sans" w:hAnsi="IBM Plex Sans"/>
        </w:rPr>
        <w:t xml:space="preserve"> Describe programas de actuación que se llevan a cabo en instituciones donde desempeña su trabajo el profesional de la Educación Social.</w:t>
      </w:r>
    </w:p>
    <w:p w14:paraId="75F365D2" w14:textId="77777777" w:rsidR="00383F87" w:rsidRPr="008929EE" w:rsidRDefault="00383F87" w:rsidP="009354EB">
      <w:pPr>
        <w:pStyle w:val="Prrafodelista1"/>
        <w:numPr>
          <w:ilvl w:val="1"/>
          <w:numId w:val="1"/>
        </w:numPr>
        <w:spacing w:after="0" w:line="240" w:lineRule="auto"/>
        <w:jc w:val="both"/>
        <w:rPr>
          <w:rFonts w:ascii="IBM Plex Sans" w:hAnsi="IBM Plex Sans"/>
        </w:rPr>
      </w:pPr>
      <w:r w:rsidRPr="008929EE">
        <w:rPr>
          <w:rFonts w:ascii="IBM Plex Sans" w:hAnsi="IBM Plex Sans"/>
          <w:b/>
        </w:rPr>
        <w:t>IA4.</w:t>
      </w:r>
      <w:r w:rsidRPr="008929EE">
        <w:rPr>
          <w:rFonts w:ascii="IBM Plex Sans" w:hAnsi="IBM Plex Sans"/>
        </w:rPr>
        <w:t xml:space="preserve"> Participa con instituciones en la prestación de servicios socioeducativos a determinados colectivos.</w:t>
      </w:r>
    </w:p>
    <w:p w14:paraId="15962500" w14:textId="77777777" w:rsidR="00EC0E20" w:rsidRPr="008929EE" w:rsidRDefault="00EC0E20" w:rsidP="00EC0E20">
      <w:pPr>
        <w:pStyle w:val="Prrafodelista1"/>
        <w:spacing w:after="0" w:line="240" w:lineRule="auto"/>
        <w:ind w:left="0"/>
        <w:jc w:val="both"/>
        <w:rPr>
          <w:rFonts w:ascii="IBM Plex Sans" w:hAnsi="IBM Plex Sans"/>
        </w:rPr>
      </w:pPr>
      <w:r w:rsidRPr="008929EE">
        <w:rPr>
          <w:rFonts w:ascii="IBM Plex Sans" w:hAnsi="IBM Plex Sans"/>
          <w:b/>
        </w:rPr>
        <w:t>CE</w:t>
      </w:r>
      <w:r w:rsidR="00383F87" w:rsidRPr="008929EE">
        <w:rPr>
          <w:rFonts w:ascii="IBM Plex Sans" w:hAnsi="IBM Plex Sans"/>
          <w:b/>
        </w:rPr>
        <w:t>7</w:t>
      </w:r>
      <w:r w:rsidRPr="008929EE">
        <w:rPr>
          <w:rFonts w:ascii="IBM Plex Sans" w:hAnsi="IBM Plex Sans"/>
        </w:rPr>
        <w:t xml:space="preserve">. </w:t>
      </w:r>
      <w:r w:rsidR="00383F87" w:rsidRPr="008929EE">
        <w:rPr>
          <w:rFonts w:ascii="IBM Plex Sans" w:hAnsi="IBM Plex Sans"/>
        </w:rPr>
        <w:t>Potenciar y sostener el desarrollo de redes y proyectos sociales desde una perspectiva integradora de diversos agentes, procesos y recursos sociales y educativos.</w:t>
      </w:r>
    </w:p>
    <w:p w14:paraId="3C162048" w14:textId="77777777" w:rsidR="00EC0E20" w:rsidRPr="008929EE" w:rsidRDefault="00EC0E20" w:rsidP="00EC0E20">
      <w:pPr>
        <w:pStyle w:val="Prrafodelista1"/>
        <w:spacing w:after="0" w:line="240" w:lineRule="auto"/>
        <w:jc w:val="both"/>
        <w:rPr>
          <w:rFonts w:ascii="IBM Plex Sans" w:hAnsi="IBM Plex Sans"/>
        </w:rPr>
      </w:pPr>
      <w:r w:rsidRPr="008929EE">
        <w:rPr>
          <w:rFonts w:ascii="IBM Plex Sans" w:hAnsi="IBM Plex Sans"/>
        </w:rPr>
        <w:t>El estudiante:</w:t>
      </w:r>
    </w:p>
    <w:p w14:paraId="37E1353C" w14:textId="77777777" w:rsidR="00EC0E20" w:rsidRPr="008929EE" w:rsidRDefault="00EC0E20" w:rsidP="009354EB">
      <w:pPr>
        <w:pStyle w:val="Prrafodelista1"/>
        <w:numPr>
          <w:ilvl w:val="1"/>
          <w:numId w:val="1"/>
        </w:numPr>
        <w:spacing w:after="0" w:line="240" w:lineRule="auto"/>
        <w:jc w:val="both"/>
        <w:rPr>
          <w:rFonts w:ascii="IBM Plex Sans" w:hAnsi="IBM Plex Sans"/>
        </w:rPr>
      </w:pPr>
      <w:r w:rsidRPr="008929EE">
        <w:rPr>
          <w:rFonts w:ascii="IBM Plex Sans" w:hAnsi="IBM Plex Sans"/>
          <w:b/>
        </w:rPr>
        <w:t>IA</w:t>
      </w:r>
      <w:r w:rsidR="00833C34" w:rsidRPr="008929EE">
        <w:rPr>
          <w:rFonts w:ascii="IBM Plex Sans" w:hAnsi="IBM Plex Sans"/>
          <w:b/>
        </w:rPr>
        <w:t>3</w:t>
      </w:r>
      <w:r w:rsidRPr="008929EE">
        <w:rPr>
          <w:rFonts w:ascii="IBM Plex Sans" w:hAnsi="IBM Plex Sans"/>
          <w:b/>
        </w:rPr>
        <w:t>.</w:t>
      </w:r>
      <w:r w:rsidRPr="008929EE">
        <w:rPr>
          <w:rFonts w:ascii="IBM Plex Sans" w:hAnsi="IBM Plex Sans"/>
        </w:rPr>
        <w:t xml:space="preserve"> </w:t>
      </w:r>
      <w:r w:rsidR="00833C34" w:rsidRPr="008929EE">
        <w:rPr>
          <w:rFonts w:ascii="IBM Plex Sans" w:hAnsi="IBM Plex Sans"/>
        </w:rPr>
        <w:t>Participa en proyectos sociales que se llevan a cabo en la institución de prácticas describiendo el papel que se desempeña.</w:t>
      </w:r>
    </w:p>
    <w:p w14:paraId="55C418C9" w14:textId="77777777" w:rsidR="00EC0E20" w:rsidRPr="008929EE" w:rsidRDefault="00EC0E20" w:rsidP="009354EB">
      <w:pPr>
        <w:pStyle w:val="Prrafodelista1"/>
        <w:numPr>
          <w:ilvl w:val="1"/>
          <w:numId w:val="1"/>
        </w:numPr>
        <w:spacing w:after="0" w:line="240" w:lineRule="auto"/>
        <w:jc w:val="both"/>
        <w:rPr>
          <w:rFonts w:ascii="IBM Plex Sans" w:hAnsi="IBM Plex Sans"/>
        </w:rPr>
      </w:pPr>
      <w:r w:rsidRPr="008929EE">
        <w:rPr>
          <w:rFonts w:ascii="IBM Plex Sans" w:hAnsi="IBM Plex Sans"/>
          <w:b/>
        </w:rPr>
        <w:t>IA</w:t>
      </w:r>
      <w:r w:rsidR="00833C34" w:rsidRPr="008929EE">
        <w:rPr>
          <w:rFonts w:ascii="IBM Plex Sans" w:hAnsi="IBM Plex Sans"/>
          <w:b/>
        </w:rPr>
        <w:t>4</w:t>
      </w:r>
      <w:r w:rsidRPr="008929EE">
        <w:rPr>
          <w:rFonts w:ascii="IBM Plex Sans" w:hAnsi="IBM Plex Sans"/>
          <w:b/>
        </w:rPr>
        <w:t>.</w:t>
      </w:r>
      <w:r w:rsidRPr="008929EE">
        <w:rPr>
          <w:rFonts w:ascii="IBM Plex Sans" w:hAnsi="IBM Plex Sans"/>
        </w:rPr>
        <w:t xml:space="preserve"> </w:t>
      </w:r>
      <w:r w:rsidR="00833C34" w:rsidRPr="008929EE">
        <w:rPr>
          <w:rFonts w:ascii="IBM Plex Sans" w:hAnsi="IBM Plex Sans"/>
        </w:rPr>
        <w:t>Diseña propuestas de mejora en ámbitos concretos de la Educación Social.</w:t>
      </w:r>
    </w:p>
    <w:p w14:paraId="5EF7B6A0" w14:textId="77777777" w:rsidR="00BA7FC7" w:rsidRPr="008929EE" w:rsidRDefault="00EC0E20" w:rsidP="00F96FAD">
      <w:pPr>
        <w:pStyle w:val="Prrafodelista1"/>
        <w:spacing w:after="0" w:line="240" w:lineRule="auto"/>
        <w:ind w:left="0"/>
        <w:jc w:val="both"/>
        <w:rPr>
          <w:rFonts w:ascii="IBM Plex Sans" w:hAnsi="IBM Plex Sans"/>
        </w:rPr>
      </w:pPr>
      <w:r w:rsidRPr="008929EE">
        <w:rPr>
          <w:rFonts w:ascii="IBM Plex Sans" w:hAnsi="IBM Plex Sans"/>
          <w:b/>
        </w:rPr>
        <w:t>C</w:t>
      </w:r>
      <w:r w:rsidR="00BA7FC7" w:rsidRPr="008929EE">
        <w:rPr>
          <w:rFonts w:ascii="IBM Plex Sans" w:hAnsi="IBM Plex Sans"/>
          <w:b/>
        </w:rPr>
        <w:t>E</w:t>
      </w:r>
      <w:r w:rsidR="00383F87" w:rsidRPr="008929EE">
        <w:rPr>
          <w:rFonts w:ascii="IBM Plex Sans" w:hAnsi="IBM Plex Sans"/>
          <w:b/>
        </w:rPr>
        <w:t>8</w:t>
      </w:r>
      <w:r w:rsidR="00BA7FC7" w:rsidRPr="008929EE">
        <w:rPr>
          <w:rFonts w:ascii="IBM Plex Sans" w:hAnsi="IBM Plex Sans"/>
          <w:b/>
        </w:rPr>
        <w:t>.</w:t>
      </w:r>
      <w:r w:rsidR="00BA7FC7" w:rsidRPr="008929EE">
        <w:rPr>
          <w:rFonts w:ascii="IBM Plex Sans" w:hAnsi="IBM Plex Sans"/>
        </w:rPr>
        <w:t xml:space="preserve"> </w:t>
      </w:r>
      <w:r w:rsidR="00383F87" w:rsidRPr="008929EE">
        <w:rPr>
          <w:rFonts w:ascii="IBM Plex Sans" w:hAnsi="IBM Plex Sans"/>
        </w:rPr>
        <w:t>Comprender y aplicar diversos enfoques, metodologías y técnicas de investigación, acción y mejora en los ámbitos de la educación social.</w:t>
      </w:r>
    </w:p>
    <w:p w14:paraId="60260FA2" w14:textId="77777777" w:rsidR="00BA7FC7" w:rsidRPr="008929EE" w:rsidRDefault="00EC0E20" w:rsidP="00BA7FC7">
      <w:pPr>
        <w:pStyle w:val="Prrafodelista1"/>
        <w:spacing w:after="0" w:line="240" w:lineRule="auto"/>
        <w:jc w:val="both"/>
        <w:rPr>
          <w:rFonts w:ascii="IBM Plex Sans" w:hAnsi="IBM Plex Sans"/>
        </w:rPr>
      </w:pPr>
      <w:r w:rsidRPr="008929EE">
        <w:rPr>
          <w:rFonts w:ascii="IBM Plex Sans" w:hAnsi="IBM Plex Sans"/>
        </w:rPr>
        <w:t>El estudiante</w:t>
      </w:r>
      <w:r w:rsidR="00BA7FC7" w:rsidRPr="008929EE">
        <w:rPr>
          <w:rFonts w:ascii="IBM Plex Sans" w:hAnsi="IBM Plex Sans"/>
        </w:rPr>
        <w:t>:</w:t>
      </w:r>
    </w:p>
    <w:p w14:paraId="2F32AF31" w14:textId="77777777" w:rsidR="00383F87" w:rsidRPr="008929EE" w:rsidRDefault="00383F87" w:rsidP="009354EB">
      <w:pPr>
        <w:pStyle w:val="Prrafodelista1"/>
        <w:numPr>
          <w:ilvl w:val="1"/>
          <w:numId w:val="1"/>
        </w:numPr>
        <w:spacing w:after="0" w:line="240" w:lineRule="auto"/>
        <w:jc w:val="both"/>
        <w:rPr>
          <w:rFonts w:ascii="IBM Plex Sans" w:hAnsi="IBM Plex Sans"/>
        </w:rPr>
      </w:pPr>
      <w:r w:rsidRPr="008929EE">
        <w:rPr>
          <w:rFonts w:ascii="IBM Plex Sans" w:hAnsi="IBM Plex Sans"/>
          <w:b/>
        </w:rPr>
        <w:t>IA3.</w:t>
      </w:r>
      <w:r w:rsidRPr="008929EE">
        <w:rPr>
          <w:rFonts w:ascii="IBM Plex Sans" w:hAnsi="IBM Plex Sans"/>
        </w:rPr>
        <w:t xml:space="preserve"> Diseña propuestas de acción en ámbitos concretos de la Educación Social.</w:t>
      </w:r>
    </w:p>
    <w:p w14:paraId="4677AF83" w14:textId="77777777" w:rsidR="00383F87" w:rsidRPr="008929EE" w:rsidRDefault="00383F87" w:rsidP="009354EB">
      <w:pPr>
        <w:pStyle w:val="Prrafodelista1"/>
        <w:numPr>
          <w:ilvl w:val="1"/>
          <w:numId w:val="1"/>
        </w:numPr>
        <w:spacing w:after="0" w:line="240" w:lineRule="auto"/>
        <w:jc w:val="both"/>
        <w:rPr>
          <w:rFonts w:ascii="IBM Plex Sans" w:hAnsi="IBM Plex Sans"/>
        </w:rPr>
      </w:pPr>
      <w:r w:rsidRPr="008929EE">
        <w:rPr>
          <w:rFonts w:ascii="IBM Plex Sans" w:hAnsi="IBM Plex Sans"/>
          <w:b/>
        </w:rPr>
        <w:t>IA4.</w:t>
      </w:r>
      <w:r w:rsidRPr="008929EE">
        <w:rPr>
          <w:rFonts w:ascii="IBM Plex Sans" w:hAnsi="IBM Plex Sans"/>
        </w:rPr>
        <w:t xml:space="preserve"> Desarrolla propuestas de acción en ámbitos de la Educación Social.</w:t>
      </w:r>
    </w:p>
    <w:p w14:paraId="7894FDB7" w14:textId="77777777" w:rsidR="00BA7FC7" w:rsidRPr="008929EE" w:rsidRDefault="00EC0E20" w:rsidP="00F96FAD">
      <w:pPr>
        <w:pStyle w:val="Prrafodelista1"/>
        <w:spacing w:after="0" w:line="240" w:lineRule="auto"/>
        <w:ind w:left="0"/>
        <w:jc w:val="both"/>
        <w:rPr>
          <w:rFonts w:ascii="IBM Plex Sans" w:hAnsi="IBM Plex Sans"/>
        </w:rPr>
      </w:pPr>
      <w:r w:rsidRPr="008929EE">
        <w:rPr>
          <w:rFonts w:ascii="IBM Plex Sans" w:hAnsi="IBM Plex Sans"/>
          <w:b/>
        </w:rPr>
        <w:t>C</w:t>
      </w:r>
      <w:r w:rsidR="00BA7FC7" w:rsidRPr="008929EE">
        <w:rPr>
          <w:rFonts w:ascii="IBM Plex Sans" w:hAnsi="IBM Plex Sans"/>
          <w:b/>
        </w:rPr>
        <w:t>E</w:t>
      </w:r>
      <w:r w:rsidR="002336E5" w:rsidRPr="008929EE">
        <w:rPr>
          <w:rFonts w:ascii="IBM Plex Sans" w:hAnsi="IBM Plex Sans"/>
          <w:b/>
        </w:rPr>
        <w:t>9</w:t>
      </w:r>
      <w:r w:rsidR="00BA7FC7" w:rsidRPr="008929EE">
        <w:rPr>
          <w:rFonts w:ascii="IBM Plex Sans" w:hAnsi="IBM Plex Sans"/>
          <w:b/>
        </w:rPr>
        <w:t>.</w:t>
      </w:r>
      <w:r w:rsidR="00BA7FC7" w:rsidRPr="008929EE">
        <w:rPr>
          <w:rFonts w:ascii="IBM Plex Sans" w:hAnsi="IBM Plex Sans"/>
        </w:rPr>
        <w:t xml:space="preserve"> </w:t>
      </w:r>
      <w:r w:rsidR="002336E5" w:rsidRPr="008929EE">
        <w:rPr>
          <w:rFonts w:ascii="IBM Plex Sans" w:hAnsi="IBM Plex Sans"/>
        </w:rPr>
        <w:t>Comprender y actuar de acuerdo con el sentido social y ético de la educación social y desarrollar las actitudes y procesos necesarios para el aprendizaje continuado a lo largo de la trayectoria profesional.</w:t>
      </w:r>
    </w:p>
    <w:p w14:paraId="06D6607A" w14:textId="77777777" w:rsidR="00BA7FC7" w:rsidRPr="008929EE" w:rsidRDefault="00BA7FC7" w:rsidP="00BA7FC7">
      <w:pPr>
        <w:pStyle w:val="Prrafodelista1"/>
        <w:spacing w:after="0" w:line="240" w:lineRule="auto"/>
        <w:jc w:val="both"/>
        <w:rPr>
          <w:rFonts w:ascii="IBM Plex Sans" w:hAnsi="IBM Plex Sans"/>
        </w:rPr>
      </w:pPr>
      <w:r w:rsidRPr="008929EE">
        <w:rPr>
          <w:rFonts w:ascii="IBM Plex Sans" w:hAnsi="IBM Plex Sans"/>
        </w:rPr>
        <w:lastRenderedPageBreak/>
        <w:t>El estudiante:</w:t>
      </w:r>
    </w:p>
    <w:p w14:paraId="693FD9B2" w14:textId="77777777" w:rsidR="00BA7FC7" w:rsidRPr="008929EE" w:rsidRDefault="00EC0E20" w:rsidP="009354EB">
      <w:pPr>
        <w:pStyle w:val="Prrafodelista1"/>
        <w:numPr>
          <w:ilvl w:val="1"/>
          <w:numId w:val="1"/>
        </w:numPr>
        <w:spacing w:after="0" w:line="240" w:lineRule="auto"/>
        <w:jc w:val="both"/>
        <w:rPr>
          <w:rFonts w:ascii="IBM Plex Sans" w:hAnsi="IBM Plex Sans"/>
        </w:rPr>
      </w:pPr>
      <w:r w:rsidRPr="008929EE">
        <w:rPr>
          <w:rFonts w:ascii="IBM Plex Sans" w:hAnsi="IBM Plex Sans"/>
          <w:b/>
        </w:rPr>
        <w:t>IA</w:t>
      </w:r>
      <w:r w:rsidR="005A4EC3" w:rsidRPr="008929EE">
        <w:rPr>
          <w:rFonts w:ascii="IBM Plex Sans" w:hAnsi="IBM Plex Sans"/>
          <w:b/>
        </w:rPr>
        <w:t>3</w:t>
      </w:r>
      <w:r w:rsidRPr="008929EE">
        <w:rPr>
          <w:rFonts w:ascii="IBM Plex Sans" w:hAnsi="IBM Plex Sans"/>
          <w:b/>
        </w:rPr>
        <w:t>.</w:t>
      </w:r>
      <w:r w:rsidRPr="008929EE">
        <w:rPr>
          <w:rFonts w:ascii="IBM Plex Sans" w:hAnsi="IBM Plex Sans"/>
        </w:rPr>
        <w:t xml:space="preserve"> </w:t>
      </w:r>
      <w:r w:rsidR="005A4EC3" w:rsidRPr="008929EE">
        <w:rPr>
          <w:rFonts w:ascii="IBM Plex Sans" w:hAnsi="IBM Plex Sans"/>
        </w:rPr>
        <w:t>Diseña propuestas de actuación educativas dirigidas a mejorar la formación del profesional de la educación social en una institución de prácticas.</w:t>
      </w:r>
    </w:p>
    <w:p w14:paraId="518F7667" w14:textId="77777777" w:rsidR="002336E5" w:rsidRPr="008929EE" w:rsidRDefault="002336E5" w:rsidP="009354EB">
      <w:pPr>
        <w:pStyle w:val="Prrafodelista1"/>
        <w:numPr>
          <w:ilvl w:val="1"/>
          <w:numId w:val="1"/>
        </w:numPr>
        <w:spacing w:after="0" w:line="240" w:lineRule="auto"/>
        <w:jc w:val="both"/>
        <w:rPr>
          <w:rFonts w:ascii="IBM Plex Sans" w:hAnsi="IBM Plex Sans"/>
        </w:rPr>
      </w:pPr>
      <w:r w:rsidRPr="008929EE">
        <w:rPr>
          <w:rFonts w:ascii="IBM Plex Sans" w:hAnsi="IBM Plex Sans"/>
          <w:b/>
        </w:rPr>
        <w:t>IA</w:t>
      </w:r>
      <w:r w:rsidR="005A4EC3" w:rsidRPr="008929EE">
        <w:rPr>
          <w:rFonts w:ascii="IBM Plex Sans" w:hAnsi="IBM Plex Sans"/>
          <w:b/>
        </w:rPr>
        <w:t>4</w:t>
      </w:r>
      <w:r w:rsidRPr="008929EE">
        <w:rPr>
          <w:rFonts w:ascii="IBM Plex Sans" w:hAnsi="IBM Plex Sans"/>
          <w:b/>
        </w:rPr>
        <w:t>.</w:t>
      </w:r>
      <w:r w:rsidRPr="008929EE">
        <w:rPr>
          <w:rFonts w:ascii="IBM Plex Sans" w:hAnsi="IBM Plex Sans"/>
        </w:rPr>
        <w:t xml:space="preserve"> </w:t>
      </w:r>
      <w:r w:rsidR="005A4EC3" w:rsidRPr="008929EE">
        <w:rPr>
          <w:rFonts w:ascii="IBM Plex Sans" w:hAnsi="IBM Plex Sans"/>
        </w:rPr>
        <w:t xml:space="preserve">Actúa </w:t>
      </w:r>
      <w:proofErr w:type="gramStart"/>
      <w:r w:rsidR="005A4EC3" w:rsidRPr="008929EE">
        <w:rPr>
          <w:rFonts w:ascii="IBM Plex Sans" w:hAnsi="IBM Plex Sans"/>
        </w:rPr>
        <w:t>de acuerdo a</w:t>
      </w:r>
      <w:proofErr w:type="gramEnd"/>
      <w:r w:rsidR="005A4EC3" w:rsidRPr="008929EE">
        <w:rPr>
          <w:rFonts w:ascii="IBM Plex Sans" w:hAnsi="IBM Plex Sans"/>
        </w:rPr>
        <w:t xml:space="preserve"> los principios deontológicos del profesional de la Educación Social.</w:t>
      </w:r>
    </w:p>
    <w:p w14:paraId="07BE271C" w14:textId="77777777" w:rsidR="00EC0E20" w:rsidRDefault="00EC0E20" w:rsidP="00F96FAD">
      <w:pPr>
        <w:pStyle w:val="Prrafodelista1"/>
        <w:spacing w:after="0" w:line="240" w:lineRule="auto"/>
        <w:ind w:left="0"/>
        <w:jc w:val="both"/>
        <w:rPr>
          <w:rFonts w:ascii="IBM Plex Sans" w:hAnsi="IBM Plex Sans"/>
        </w:rPr>
      </w:pPr>
    </w:p>
    <w:p w14:paraId="1357F19B" w14:textId="77777777" w:rsidR="008929EE" w:rsidRPr="008929EE" w:rsidRDefault="008929EE" w:rsidP="00F96FAD">
      <w:pPr>
        <w:pStyle w:val="Prrafodelista1"/>
        <w:spacing w:after="0" w:line="240" w:lineRule="auto"/>
        <w:ind w:left="0"/>
        <w:jc w:val="both"/>
        <w:rPr>
          <w:rFonts w:ascii="IBM Plex Sans" w:hAnsi="IBM Plex Sans"/>
        </w:rPr>
      </w:pPr>
    </w:p>
    <w:p w14:paraId="24EF20E9" w14:textId="77777777" w:rsidR="00EC0E20" w:rsidRPr="008929EE" w:rsidRDefault="00EC0E20" w:rsidP="009354EB">
      <w:pPr>
        <w:pStyle w:val="Ttulo1"/>
        <w:numPr>
          <w:ilvl w:val="0"/>
          <w:numId w:val="4"/>
        </w:numPr>
        <w:shd w:val="clear" w:color="auto" w:fill="C00000"/>
        <w:rPr>
          <w:rFonts w:ascii="IBM Plex Sans" w:hAnsi="IBM Plex Sans"/>
          <w:sz w:val="22"/>
          <w:szCs w:val="22"/>
        </w:rPr>
      </w:pPr>
      <w:bookmarkStart w:id="6" w:name="_Toc9336693"/>
      <w:r w:rsidRPr="008929EE">
        <w:rPr>
          <w:rFonts w:ascii="IBM Plex Sans" w:hAnsi="IBM Plex Sans"/>
          <w:sz w:val="22"/>
          <w:szCs w:val="22"/>
        </w:rPr>
        <w:t>CONTENIDOS</w:t>
      </w:r>
      <w:bookmarkEnd w:id="6"/>
    </w:p>
    <w:p w14:paraId="04CE45EB" w14:textId="77777777" w:rsidR="00EC0E20" w:rsidRPr="008929EE" w:rsidRDefault="00EC0E20" w:rsidP="002D205A">
      <w:pPr>
        <w:pStyle w:val="Prrafodelista1"/>
        <w:spacing w:after="0" w:line="240" w:lineRule="auto"/>
        <w:ind w:left="0"/>
        <w:jc w:val="both"/>
        <w:rPr>
          <w:rFonts w:ascii="IBM Plex Sans" w:hAnsi="IBM Plex Sans"/>
        </w:rPr>
      </w:pPr>
    </w:p>
    <w:p w14:paraId="785CEF7B" w14:textId="77777777" w:rsidR="00BA7FC7" w:rsidRPr="008929EE" w:rsidRDefault="00BA7FC7" w:rsidP="002D205A">
      <w:pPr>
        <w:ind w:firstLine="284"/>
        <w:jc w:val="both"/>
        <w:rPr>
          <w:rFonts w:ascii="IBM Plex Sans" w:hAnsi="IBM Plex Sans" w:cs="Calibri"/>
          <w:sz w:val="22"/>
          <w:szCs w:val="22"/>
        </w:rPr>
      </w:pPr>
      <w:r w:rsidRPr="008929EE">
        <w:rPr>
          <w:rFonts w:ascii="IBM Plex Sans" w:hAnsi="IBM Plex Sans" w:cs="Calibri"/>
          <w:sz w:val="22"/>
          <w:szCs w:val="22"/>
        </w:rPr>
        <w:t>Los contenidos a trabajar en el desarrollo de las Prácticas Externas I</w:t>
      </w:r>
      <w:r w:rsidR="00C96166" w:rsidRPr="008929EE">
        <w:rPr>
          <w:rFonts w:ascii="IBM Plex Sans" w:hAnsi="IBM Plex Sans" w:cs="Calibri"/>
          <w:sz w:val="22"/>
          <w:szCs w:val="22"/>
        </w:rPr>
        <w:t>I</w:t>
      </w:r>
      <w:r w:rsidRPr="008929EE">
        <w:rPr>
          <w:rFonts w:ascii="IBM Plex Sans" w:hAnsi="IBM Plex Sans" w:cs="Calibri"/>
          <w:sz w:val="22"/>
          <w:szCs w:val="22"/>
        </w:rPr>
        <w:t xml:space="preserve"> son los siguientes:</w:t>
      </w:r>
    </w:p>
    <w:p w14:paraId="205C3AD8" w14:textId="77777777" w:rsidR="00EC0E20" w:rsidRPr="008929EE" w:rsidRDefault="00EC0E20" w:rsidP="002D205A">
      <w:pPr>
        <w:jc w:val="both"/>
        <w:rPr>
          <w:rFonts w:ascii="IBM Plex Sans" w:hAnsi="IBM Plex Sans" w:cs="Calibri"/>
          <w:sz w:val="22"/>
          <w:szCs w:val="22"/>
        </w:rPr>
      </w:pPr>
    </w:p>
    <w:p w14:paraId="0D4A3F5F" w14:textId="77777777" w:rsidR="002D205A" w:rsidRPr="008929EE" w:rsidRDefault="002D205A" w:rsidP="009354EB">
      <w:pPr>
        <w:numPr>
          <w:ilvl w:val="0"/>
          <w:numId w:val="3"/>
        </w:numPr>
        <w:jc w:val="both"/>
        <w:rPr>
          <w:rFonts w:ascii="IBM Plex Sans" w:hAnsi="IBM Plex Sans" w:cs="Calibri"/>
          <w:sz w:val="22"/>
          <w:szCs w:val="22"/>
        </w:rPr>
      </w:pPr>
      <w:r w:rsidRPr="008929EE">
        <w:rPr>
          <w:rFonts w:ascii="IBM Plex Sans" w:hAnsi="IBM Plex Sans" w:cs="Calibri"/>
          <w:sz w:val="22"/>
          <w:szCs w:val="22"/>
        </w:rPr>
        <w:t>Identificación de necesidades en realidades sociales y educativas.</w:t>
      </w:r>
    </w:p>
    <w:p w14:paraId="746DDD40" w14:textId="77777777" w:rsidR="002D205A" w:rsidRPr="008929EE" w:rsidRDefault="002D205A" w:rsidP="009354EB">
      <w:pPr>
        <w:numPr>
          <w:ilvl w:val="0"/>
          <w:numId w:val="3"/>
        </w:numPr>
        <w:jc w:val="both"/>
        <w:rPr>
          <w:rFonts w:ascii="IBM Plex Sans" w:hAnsi="IBM Plex Sans" w:cs="Calibri"/>
          <w:sz w:val="22"/>
          <w:szCs w:val="22"/>
        </w:rPr>
      </w:pPr>
      <w:r w:rsidRPr="008929EE">
        <w:rPr>
          <w:rFonts w:ascii="IBM Plex Sans" w:hAnsi="IBM Plex Sans" w:cs="Calibri"/>
          <w:sz w:val="22"/>
          <w:szCs w:val="22"/>
        </w:rPr>
        <w:t>Conocimiento de recursos sociales y educativos.</w:t>
      </w:r>
    </w:p>
    <w:p w14:paraId="35CDD3DE" w14:textId="77777777" w:rsidR="002D205A" w:rsidRPr="008929EE" w:rsidRDefault="002D205A" w:rsidP="009354EB">
      <w:pPr>
        <w:numPr>
          <w:ilvl w:val="0"/>
          <w:numId w:val="3"/>
        </w:numPr>
        <w:jc w:val="both"/>
        <w:rPr>
          <w:rFonts w:ascii="IBM Plex Sans" w:hAnsi="IBM Plex Sans" w:cs="Calibri"/>
          <w:sz w:val="22"/>
          <w:szCs w:val="22"/>
        </w:rPr>
      </w:pPr>
      <w:r w:rsidRPr="008929EE">
        <w:rPr>
          <w:rFonts w:ascii="IBM Plex Sans" w:hAnsi="IBM Plex Sans" w:cs="Calibri"/>
          <w:sz w:val="22"/>
          <w:szCs w:val="22"/>
        </w:rPr>
        <w:t>Generación de contextos sociales.</w:t>
      </w:r>
    </w:p>
    <w:p w14:paraId="3445A99D" w14:textId="77777777" w:rsidR="002D205A" w:rsidRPr="008929EE" w:rsidRDefault="002D205A" w:rsidP="009354EB">
      <w:pPr>
        <w:numPr>
          <w:ilvl w:val="0"/>
          <w:numId w:val="3"/>
        </w:numPr>
        <w:jc w:val="both"/>
        <w:rPr>
          <w:rFonts w:ascii="IBM Plex Sans" w:hAnsi="IBM Plex Sans" w:cs="Calibri"/>
          <w:sz w:val="22"/>
          <w:szCs w:val="22"/>
        </w:rPr>
      </w:pPr>
      <w:r w:rsidRPr="008929EE">
        <w:rPr>
          <w:rFonts w:ascii="IBM Plex Sans" w:hAnsi="IBM Plex Sans" w:cs="Calibri"/>
          <w:sz w:val="22"/>
          <w:szCs w:val="22"/>
        </w:rPr>
        <w:t>Transmisión, formación, desarrollo y promoción de la cultura.</w:t>
      </w:r>
    </w:p>
    <w:p w14:paraId="6F88CE30" w14:textId="77777777" w:rsidR="002D205A" w:rsidRPr="008929EE" w:rsidRDefault="002D205A" w:rsidP="009354EB">
      <w:pPr>
        <w:numPr>
          <w:ilvl w:val="0"/>
          <w:numId w:val="3"/>
        </w:numPr>
        <w:jc w:val="both"/>
        <w:rPr>
          <w:rFonts w:ascii="IBM Plex Sans" w:hAnsi="IBM Plex Sans" w:cs="Calibri"/>
          <w:sz w:val="22"/>
          <w:szCs w:val="22"/>
        </w:rPr>
      </w:pPr>
      <w:r w:rsidRPr="008929EE">
        <w:rPr>
          <w:rFonts w:ascii="IBM Plex Sans" w:hAnsi="IBM Plex Sans" w:cs="Calibri"/>
          <w:sz w:val="22"/>
          <w:szCs w:val="22"/>
        </w:rPr>
        <w:t>Mediación social, cultural y educativa.</w:t>
      </w:r>
    </w:p>
    <w:p w14:paraId="6E5B05B0" w14:textId="77777777" w:rsidR="002D205A" w:rsidRPr="008929EE" w:rsidRDefault="002D205A" w:rsidP="009354EB">
      <w:pPr>
        <w:numPr>
          <w:ilvl w:val="0"/>
          <w:numId w:val="3"/>
        </w:numPr>
        <w:jc w:val="both"/>
        <w:rPr>
          <w:rFonts w:ascii="IBM Plex Sans" w:hAnsi="IBM Plex Sans" w:cs="Calibri"/>
          <w:sz w:val="22"/>
          <w:szCs w:val="22"/>
        </w:rPr>
      </w:pPr>
      <w:r w:rsidRPr="008929EE">
        <w:rPr>
          <w:rFonts w:ascii="IBM Plex Sans" w:hAnsi="IBM Plex Sans" w:cs="Calibri"/>
          <w:sz w:val="22"/>
          <w:szCs w:val="22"/>
        </w:rPr>
        <w:t>Programas de actuación desarrollados en entidades en las que actúa el educador/a social.</w:t>
      </w:r>
    </w:p>
    <w:p w14:paraId="34F633B0" w14:textId="77777777" w:rsidR="002D205A" w:rsidRPr="008929EE" w:rsidRDefault="002D205A" w:rsidP="009354EB">
      <w:pPr>
        <w:numPr>
          <w:ilvl w:val="0"/>
          <w:numId w:val="3"/>
        </w:numPr>
        <w:jc w:val="both"/>
        <w:rPr>
          <w:rFonts w:ascii="IBM Plex Sans" w:hAnsi="IBM Plex Sans" w:cs="Calibri"/>
          <w:sz w:val="22"/>
          <w:szCs w:val="22"/>
        </w:rPr>
      </w:pPr>
      <w:r w:rsidRPr="008929EE">
        <w:rPr>
          <w:rFonts w:ascii="IBM Plex Sans" w:hAnsi="IBM Plex Sans" w:cs="Calibri"/>
          <w:sz w:val="22"/>
          <w:szCs w:val="22"/>
        </w:rPr>
        <w:t>Análisis de los contextos sociales y educativos.</w:t>
      </w:r>
    </w:p>
    <w:p w14:paraId="6429BF6D" w14:textId="77777777" w:rsidR="002D205A" w:rsidRPr="008929EE" w:rsidRDefault="002D205A" w:rsidP="009354EB">
      <w:pPr>
        <w:numPr>
          <w:ilvl w:val="0"/>
          <w:numId w:val="3"/>
        </w:numPr>
        <w:jc w:val="both"/>
        <w:rPr>
          <w:rFonts w:ascii="IBM Plex Sans" w:hAnsi="IBM Plex Sans" w:cs="Calibri"/>
          <w:sz w:val="22"/>
          <w:szCs w:val="22"/>
        </w:rPr>
      </w:pPr>
      <w:r w:rsidRPr="008929EE">
        <w:rPr>
          <w:rFonts w:ascii="IBM Plex Sans" w:hAnsi="IBM Plex Sans" w:cs="Calibri"/>
          <w:sz w:val="22"/>
          <w:szCs w:val="22"/>
        </w:rPr>
        <w:t>Evaluación de los programas desarrollados en los contextos socioeducativos.</w:t>
      </w:r>
    </w:p>
    <w:p w14:paraId="30A1A64B" w14:textId="77777777" w:rsidR="002D205A" w:rsidRPr="008929EE" w:rsidRDefault="002D205A" w:rsidP="009354EB">
      <w:pPr>
        <w:numPr>
          <w:ilvl w:val="0"/>
          <w:numId w:val="3"/>
        </w:numPr>
        <w:jc w:val="both"/>
        <w:rPr>
          <w:rFonts w:ascii="IBM Plex Sans" w:hAnsi="IBM Plex Sans" w:cs="Calibri"/>
          <w:sz w:val="22"/>
          <w:szCs w:val="22"/>
        </w:rPr>
      </w:pPr>
      <w:r w:rsidRPr="008929EE">
        <w:rPr>
          <w:rFonts w:ascii="IBM Plex Sans" w:hAnsi="IBM Plex Sans" w:cs="Calibri"/>
          <w:sz w:val="22"/>
          <w:szCs w:val="22"/>
        </w:rPr>
        <w:t>Métodos y técnicas de evaluación.</w:t>
      </w:r>
    </w:p>
    <w:p w14:paraId="44756217" w14:textId="77777777" w:rsidR="002D205A" w:rsidRPr="008929EE" w:rsidRDefault="002D205A" w:rsidP="009354EB">
      <w:pPr>
        <w:numPr>
          <w:ilvl w:val="0"/>
          <w:numId w:val="3"/>
        </w:numPr>
        <w:jc w:val="both"/>
        <w:rPr>
          <w:rFonts w:ascii="IBM Plex Sans" w:hAnsi="IBM Plex Sans" w:cs="Calibri"/>
          <w:sz w:val="22"/>
          <w:szCs w:val="22"/>
        </w:rPr>
      </w:pPr>
      <w:r w:rsidRPr="008929EE">
        <w:rPr>
          <w:rFonts w:ascii="IBM Plex Sans" w:hAnsi="IBM Plex Sans" w:cs="Calibri"/>
          <w:sz w:val="22"/>
          <w:szCs w:val="22"/>
        </w:rPr>
        <w:t>Contextos de actuación para el educador/</w:t>
      </w:r>
      <w:proofErr w:type="gramStart"/>
      <w:r w:rsidRPr="008929EE">
        <w:rPr>
          <w:rFonts w:ascii="IBM Plex Sans" w:hAnsi="IBM Plex Sans" w:cs="Calibri"/>
          <w:sz w:val="22"/>
          <w:szCs w:val="22"/>
        </w:rPr>
        <w:t>a  social</w:t>
      </w:r>
      <w:proofErr w:type="gramEnd"/>
      <w:r w:rsidRPr="008929EE">
        <w:rPr>
          <w:rFonts w:ascii="IBM Plex Sans" w:hAnsi="IBM Plex Sans" w:cs="Calibri"/>
          <w:sz w:val="22"/>
          <w:szCs w:val="22"/>
        </w:rPr>
        <w:t>.</w:t>
      </w:r>
    </w:p>
    <w:p w14:paraId="6640D3D6" w14:textId="77777777" w:rsidR="002D205A" w:rsidRPr="008929EE" w:rsidRDefault="002D205A" w:rsidP="009354EB">
      <w:pPr>
        <w:numPr>
          <w:ilvl w:val="0"/>
          <w:numId w:val="3"/>
        </w:numPr>
        <w:jc w:val="both"/>
        <w:rPr>
          <w:rFonts w:ascii="IBM Plex Sans" w:hAnsi="IBM Plex Sans" w:cs="Calibri"/>
          <w:sz w:val="22"/>
          <w:szCs w:val="22"/>
        </w:rPr>
      </w:pPr>
      <w:r w:rsidRPr="008929EE">
        <w:rPr>
          <w:rFonts w:ascii="IBM Plex Sans" w:hAnsi="IBM Plex Sans" w:cs="Calibri"/>
          <w:sz w:val="22"/>
          <w:szCs w:val="22"/>
        </w:rPr>
        <w:t>Organización y funcionamiento de entidades en las que actúa el educador/a social.</w:t>
      </w:r>
    </w:p>
    <w:p w14:paraId="600B9D85" w14:textId="77777777" w:rsidR="002D205A" w:rsidRPr="008929EE" w:rsidRDefault="002D205A" w:rsidP="009354EB">
      <w:pPr>
        <w:numPr>
          <w:ilvl w:val="0"/>
          <w:numId w:val="3"/>
        </w:numPr>
        <w:jc w:val="both"/>
        <w:rPr>
          <w:rFonts w:ascii="IBM Plex Sans" w:hAnsi="IBM Plex Sans" w:cs="Calibri"/>
          <w:sz w:val="22"/>
          <w:szCs w:val="22"/>
        </w:rPr>
      </w:pPr>
      <w:r w:rsidRPr="008929EE">
        <w:rPr>
          <w:rFonts w:ascii="IBM Plex Sans" w:hAnsi="IBM Plex Sans" w:cs="Calibri"/>
          <w:sz w:val="22"/>
          <w:szCs w:val="22"/>
        </w:rPr>
        <w:t>Proyectos sociales: agentes implicados.</w:t>
      </w:r>
    </w:p>
    <w:p w14:paraId="38A6DCEC" w14:textId="77777777" w:rsidR="002D205A" w:rsidRPr="008929EE" w:rsidRDefault="002D205A" w:rsidP="009354EB">
      <w:pPr>
        <w:numPr>
          <w:ilvl w:val="0"/>
          <w:numId w:val="3"/>
        </w:numPr>
        <w:jc w:val="both"/>
        <w:rPr>
          <w:rFonts w:ascii="IBM Plex Sans" w:hAnsi="IBM Plex Sans" w:cs="Calibri"/>
          <w:sz w:val="22"/>
          <w:szCs w:val="22"/>
        </w:rPr>
      </w:pPr>
      <w:r w:rsidRPr="008929EE">
        <w:rPr>
          <w:rFonts w:ascii="IBM Plex Sans" w:hAnsi="IBM Plex Sans" w:cs="Calibri"/>
          <w:sz w:val="22"/>
          <w:szCs w:val="22"/>
        </w:rPr>
        <w:t>Metodologías utilizadas en ámbitos de la educación social.</w:t>
      </w:r>
    </w:p>
    <w:p w14:paraId="747608E5" w14:textId="77777777" w:rsidR="002D205A" w:rsidRPr="008929EE" w:rsidRDefault="002D205A" w:rsidP="009354EB">
      <w:pPr>
        <w:numPr>
          <w:ilvl w:val="0"/>
          <w:numId w:val="3"/>
        </w:numPr>
        <w:jc w:val="both"/>
        <w:rPr>
          <w:rFonts w:ascii="IBM Plex Sans" w:hAnsi="IBM Plex Sans" w:cs="Calibri"/>
          <w:sz w:val="22"/>
          <w:szCs w:val="22"/>
        </w:rPr>
      </w:pPr>
      <w:r w:rsidRPr="008929EE">
        <w:rPr>
          <w:rFonts w:ascii="IBM Plex Sans" w:hAnsi="IBM Plex Sans" w:cs="Calibri"/>
          <w:sz w:val="22"/>
          <w:szCs w:val="22"/>
        </w:rPr>
        <w:t>Técnicas de investigación en educación social.</w:t>
      </w:r>
    </w:p>
    <w:p w14:paraId="6F403E1D" w14:textId="77777777" w:rsidR="002D205A" w:rsidRPr="008929EE" w:rsidRDefault="002D205A" w:rsidP="009354EB">
      <w:pPr>
        <w:numPr>
          <w:ilvl w:val="0"/>
          <w:numId w:val="3"/>
        </w:numPr>
        <w:jc w:val="both"/>
        <w:rPr>
          <w:rFonts w:ascii="IBM Plex Sans" w:hAnsi="IBM Plex Sans" w:cs="Calibri"/>
          <w:sz w:val="22"/>
          <w:szCs w:val="22"/>
        </w:rPr>
      </w:pPr>
      <w:r w:rsidRPr="008929EE">
        <w:rPr>
          <w:rFonts w:ascii="IBM Plex Sans" w:hAnsi="IBM Plex Sans" w:cs="Calibri"/>
          <w:sz w:val="22"/>
          <w:szCs w:val="22"/>
        </w:rPr>
        <w:t>Deontología del educador/a social.</w:t>
      </w:r>
    </w:p>
    <w:p w14:paraId="0E9BC138" w14:textId="77777777" w:rsidR="002D205A" w:rsidRDefault="002D205A" w:rsidP="002D205A">
      <w:pPr>
        <w:jc w:val="both"/>
        <w:rPr>
          <w:rFonts w:ascii="IBM Plex Sans" w:hAnsi="IBM Plex Sans" w:cs="Calibri"/>
          <w:sz w:val="22"/>
          <w:szCs w:val="22"/>
        </w:rPr>
      </w:pPr>
    </w:p>
    <w:p w14:paraId="19BF2B11" w14:textId="77777777" w:rsidR="008929EE" w:rsidRPr="008929EE" w:rsidRDefault="008929EE" w:rsidP="002D205A">
      <w:pPr>
        <w:jc w:val="both"/>
        <w:rPr>
          <w:rFonts w:ascii="IBM Plex Sans" w:hAnsi="IBM Plex Sans" w:cs="Calibri"/>
          <w:sz w:val="22"/>
          <w:szCs w:val="22"/>
        </w:rPr>
      </w:pPr>
    </w:p>
    <w:p w14:paraId="08503D5D" w14:textId="77777777" w:rsidR="00EC0E20" w:rsidRPr="008929EE" w:rsidRDefault="00EC0E20" w:rsidP="009354EB">
      <w:pPr>
        <w:pStyle w:val="Ttulo1"/>
        <w:numPr>
          <w:ilvl w:val="0"/>
          <w:numId w:val="4"/>
        </w:numPr>
        <w:shd w:val="clear" w:color="auto" w:fill="C00000"/>
        <w:rPr>
          <w:rFonts w:ascii="IBM Plex Sans" w:hAnsi="IBM Plex Sans"/>
          <w:sz w:val="22"/>
          <w:szCs w:val="22"/>
        </w:rPr>
      </w:pPr>
      <w:bookmarkStart w:id="7" w:name="_Toc9336694"/>
      <w:r w:rsidRPr="008929EE">
        <w:rPr>
          <w:rFonts w:ascii="IBM Plex Sans" w:hAnsi="IBM Plex Sans"/>
          <w:sz w:val="22"/>
          <w:szCs w:val="22"/>
        </w:rPr>
        <w:t>ORGANIZACIÓN</w:t>
      </w:r>
      <w:bookmarkEnd w:id="7"/>
    </w:p>
    <w:p w14:paraId="094EDF39" w14:textId="77777777" w:rsidR="00EC0E20" w:rsidRPr="008929EE" w:rsidRDefault="00EC0E20" w:rsidP="00BE39EB">
      <w:pPr>
        <w:jc w:val="both"/>
        <w:rPr>
          <w:rFonts w:ascii="IBM Plex Sans" w:hAnsi="IBM Plex Sans"/>
          <w:b/>
          <w:sz w:val="22"/>
          <w:szCs w:val="22"/>
        </w:rPr>
      </w:pPr>
    </w:p>
    <w:p w14:paraId="31D6374B" w14:textId="77777777" w:rsidR="00BE39EB" w:rsidRPr="008929EE" w:rsidRDefault="00BE39EB" w:rsidP="00BE39EB">
      <w:pPr>
        <w:ind w:firstLine="284"/>
        <w:jc w:val="both"/>
        <w:rPr>
          <w:rFonts w:ascii="IBM Plex Sans" w:hAnsi="IBM Plex Sans" w:cs="Calibri"/>
          <w:sz w:val="22"/>
          <w:szCs w:val="22"/>
        </w:rPr>
      </w:pPr>
      <w:r w:rsidRPr="008929EE">
        <w:rPr>
          <w:rFonts w:ascii="IBM Plex Sans" w:hAnsi="IBM Plex Sans" w:cs="Calibri"/>
          <w:sz w:val="22"/>
          <w:szCs w:val="22"/>
        </w:rPr>
        <w:t>Para la realización de las Prácticas Externas I</w:t>
      </w:r>
      <w:r w:rsidR="00452782" w:rsidRPr="008929EE">
        <w:rPr>
          <w:rFonts w:ascii="IBM Plex Sans" w:hAnsi="IBM Plex Sans" w:cs="Calibri"/>
          <w:sz w:val="22"/>
          <w:szCs w:val="22"/>
        </w:rPr>
        <w:t>I</w:t>
      </w:r>
      <w:r w:rsidRPr="008929EE">
        <w:rPr>
          <w:rFonts w:ascii="IBM Plex Sans" w:hAnsi="IBM Plex Sans" w:cs="Calibri"/>
          <w:sz w:val="22"/>
          <w:szCs w:val="22"/>
        </w:rPr>
        <w:t xml:space="preserve"> se ofertará al alumnado un conjunto de centros y entidades educativas y sociales en las que se desarrolle una acción adecuada a las características, necesidades y demandas de los individuos y colectivos. Se adoptará una perspectiva integral de la educación a lo largo de todo el ciclo vital, en diferentes ámbitos de la intervención. </w:t>
      </w:r>
    </w:p>
    <w:p w14:paraId="02140AD2" w14:textId="77777777" w:rsidR="00BE39EB" w:rsidRPr="008929EE" w:rsidRDefault="00BE39EB" w:rsidP="00BE39EB">
      <w:pPr>
        <w:ind w:firstLine="284"/>
        <w:jc w:val="both"/>
        <w:rPr>
          <w:rFonts w:ascii="IBM Plex Sans" w:hAnsi="IBM Plex Sans" w:cs="Calibri"/>
          <w:sz w:val="22"/>
          <w:szCs w:val="22"/>
        </w:rPr>
      </w:pPr>
      <w:r w:rsidRPr="008929EE">
        <w:rPr>
          <w:rFonts w:ascii="IBM Plex Sans" w:hAnsi="IBM Plex Sans" w:cs="Calibri"/>
          <w:sz w:val="22"/>
          <w:szCs w:val="22"/>
        </w:rPr>
        <w:t xml:space="preserve">De acuerdo con las indicaciones establecidas en la ficha de materia, la presencialidad asumida es de un 60%. En la siguiente tabla se especifica la información sobre la distribución de horas presenciales y no presenciales en las diferentes tareas que integran la asignatura de Prácticas Externas </w:t>
      </w:r>
      <w:r w:rsidR="00452782" w:rsidRPr="008929EE">
        <w:rPr>
          <w:rFonts w:ascii="IBM Plex Sans" w:hAnsi="IBM Plex Sans" w:cs="Calibri"/>
          <w:sz w:val="22"/>
          <w:szCs w:val="22"/>
        </w:rPr>
        <w:t>II</w:t>
      </w:r>
      <w:r w:rsidRPr="008929EE">
        <w:rPr>
          <w:rFonts w:ascii="IBM Plex Sans" w:hAnsi="IBM Plex Sans" w:cs="Calibri"/>
          <w:sz w:val="22"/>
          <w:szCs w:val="22"/>
        </w:rPr>
        <w:t>.</w:t>
      </w:r>
    </w:p>
    <w:p w14:paraId="55EFD435" w14:textId="77777777" w:rsidR="007D09C3" w:rsidRDefault="007D09C3" w:rsidP="007D09C3">
      <w:pPr>
        <w:jc w:val="both"/>
        <w:rPr>
          <w:rFonts w:ascii="IBM Plex Sans" w:hAnsi="IBM Plex Sans" w:cs="Calibri"/>
          <w:sz w:val="22"/>
          <w:szCs w:val="22"/>
        </w:rPr>
      </w:pPr>
    </w:p>
    <w:p w14:paraId="16C2674D" w14:textId="77777777" w:rsidR="008929EE" w:rsidRPr="008929EE" w:rsidRDefault="008929EE" w:rsidP="007D09C3">
      <w:pPr>
        <w:jc w:val="both"/>
        <w:rPr>
          <w:rFonts w:ascii="IBM Plex Sans" w:hAnsi="IBM Plex Sans" w:cs="Calibri"/>
          <w:sz w:val="21"/>
          <w:szCs w:val="21"/>
        </w:rPr>
      </w:pPr>
    </w:p>
    <w:p w14:paraId="6CACDEC1" w14:textId="77777777" w:rsidR="007D09C3" w:rsidRPr="008929EE" w:rsidRDefault="007D09C3" w:rsidP="007D09C3">
      <w:pPr>
        <w:jc w:val="both"/>
        <w:rPr>
          <w:rFonts w:ascii="IBM Plex Sans" w:hAnsi="IBM Plex Sans" w:cs="Calibri"/>
          <w:sz w:val="21"/>
          <w:szCs w:val="21"/>
        </w:rPr>
      </w:pPr>
      <w:r w:rsidRPr="008929EE">
        <w:rPr>
          <w:rFonts w:ascii="IBM Plex Sans" w:hAnsi="IBM Plex Sans" w:cs="Calibri"/>
          <w:sz w:val="21"/>
          <w:szCs w:val="21"/>
        </w:rPr>
        <w:lastRenderedPageBreak/>
        <w:t>Tabla 1</w:t>
      </w:r>
    </w:p>
    <w:p w14:paraId="3EEA795D" w14:textId="77777777" w:rsidR="007D09C3" w:rsidRPr="008929EE" w:rsidRDefault="007D09C3" w:rsidP="007D09C3">
      <w:pPr>
        <w:jc w:val="both"/>
        <w:rPr>
          <w:rFonts w:ascii="IBM Plex Sans" w:hAnsi="IBM Plex Sans" w:cs="Calibri"/>
          <w:i/>
          <w:sz w:val="21"/>
          <w:szCs w:val="21"/>
        </w:rPr>
      </w:pPr>
      <w:r w:rsidRPr="008929EE">
        <w:rPr>
          <w:rFonts w:ascii="IBM Plex Sans" w:hAnsi="IBM Plex Sans" w:cs="Calibri"/>
          <w:i/>
          <w:sz w:val="21"/>
          <w:szCs w:val="21"/>
        </w:rPr>
        <w:t>Distribución de horas presenciales y no presenciales</w:t>
      </w:r>
    </w:p>
    <w:p w14:paraId="443ECA2A" w14:textId="77777777" w:rsidR="007D09C3" w:rsidRPr="008929EE" w:rsidRDefault="007D09C3" w:rsidP="007D09C3">
      <w:pPr>
        <w:jc w:val="both"/>
        <w:rPr>
          <w:rFonts w:ascii="IBM Plex Sans" w:hAnsi="IBM Plex Sans" w:cs="Calibri"/>
          <w:sz w:val="21"/>
          <w:szCs w:val="21"/>
        </w:rPr>
      </w:pPr>
    </w:p>
    <w:tbl>
      <w:tblPr>
        <w:tblW w:w="0" w:type="auto"/>
        <w:tblLook w:val="04A0" w:firstRow="1" w:lastRow="0" w:firstColumn="1" w:lastColumn="0" w:noHBand="0" w:noVBand="1"/>
      </w:tblPr>
      <w:tblGrid>
        <w:gridCol w:w="2660"/>
        <w:gridCol w:w="1496"/>
        <w:gridCol w:w="1496"/>
        <w:gridCol w:w="1496"/>
        <w:gridCol w:w="1496"/>
      </w:tblGrid>
      <w:tr w:rsidR="00BA7FC7" w:rsidRPr="008929EE" w14:paraId="64713DA8" w14:textId="77777777" w:rsidTr="007D09C3">
        <w:tc>
          <w:tcPr>
            <w:tcW w:w="2660" w:type="dxa"/>
            <w:tcBorders>
              <w:top w:val="single" w:sz="4" w:space="0" w:color="auto"/>
              <w:bottom w:val="single" w:sz="4" w:space="0" w:color="auto"/>
            </w:tcBorders>
            <w:shd w:val="clear" w:color="auto" w:fill="auto"/>
            <w:vAlign w:val="center"/>
          </w:tcPr>
          <w:p w14:paraId="37DE7DE2" w14:textId="77777777" w:rsidR="00BA7FC7" w:rsidRPr="008929EE" w:rsidRDefault="00BA7FC7" w:rsidP="00BA7FC7">
            <w:pPr>
              <w:jc w:val="center"/>
              <w:rPr>
                <w:rFonts w:ascii="IBM Plex Sans" w:hAnsi="IBM Plex Sans" w:cs="Calibri"/>
                <w:b/>
                <w:sz w:val="21"/>
                <w:szCs w:val="21"/>
              </w:rPr>
            </w:pPr>
            <w:r w:rsidRPr="008929EE">
              <w:rPr>
                <w:rFonts w:ascii="IBM Plex Sans" w:hAnsi="IBM Plex Sans" w:cs="Calibri"/>
                <w:b/>
                <w:sz w:val="21"/>
                <w:szCs w:val="21"/>
              </w:rPr>
              <w:t>Actividad</w:t>
            </w:r>
          </w:p>
        </w:tc>
        <w:tc>
          <w:tcPr>
            <w:tcW w:w="1496" w:type="dxa"/>
            <w:tcBorders>
              <w:top w:val="single" w:sz="4" w:space="0" w:color="auto"/>
              <w:bottom w:val="single" w:sz="4" w:space="0" w:color="auto"/>
            </w:tcBorders>
            <w:shd w:val="clear" w:color="auto" w:fill="auto"/>
            <w:vAlign w:val="center"/>
          </w:tcPr>
          <w:p w14:paraId="6D900BA9" w14:textId="77777777" w:rsidR="00BA7FC7" w:rsidRPr="008929EE" w:rsidRDefault="00BA7FC7" w:rsidP="00BA7FC7">
            <w:pPr>
              <w:jc w:val="center"/>
              <w:rPr>
                <w:rFonts w:ascii="IBM Plex Sans" w:hAnsi="IBM Plex Sans" w:cs="Calibri"/>
                <w:b/>
                <w:sz w:val="21"/>
                <w:szCs w:val="21"/>
              </w:rPr>
            </w:pPr>
            <w:r w:rsidRPr="008929EE">
              <w:rPr>
                <w:rFonts w:ascii="IBM Plex Sans" w:hAnsi="IBM Plex Sans" w:cs="Calibri"/>
                <w:b/>
                <w:sz w:val="21"/>
                <w:szCs w:val="21"/>
              </w:rPr>
              <w:t>Horas presenciales</w:t>
            </w:r>
          </w:p>
        </w:tc>
        <w:tc>
          <w:tcPr>
            <w:tcW w:w="1496" w:type="dxa"/>
            <w:tcBorders>
              <w:top w:val="single" w:sz="4" w:space="0" w:color="auto"/>
              <w:bottom w:val="single" w:sz="4" w:space="0" w:color="auto"/>
            </w:tcBorders>
            <w:shd w:val="clear" w:color="auto" w:fill="auto"/>
            <w:vAlign w:val="center"/>
          </w:tcPr>
          <w:p w14:paraId="4A1C33F3" w14:textId="77777777" w:rsidR="00BA7FC7" w:rsidRPr="008929EE" w:rsidRDefault="00BA7FC7" w:rsidP="00BA7FC7">
            <w:pPr>
              <w:jc w:val="center"/>
              <w:rPr>
                <w:rFonts w:ascii="IBM Plex Sans" w:hAnsi="IBM Plex Sans" w:cs="Calibri"/>
                <w:b/>
                <w:sz w:val="21"/>
                <w:szCs w:val="21"/>
              </w:rPr>
            </w:pPr>
            <w:r w:rsidRPr="008929EE">
              <w:rPr>
                <w:rFonts w:ascii="IBM Plex Sans" w:hAnsi="IBM Plex Sans" w:cs="Calibri"/>
                <w:b/>
                <w:sz w:val="21"/>
                <w:szCs w:val="21"/>
              </w:rPr>
              <w:t>Trabajo autónomo</w:t>
            </w:r>
          </w:p>
        </w:tc>
        <w:tc>
          <w:tcPr>
            <w:tcW w:w="1496" w:type="dxa"/>
            <w:tcBorders>
              <w:top w:val="single" w:sz="4" w:space="0" w:color="auto"/>
              <w:bottom w:val="single" w:sz="4" w:space="0" w:color="auto"/>
            </w:tcBorders>
            <w:shd w:val="clear" w:color="auto" w:fill="auto"/>
            <w:vAlign w:val="center"/>
          </w:tcPr>
          <w:p w14:paraId="3701DE26" w14:textId="77777777" w:rsidR="00BA7FC7" w:rsidRPr="008929EE" w:rsidRDefault="00BA7FC7" w:rsidP="00BA7FC7">
            <w:pPr>
              <w:jc w:val="center"/>
              <w:rPr>
                <w:rFonts w:ascii="IBM Plex Sans" w:hAnsi="IBM Plex Sans" w:cs="Calibri"/>
                <w:b/>
                <w:sz w:val="21"/>
                <w:szCs w:val="21"/>
              </w:rPr>
            </w:pPr>
            <w:r w:rsidRPr="008929EE">
              <w:rPr>
                <w:rFonts w:ascii="IBM Plex Sans" w:hAnsi="IBM Plex Sans" w:cs="Calibri"/>
                <w:b/>
                <w:sz w:val="21"/>
                <w:szCs w:val="21"/>
              </w:rPr>
              <w:t>Volumen de trabajo</w:t>
            </w:r>
          </w:p>
        </w:tc>
        <w:tc>
          <w:tcPr>
            <w:tcW w:w="1496" w:type="dxa"/>
            <w:tcBorders>
              <w:top w:val="single" w:sz="4" w:space="0" w:color="auto"/>
              <w:bottom w:val="single" w:sz="4" w:space="0" w:color="auto"/>
            </w:tcBorders>
            <w:shd w:val="clear" w:color="auto" w:fill="auto"/>
            <w:vAlign w:val="center"/>
          </w:tcPr>
          <w:p w14:paraId="5DB42EB8" w14:textId="77777777" w:rsidR="00BA7FC7" w:rsidRPr="008929EE" w:rsidRDefault="00BA7FC7" w:rsidP="00BA7FC7">
            <w:pPr>
              <w:jc w:val="center"/>
              <w:rPr>
                <w:rFonts w:ascii="IBM Plex Sans" w:hAnsi="IBM Plex Sans" w:cs="Calibri"/>
                <w:b/>
                <w:sz w:val="21"/>
                <w:szCs w:val="21"/>
              </w:rPr>
            </w:pPr>
            <w:r w:rsidRPr="008929EE">
              <w:rPr>
                <w:rFonts w:ascii="IBM Plex Sans" w:hAnsi="IBM Plex Sans" w:cs="Calibri"/>
                <w:b/>
                <w:sz w:val="21"/>
                <w:szCs w:val="21"/>
              </w:rPr>
              <w:t>Créditos ECTS</w:t>
            </w:r>
          </w:p>
        </w:tc>
      </w:tr>
      <w:tr w:rsidR="00BA7FC7" w:rsidRPr="008929EE" w14:paraId="6D773313" w14:textId="77777777" w:rsidTr="007D09C3">
        <w:tc>
          <w:tcPr>
            <w:tcW w:w="2660" w:type="dxa"/>
            <w:vAlign w:val="center"/>
          </w:tcPr>
          <w:p w14:paraId="675736B0" w14:textId="77777777" w:rsidR="007D09C3" w:rsidRPr="008929EE" w:rsidRDefault="007D09C3" w:rsidP="00BA7FC7">
            <w:pPr>
              <w:rPr>
                <w:rFonts w:ascii="IBM Plex Sans" w:hAnsi="IBM Plex Sans" w:cs="Calibri"/>
                <w:sz w:val="21"/>
                <w:szCs w:val="21"/>
              </w:rPr>
            </w:pPr>
          </w:p>
          <w:p w14:paraId="17D9E3EB" w14:textId="77777777" w:rsidR="00BA7FC7" w:rsidRPr="008929EE" w:rsidRDefault="00BA7FC7" w:rsidP="00452782">
            <w:pPr>
              <w:jc w:val="center"/>
              <w:rPr>
                <w:rFonts w:ascii="IBM Plex Sans" w:hAnsi="IBM Plex Sans" w:cs="Calibri"/>
                <w:sz w:val="21"/>
                <w:szCs w:val="21"/>
              </w:rPr>
            </w:pPr>
            <w:r w:rsidRPr="008929EE">
              <w:rPr>
                <w:rFonts w:ascii="IBM Plex Sans" w:hAnsi="IBM Plex Sans" w:cs="Calibri"/>
                <w:sz w:val="21"/>
                <w:szCs w:val="21"/>
              </w:rPr>
              <w:t xml:space="preserve">Seminarios realizados por el </w:t>
            </w:r>
            <w:r w:rsidR="00452782" w:rsidRPr="008929EE">
              <w:rPr>
                <w:rFonts w:ascii="IBM Plex Sans" w:hAnsi="IBM Plex Sans" w:cs="Calibri"/>
                <w:sz w:val="21"/>
                <w:szCs w:val="21"/>
              </w:rPr>
              <w:t>t</w:t>
            </w:r>
            <w:r w:rsidRPr="008929EE">
              <w:rPr>
                <w:rFonts w:ascii="IBM Plex Sans" w:hAnsi="IBM Plex Sans" w:cs="Calibri"/>
                <w:sz w:val="21"/>
                <w:szCs w:val="21"/>
              </w:rPr>
              <w:t xml:space="preserve">utor/a </w:t>
            </w:r>
            <w:r w:rsidR="00452782" w:rsidRPr="008929EE">
              <w:rPr>
                <w:rFonts w:ascii="IBM Plex Sans" w:hAnsi="IBM Plex Sans" w:cs="Calibri"/>
                <w:sz w:val="21"/>
                <w:szCs w:val="21"/>
              </w:rPr>
              <w:t>a</w:t>
            </w:r>
            <w:r w:rsidRPr="008929EE">
              <w:rPr>
                <w:rFonts w:ascii="IBM Plex Sans" w:hAnsi="IBM Plex Sans" w:cs="Calibri"/>
                <w:sz w:val="21"/>
                <w:szCs w:val="21"/>
              </w:rPr>
              <w:t>cadémico</w:t>
            </w:r>
          </w:p>
        </w:tc>
        <w:tc>
          <w:tcPr>
            <w:tcW w:w="1496" w:type="dxa"/>
            <w:vAlign w:val="center"/>
          </w:tcPr>
          <w:p w14:paraId="1D096A04" w14:textId="77777777" w:rsidR="00BA7FC7" w:rsidRPr="008929EE" w:rsidRDefault="00452782" w:rsidP="00BA7FC7">
            <w:pPr>
              <w:jc w:val="center"/>
              <w:rPr>
                <w:rFonts w:ascii="IBM Plex Sans" w:hAnsi="IBM Plex Sans" w:cs="Calibri"/>
                <w:sz w:val="21"/>
                <w:szCs w:val="21"/>
              </w:rPr>
            </w:pPr>
            <w:r w:rsidRPr="008929EE">
              <w:rPr>
                <w:rFonts w:ascii="IBM Plex Sans" w:hAnsi="IBM Plex Sans" w:cs="Calibri"/>
                <w:sz w:val="21"/>
                <w:szCs w:val="21"/>
              </w:rPr>
              <w:t>30</w:t>
            </w:r>
            <w:r w:rsidR="00BA7FC7" w:rsidRPr="008929EE">
              <w:rPr>
                <w:rFonts w:ascii="IBM Plex Sans" w:hAnsi="IBM Plex Sans" w:cs="Calibri"/>
                <w:sz w:val="21"/>
                <w:szCs w:val="21"/>
              </w:rPr>
              <w:t xml:space="preserve"> h.</w:t>
            </w:r>
          </w:p>
        </w:tc>
        <w:tc>
          <w:tcPr>
            <w:tcW w:w="1496" w:type="dxa"/>
            <w:vAlign w:val="center"/>
          </w:tcPr>
          <w:p w14:paraId="0D34E569" w14:textId="77777777" w:rsidR="00BA7FC7" w:rsidRPr="008929EE" w:rsidRDefault="00452782" w:rsidP="00BA7FC7">
            <w:pPr>
              <w:jc w:val="center"/>
              <w:rPr>
                <w:rFonts w:ascii="IBM Plex Sans" w:hAnsi="IBM Plex Sans" w:cs="Calibri"/>
                <w:sz w:val="21"/>
                <w:szCs w:val="21"/>
              </w:rPr>
            </w:pPr>
            <w:r w:rsidRPr="008929EE">
              <w:rPr>
                <w:rFonts w:ascii="IBM Plex Sans" w:hAnsi="IBM Plex Sans" w:cs="Calibri"/>
                <w:sz w:val="21"/>
                <w:szCs w:val="21"/>
              </w:rPr>
              <w:t>2</w:t>
            </w:r>
            <w:r w:rsidR="00BA7FC7" w:rsidRPr="008929EE">
              <w:rPr>
                <w:rFonts w:ascii="IBM Plex Sans" w:hAnsi="IBM Plex Sans" w:cs="Calibri"/>
                <w:sz w:val="21"/>
                <w:szCs w:val="21"/>
              </w:rPr>
              <w:t>0 h.</w:t>
            </w:r>
          </w:p>
        </w:tc>
        <w:tc>
          <w:tcPr>
            <w:tcW w:w="1496" w:type="dxa"/>
            <w:vAlign w:val="center"/>
          </w:tcPr>
          <w:p w14:paraId="4151AB56" w14:textId="77777777" w:rsidR="00BA7FC7" w:rsidRPr="008929EE" w:rsidRDefault="00452782" w:rsidP="00BA7FC7">
            <w:pPr>
              <w:jc w:val="center"/>
              <w:rPr>
                <w:rFonts w:ascii="IBM Plex Sans" w:hAnsi="IBM Plex Sans" w:cs="Calibri"/>
                <w:sz w:val="21"/>
                <w:szCs w:val="21"/>
              </w:rPr>
            </w:pPr>
            <w:r w:rsidRPr="008929EE">
              <w:rPr>
                <w:rFonts w:ascii="IBM Plex Sans" w:hAnsi="IBM Plex Sans" w:cs="Calibri"/>
                <w:sz w:val="21"/>
                <w:szCs w:val="21"/>
              </w:rPr>
              <w:t>50</w:t>
            </w:r>
            <w:r w:rsidR="00BA7FC7" w:rsidRPr="008929EE">
              <w:rPr>
                <w:rFonts w:ascii="IBM Plex Sans" w:hAnsi="IBM Plex Sans" w:cs="Calibri"/>
                <w:sz w:val="21"/>
                <w:szCs w:val="21"/>
              </w:rPr>
              <w:t xml:space="preserve"> h.</w:t>
            </w:r>
          </w:p>
        </w:tc>
        <w:tc>
          <w:tcPr>
            <w:tcW w:w="1496" w:type="dxa"/>
            <w:vAlign w:val="center"/>
          </w:tcPr>
          <w:p w14:paraId="7526D2F0" w14:textId="77777777" w:rsidR="00BA7FC7" w:rsidRPr="008929EE" w:rsidRDefault="00452782" w:rsidP="00452782">
            <w:pPr>
              <w:jc w:val="center"/>
              <w:rPr>
                <w:rFonts w:ascii="IBM Plex Sans" w:hAnsi="IBM Plex Sans" w:cs="Calibri"/>
                <w:sz w:val="21"/>
                <w:szCs w:val="21"/>
              </w:rPr>
            </w:pPr>
            <w:r w:rsidRPr="008929EE">
              <w:rPr>
                <w:rFonts w:ascii="IBM Plex Sans" w:hAnsi="IBM Plex Sans" w:cs="Calibri"/>
                <w:sz w:val="21"/>
                <w:szCs w:val="21"/>
              </w:rPr>
              <w:t>2</w:t>
            </w:r>
            <w:r w:rsidR="00BA7FC7" w:rsidRPr="008929EE">
              <w:rPr>
                <w:rFonts w:ascii="IBM Plex Sans" w:hAnsi="IBM Plex Sans" w:cs="Calibri"/>
                <w:sz w:val="21"/>
                <w:szCs w:val="21"/>
              </w:rPr>
              <w:t xml:space="preserve"> </w:t>
            </w:r>
            <w:proofErr w:type="spellStart"/>
            <w:r w:rsidR="00BA7FC7" w:rsidRPr="008929EE">
              <w:rPr>
                <w:rFonts w:ascii="IBM Plex Sans" w:hAnsi="IBM Plex Sans" w:cs="Calibri"/>
                <w:sz w:val="21"/>
                <w:szCs w:val="21"/>
              </w:rPr>
              <w:t>cr</w:t>
            </w:r>
            <w:proofErr w:type="spellEnd"/>
            <w:r w:rsidR="00BA7FC7" w:rsidRPr="008929EE">
              <w:rPr>
                <w:rFonts w:ascii="IBM Plex Sans" w:hAnsi="IBM Plex Sans" w:cs="Calibri"/>
                <w:sz w:val="21"/>
                <w:szCs w:val="21"/>
              </w:rPr>
              <w:t>.</w:t>
            </w:r>
          </w:p>
        </w:tc>
      </w:tr>
      <w:tr w:rsidR="00BA7FC7" w:rsidRPr="008929EE" w14:paraId="188AC0A0" w14:textId="77777777" w:rsidTr="007D09C3">
        <w:tc>
          <w:tcPr>
            <w:tcW w:w="2660" w:type="dxa"/>
            <w:vAlign w:val="center"/>
          </w:tcPr>
          <w:p w14:paraId="10EF63B4" w14:textId="77777777" w:rsidR="007D09C3" w:rsidRPr="008929EE" w:rsidRDefault="007D09C3" w:rsidP="00BA7FC7">
            <w:pPr>
              <w:rPr>
                <w:rFonts w:ascii="IBM Plex Sans" w:hAnsi="IBM Plex Sans" w:cs="Calibri"/>
                <w:sz w:val="21"/>
                <w:szCs w:val="21"/>
              </w:rPr>
            </w:pPr>
          </w:p>
          <w:p w14:paraId="4AD0B759" w14:textId="77777777" w:rsidR="00BA7FC7" w:rsidRPr="008929EE" w:rsidRDefault="00452782" w:rsidP="00452782">
            <w:pPr>
              <w:jc w:val="center"/>
              <w:rPr>
                <w:rFonts w:ascii="IBM Plex Sans" w:hAnsi="IBM Plex Sans" w:cs="Calibri"/>
                <w:sz w:val="21"/>
                <w:szCs w:val="21"/>
              </w:rPr>
            </w:pPr>
            <w:r w:rsidRPr="008929EE">
              <w:rPr>
                <w:rFonts w:ascii="IBM Plex Sans" w:hAnsi="IBM Plex Sans" w:cs="Calibri"/>
                <w:sz w:val="21"/>
                <w:szCs w:val="21"/>
              </w:rPr>
              <w:t>Preparación del programa/proyecto de intervención y e</w:t>
            </w:r>
            <w:r w:rsidR="00BA7FC7" w:rsidRPr="008929EE">
              <w:rPr>
                <w:rFonts w:ascii="IBM Plex Sans" w:hAnsi="IBM Plex Sans" w:cs="Calibri"/>
                <w:sz w:val="21"/>
                <w:szCs w:val="21"/>
              </w:rPr>
              <w:t xml:space="preserve">stancia en el </w:t>
            </w:r>
            <w:r w:rsidRPr="008929EE">
              <w:rPr>
                <w:rFonts w:ascii="IBM Plex Sans" w:hAnsi="IBM Plex Sans" w:cs="Calibri"/>
                <w:sz w:val="21"/>
                <w:szCs w:val="21"/>
              </w:rPr>
              <w:t>c</w:t>
            </w:r>
            <w:r w:rsidR="00BA7FC7" w:rsidRPr="008929EE">
              <w:rPr>
                <w:rFonts w:ascii="IBM Plex Sans" w:hAnsi="IBM Plex Sans" w:cs="Calibri"/>
                <w:sz w:val="21"/>
                <w:szCs w:val="21"/>
              </w:rPr>
              <w:t xml:space="preserve">entro de </w:t>
            </w:r>
            <w:r w:rsidRPr="008929EE">
              <w:rPr>
                <w:rFonts w:ascii="IBM Plex Sans" w:hAnsi="IBM Plex Sans" w:cs="Calibri"/>
                <w:sz w:val="21"/>
                <w:szCs w:val="21"/>
              </w:rPr>
              <w:t>p</w:t>
            </w:r>
            <w:r w:rsidR="00BA7FC7" w:rsidRPr="008929EE">
              <w:rPr>
                <w:rFonts w:ascii="IBM Plex Sans" w:hAnsi="IBM Plex Sans" w:cs="Calibri"/>
                <w:sz w:val="21"/>
                <w:szCs w:val="21"/>
              </w:rPr>
              <w:t xml:space="preserve">rácticas con el </w:t>
            </w:r>
            <w:r w:rsidRPr="008929EE">
              <w:rPr>
                <w:rFonts w:ascii="IBM Plex Sans" w:hAnsi="IBM Plex Sans" w:cs="Calibri"/>
                <w:sz w:val="21"/>
                <w:szCs w:val="21"/>
              </w:rPr>
              <w:t>t</w:t>
            </w:r>
            <w:r w:rsidR="00BA7FC7" w:rsidRPr="008929EE">
              <w:rPr>
                <w:rFonts w:ascii="IBM Plex Sans" w:hAnsi="IBM Plex Sans" w:cs="Calibri"/>
                <w:sz w:val="21"/>
                <w:szCs w:val="21"/>
              </w:rPr>
              <w:t xml:space="preserve">utor/a </w:t>
            </w:r>
            <w:r w:rsidRPr="008929EE">
              <w:rPr>
                <w:rFonts w:ascii="IBM Plex Sans" w:hAnsi="IBM Plex Sans" w:cs="Calibri"/>
                <w:sz w:val="21"/>
                <w:szCs w:val="21"/>
              </w:rPr>
              <w:t>de la entidad</w:t>
            </w:r>
          </w:p>
        </w:tc>
        <w:tc>
          <w:tcPr>
            <w:tcW w:w="1496" w:type="dxa"/>
            <w:vAlign w:val="center"/>
          </w:tcPr>
          <w:p w14:paraId="4416ABB2" w14:textId="77777777" w:rsidR="00BA7FC7" w:rsidRPr="008929EE" w:rsidRDefault="00452782" w:rsidP="00BA7FC7">
            <w:pPr>
              <w:jc w:val="center"/>
              <w:rPr>
                <w:rFonts w:ascii="IBM Plex Sans" w:hAnsi="IBM Plex Sans" w:cs="Calibri"/>
                <w:sz w:val="21"/>
                <w:szCs w:val="21"/>
              </w:rPr>
            </w:pPr>
            <w:r w:rsidRPr="008929EE">
              <w:rPr>
                <w:rFonts w:ascii="IBM Plex Sans" w:hAnsi="IBM Plex Sans" w:cs="Calibri"/>
                <w:sz w:val="21"/>
                <w:szCs w:val="21"/>
              </w:rPr>
              <w:t>330</w:t>
            </w:r>
            <w:r w:rsidR="00BA7FC7" w:rsidRPr="008929EE">
              <w:rPr>
                <w:rFonts w:ascii="IBM Plex Sans" w:hAnsi="IBM Plex Sans" w:cs="Calibri"/>
                <w:sz w:val="21"/>
                <w:szCs w:val="21"/>
              </w:rPr>
              <w:t xml:space="preserve"> h.</w:t>
            </w:r>
          </w:p>
        </w:tc>
        <w:tc>
          <w:tcPr>
            <w:tcW w:w="1496" w:type="dxa"/>
            <w:vAlign w:val="center"/>
          </w:tcPr>
          <w:p w14:paraId="34C5A7C0" w14:textId="77777777" w:rsidR="00BA7FC7" w:rsidRPr="008929EE" w:rsidRDefault="00452782" w:rsidP="00BA7FC7">
            <w:pPr>
              <w:jc w:val="center"/>
              <w:rPr>
                <w:rFonts w:ascii="IBM Plex Sans" w:hAnsi="IBM Plex Sans" w:cs="Calibri"/>
                <w:sz w:val="21"/>
                <w:szCs w:val="21"/>
              </w:rPr>
            </w:pPr>
            <w:r w:rsidRPr="008929EE">
              <w:rPr>
                <w:rFonts w:ascii="IBM Plex Sans" w:hAnsi="IBM Plex Sans" w:cs="Calibri"/>
                <w:sz w:val="21"/>
                <w:szCs w:val="21"/>
              </w:rPr>
              <w:t>220</w:t>
            </w:r>
            <w:r w:rsidR="00BA7FC7" w:rsidRPr="008929EE">
              <w:rPr>
                <w:rFonts w:ascii="IBM Plex Sans" w:hAnsi="IBM Plex Sans" w:cs="Calibri"/>
                <w:sz w:val="21"/>
                <w:szCs w:val="21"/>
              </w:rPr>
              <w:t xml:space="preserve"> h.</w:t>
            </w:r>
          </w:p>
        </w:tc>
        <w:tc>
          <w:tcPr>
            <w:tcW w:w="1496" w:type="dxa"/>
            <w:vAlign w:val="center"/>
          </w:tcPr>
          <w:p w14:paraId="1DC153A8" w14:textId="77777777" w:rsidR="00452782" w:rsidRPr="008929EE" w:rsidRDefault="00452782" w:rsidP="00BA7FC7">
            <w:pPr>
              <w:jc w:val="center"/>
              <w:rPr>
                <w:rFonts w:ascii="IBM Plex Sans" w:hAnsi="IBM Plex Sans" w:cs="Calibri"/>
                <w:sz w:val="21"/>
                <w:szCs w:val="21"/>
              </w:rPr>
            </w:pPr>
            <w:r w:rsidRPr="008929EE">
              <w:rPr>
                <w:rFonts w:ascii="IBM Plex Sans" w:hAnsi="IBM Plex Sans" w:cs="Calibri"/>
                <w:sz w:val="21"/>
                <w:szCs w:val="21"/>
              </w:rPr>
              <w:t>125 h</w:t>
            </w:r>
            <w:r w:rsidR="008A266F" w:rsidRPr="008929EE">
              <w:rPr>
                <w:rFonts w:ascii="IBM Plex Sans" w:hAnsi="IBM Plex Sans" w:cs="Calibri"/>
                <w:sz w:val="21"/>
                <w:szCs w:val="21"/>
              </w:rPr>
              <w:t>.</w:t>
            </w:r>
          </w:p>
          <w:p w14:paraId="1CB324E2" w14:textId="77777777" w:rsidR="00BA7FC7" w:rsidRPr="008929EE" w:rsidRDefault="00452782" w:rsidP="00BA7FC7">
            <w:pPr>
              <w:jc w:val="center"/>
              <w:rPr>
                <w:rFonts w:ascii="IBM Plex Sans" w:hAnsi="IBM Plex Sans" w:cs="Calibri"/>
                <w:sz w:val="21"/>
                <w:szCs w:val="21"/>
              </w:rPr>
            </w:pPr>
            <w:r w:rsidRPr="008929EE">
              <w:rPr>
                <w:rFonts w:ascii="IBM Plex Sans" w:hAnsi="IBM Plex Sans" w:cs="Calibri"/>
                <w:sz w:val="21"/>
                <w:szCs w:val="21"/>
              </w:rPr>
              <w:t>425</w:t>
            </w:r>
            <w:r w:rsidR="00BA7FC7" w:rsidRPr="008929EE">
              <w:rPr>
                <w:rFonts w:ascii="IBM Plex Sans" w:hAnsi="IBM Plex Sans" w:cs="Calibri"/>
                <w:sz w:val="21"/>
                <w:szCs w:val="21"/>
              </w:rPr>
              <w:t xml:space="preserve"> h</w:t>
            </w:r>
            <w:r w:rsidR="008A266F" w:rsidRPr="008929EE">
              <w:rPr>
                <w:rFonts w:ascii="IBM Plex Sans" w:hAnsi="IBM Plex Sans" w:cs="Calibri"/>
                <w:sz w:val="21"/>
                <w:szCs w:val="21"/>
              </w:rPr>
              <w:t>.</w:t>
            </w:r>
          </w:p>
        </w:tc>
        <w:tc>
          <w:tcPr>
            <w:tcW w:w="1496" w:type="dxa"/>
            <w:vAlign w:val="center"/>
          </w:tcPr>
          <w:p w14:paraId="1F9AA534" w14:textId="77777777" w:rsidR="00452782" w:rsidRPr="008929EE" w:rsidRDefault="00452782" w:rsidP="00452782">
            <w:pPr>
              <w:jc w:val="center"/>
              <w:rPr>
                <w:rFonts w:ascii="IBM Plex Sans" w:hAnsi="IBM Plex Sans" w:cs="Calibri"/>
                <w:sz w:val="21"/>
                <w:szCs w:val="21"/>
              </w:rPr>
            </w:pPr>
            <w:r w:rsidRPr="008929EE">
              <w:rPr>
                <w:rFonts w:ascii="IBM Plex Sans" w:hAnsi="IBM Plex Sans" w:cs="Calibri"/>
                <w:sz w:val="21"/>
                <w:szCs w:val="21"/>
              </w:rPr>
              <w:t xml:space="preserve">5 </w:t>
            </w:r>
            <w:proofErr w:type="spellStart"/>
            <w:r w:rsidRPr="008929EE">
              <w:rPr>
                <w:rFonts w:ascii="IBM Plex Sans" w:hAnsi="IBM Plex Sans" w:cs="Calibri"/>
                <w:sz w:val="21"/>
                <w:szCs w:val="21"/>
              </w:rPr>
              <w:t>cr</w:t>
            </w:r>
            <w:proofErr w:type="spellEnd"/>
            <w:r w:rsidRPr="008929EE">
              <w:rPr>
                <w:rFonts w:ascii="IBM Plex Sans" w:hAnsi="IBM Plex Sans" w:cs="Calibri"/>
                <w:sz w:val="21"/>
                <w:szCs w:val="21"/>
              </w:rPr>
              <w:t>.</w:t>
            </w:r>
          </w:p>
          <w:p w14:paraId="0AC09116" w14:textId="77777777" w:rsidR="00BA7FC7" w:rsidRPr="008929EE" w:rsidRDefault="00BA7FC7" w:rsidP="00452782">
            <w:pPr>
              <w:jc w:val="center"/>
              <w:rPr>
                <w:rFonts w:ascii="IBM Plex Sans" w:hAnsi="IBM Plex Sans" w:cs="Calibri"/>
                <w:sz w:val="21"/>
                <w:szCs w:val="21"/>
              </w:rPr>
            </w:pPr>
            <w:r w:rsidRPr="008929EE">
              <w:rPr>
                <w:rFonts w:ascii="IBM Plex Sans" w:hAnsi="IBM Plex Sans" w:cs="Calibri"/>
                <w:sz w:val="21"/>
                <w:szCs w:val="21"/>
              </w:rPr>
              <w:t>1</w:t>
            </w:r>
            <w:r w:rsidR="00452782" w:rsidRPr="008929EE">
              <w:rPr>
                <w:rFonts w:ascii="IBM Plex Sans" w:hAnsi="IBM Plex Sans" w:cs="Calibri"/>
                <w:sz w:val="21"/>
                <w:szCs w:val="21"/>
              </w:rPr>
              <w:t>7</w:t>
            </w:r>
            <w:r w:rsidRPr="008929EE">
              <w:rPr>
                <w:rFonts w:ascii="IBM Plex Sans" w:hAnsi="IBM Plex Sans" w:cs="Calibri"/>
                <w:sz w:val="21"/>
                <w:szCs w:val="21"/>
              </w:rPr>
              <w:t xml:space="preserve"> </w:t>
            </w:r>
            <w:proofErr w:type="spellStart"/>
            <w:r w:rsidRPr="008929EE">
              <w:rPr>
                <w:rFonts w:ascii="IBM Plex Sans" w:hAnsi="IBM Plex Sans" w:cs="Calibri"/>
                <w:sz w:val="21"/>
                <w:szCs w:val="21"/>
              </w:rPr>
              <w:t>cr</w:t>
            </w:r>
            <w:proofErr w:type="spellEnd"/>
            <w:r w:rsidRPr="008929EE">
              <w:rPr>
                <w:rFonts w:ascii="IBM Plex Sans" w:hAnsi="IBM Plex Sans" w:cs="Calibri"/>
                <w:sz w:val="21"/>
                <w:szCs w:val="21"/>
              </w:rPr>
              <w:t>.</w:t>
            </w:r>
          </w:p>
        </w:tc>
      </w:tr>
      <w:tr w:rsidR="00BA7FC7" w:rsidRPr="008929EE" w14:paraId="4CA54996" w14:textId="77777777" w:rsidTr="007D09C3">
        <w:trPr>
          <w:trHeight w:val="464"/>
        </w:trPr>
        <w:tc>
          <w:tcPr>
            <w:tcW w:w="2660" w:type="dxa"/>
            <w:tcBorders>
              <w:bottom w:val="single" w:sz="4" w:space="0" w:color="auto"/>
            </w:tcBorders>
            <w:vAlign w:val="center"/>
          </w:tcPr>
          <w:p w14:paraId="1E0C867B" w14:textId="77777777" w:rsidR="00BA7FC7" w:rsidRPr="008929EE" w:rsidRDefault="00BA7FC7" w:rsidP="00BA7FC7">
            <w:pPr>
              <w:jc w:val="right"/>
              <w:rPr>
                <w:rFonts w:ascii="IBM Plex Sans" w:hAnsi="IBM Plex Sans" w:cs="Calibri"/>
                <w:b/>
                <w:sz w:val="21"/>
                <w:szCs w:val="21"/>
              </w:rPr>
            </w:pPr>
            <w:r w:rsidRPr="008929EE">
              <w:rPr>
                <w:rFonts w:ascii="IBM Plex Sans" w:hAnsi="IBM Plex Sans" w:cs="Calibri"/>
                <w:b/>
                <w:sz w:val="21"/>
                <w:szCs w:val="21"/>
              </w:rPr>
              <w:t>TOTAL</w:t>
            </w:r>
          </w:p>
        </w:tc>
        <w:tc>
          <w:tcPr>
            <w:tcW w:w="1496" w:type="dxa"/>
            <w:tcBorders>
              <w:bottom w:val="single" w:sz="4" w:space="0" w:color="auto"/>
            </w:tcBorders>
            <w:shd w:val="clear" w:color="auto" w:fill="F2F2F2"/>
            <w:vAlign w:val="center"/>
          </w:tcPr>
          <w:p w14:paraId="618FD3AE" w14:textId="77777777" w:rsidR="00BA7FC7" w:rsidRPr="008929EE" w:rsidRDefault="008A266F" w:rsidP="00BA7FC7">
            <w:pPr>
              <w:jc w:val="center"/>
              <w:rPr>
                <w:rFonts w:ascii="IBM Plex Sans" w:hAnsi="IBM Plex Sans" w:cs="Calibri"/>
                <w:b/>
                <w:sz w:val="21"/>
                <w:szCs w:val="21"/>
              </w:rPr>
            </w:pPr>
            <w:r w:rsidRPr="008929EE">
              <w:rPr>
                <w:rFonts w:ascii="IBM Plex Sans" w:hAnsi="IBM Plex Sans" w:cs="Calibri"/>
                <w:b/>
                <w:sz w:val="21"/>
                <w:szCs w:val="21"/>
              </w:rPr>
              <w:t>360</w:t>
            </w:r>
          </w:p>
        </w:tc>
        <w:tc>
          <w:tcPr>
            <w:tcW w:w="1496" w:type="dxa"/>
            <w:tcBorders>
              <w:bottom w:val="single" w:sz="4" w:space="0" w:color="auto"/>
            </w:tcBorders>
            <w:shd w:val="clear" w:color="auto" w:fill="F2F2F2"/>
            <w:vAlign w:val="center"/>
          </w:tcPr>
          <w:p w14:paraId="65B8A07C" w14:textId="77777777" w:rsidR="00BA7FC7" w:rsidRPr="008929EE" w:rsidRDefault="008A266F" w:rsidP="00BA7FC7">
            <w:pPr>
              <w:jc w:val="center"/>
              <w:rPr>
                <w:rFonts w:ascii="IBM Plex Sans" w:hAnsi="IBM Plex Sans" w:cs="Calibri"/>
                <w:b/>
                <w:sz w:val="21"/>
                <w:szCs w:val="21"/>
              </w:rPr>
            </w:pPr>
            <w:r w:rsidRPr="008929EE">
              <w:rPr>
                <w:rFonts w:ascii="IBM Plex Sans" w:hAnsi="IBM Plex Sans" w:cs="Calibri"/>
                <w:b/>
                <w:sz w:val="21"/>
                <w:szCs w:val="21"/>
              </w:rPr>
              <w:t>240</w:t>
            </w:r>
            <w:r w:rsidR="00BA7FC7" w:rsidRPr="008929EE">
              <w:rPr>
                <w:rFonts w:ascii="IBM Plex Sans" w:hAnsi="IBM Plex Sans" w:cs="Calibri"/>
                <w:b/>
                <w:sz w:val="21"/>
                <w:szCs w:val="21"/>
              </w:rPr>
              <w:t xml:space="preserve"> h.</w:t>
            </w:r>
          </w:p>
        </w:tc>
        <w:tc>
          <w:tcPr>
            <w:tcW w:w="1496" w:type="dxa"/>
            <w:tcBorders>
              <w:bottom w:val="single" w:sz="4" w:space="0" w:color="auto"/>
            </w:tcBorders>
            <w:shd w:val="clear" w:color="auto" w:fill="F2F2F2"/>
            <w:vAlign w:val="center"/>
          </w:tcPr>
          <w:p w14:paraId="76F1B2EC" w14:textId="77777777" w:rsidR="00BA7FC7" w:rsidRPr="008929EE" w:rsidRDefault="008A266F" w:rsidP="00BA7FC7">
            <w:pPr>
              <w:jc w:val="center"/>
              <w:rPr>
                <w:rFonts w:ascii="IBM Plex Sans" w:hAnsi="IBM Plex Sans" w:cs="Calibri"/>
                <w:b/>
                <w:sz w:val="21"/>
                <w:szCs w:val="21"/>
              </w:rPr>
            </w:pPr>
            <w:r w:rsidRPr="008929EE">
              <w:rPr>
                <w:rFonts w:ascii="IBM Plex Sans" w:hAnsi="IBM Plex Sans" w:cs="Calibri"/>
                <w:b/>
                <w:sz w:val="21"/>
                <w:szCs w:val="21"/>
              </w:rPr>
              <w:t>6</w:t>
            </w:r>
            <w:r w:rsidR="00BA7FC7" w:rsidRPr="008929EE">
              <w:rPr>
                <w:rFonts w:ascii="IBM Plex Sans" w:hAnsi="IBM Plex Sans" w:cs="Calibri"/>
                <w:b/>
                <w:sz w:val="21"/>
                <w:szCs w:val="21"/>
              </w:rPr>
              <w:t>00h.</w:t>
            </w:r>
          </w:p>
        </w:tc>
        <w:tc>
          <w:tcPr>
            <w:tcW w:w="1496" w:type="dxa"/>
            <w:tcBorders>
              <w:bottom w:val="single" w:sz="4" w:space="0" w:color="auto"/>
            </w:tcBorders>
            <w:shd w:val="clear" w:color="auto" w:fill="F2F2F2"/>
            <w:vAlign w:val="center"/>
          </w:tcPr>
          <w:p w14:paraId="316A0DEF" w14:textId="77777777" w:rsidR="00BA7FC7" w:rsidRPr="008929EE" w:rsidRDefault="00452782" w:rsidP="00452782">
            <w:pPr>
              <w:jc w:val="center"/>
              <w:rPr>
                <w:rFonts w:ascii="IBM Plex Sans" w:hAnsi="IBM Plex Sans" w:cs="Calibri"/>
                <w:b/>
                <w:sz w:val="21"/>
                <w:szCs w:val="21"/>
              </w:rPr>
            </w:pPr>
            <w:r w:rsidRPr="008929EE">
              <w:rPr>
                <w:rFonts w:ascii="IBM Plex Sans" w:hAnsi="IBM Plex Sans" w:cs="Calibri"/>
                <w:b/>
                <w:sz w:val="21"/>
                <w:szCs w:val="21"/>
              </w:rPr>
              <w:t xml:space="preserve">24 </w:t>
            </w:r>
            <w:proofErr w:type="spellStart"/>
            <w:r w:rsidRPr="008929EE">
              <w:rPr>
                <w:rFonts w:ascii="IBM Plex Sans" w:hAnsi="IBM Plex Sans" w:cs="Calibri"/>
                <w:b/>
                <w:sz w:val="21"/>
                <w:szCs w:val="21"/>
              </w:rPr>
              <w:t>c</w:t>
            </w:r>
            <w:r w:rsidR="00BA7FC7" w:rsidRPr="008929EE">
              <w:rPr>
                <w:rFonts w:ascii="IBM Plex Sans" w:hAnsi="IBM Plex Sans" w:cs="Calibri"/>
                <w:b/>
                <w:sz w:val="21"/>
                <w:szCs w:val="21"/>
              </w:rPr>
              <w:t>r</w:t>
            </w:r>
            <w:proofErr w:type="spellEnd"/>
            <w:r w:rsidR="00BA7FC7" w:rsidRPr="008929EE">
              <w:rPr>
                <w:rFonts w:ascii="IBM Plex Sans" w:hAnsi="IBM Plex Sans" w:cs="Calibri"/>
                <w:b/>
                <w:sz w:val="21"/>
                <w:szCs w:val="21"/>
              </w:rPr>
              <w:t>.</w:t>
            </w:r>
          </w:p>
        </w:tc>
      </w:tr>
    </w:tbl>
    <w:p w14:paraId="7C04EF6F" w14:textId="77777777" w:rsidR="007D09C3" w:rsidRDefault="007D09C3" w:rsidP="007D09C3">
      <w:pPr>
        <w:rPr>
          <w:rFonts w:ascii="IBM Plex Sans" w:hAnsi="IBM Plex Sans"/>
          <w:sz w:val="22"/>
          <w:szCs w:val="22"/>
        </w:rPr>
      </w:pPr>
    </w:p>
    <w:p w14:paraId="5B913651" w14:textId="77777777" w:rsidR="008929EE" w:rsidRPr="008929EE" w:rsidRDefault="008929EE" w:rsidP="007D09C3">
      <w:pPr>
        <w:rPr>
          <w:rFonts w:ascii="IBM Plex Sans" w:hAnsi="IBM Plex Sans"/>
          <w:sz w:val="22"/>
          <w:szCs w:val="22"/>
        </w:rPr>
      </w:pPr>
    </w:p>
    <w:p w14:paraId="64625D66" w14:textId="77777777" w:rsidR="00BA7FC7" w:rsidRPr="008929EE" w:rsidRDefault="00F174B8" w:rsidP="009354EB">
      <w:pPr>
        <w:pStyle w:val="Ttulo1"/>
        <w:numPr>
          <w:ilvl w:val="1"/>
          <w:numId w:val="4"/>
        </w:numPr>
        <w:shd w:val="clear" w:color="auto" w:fill="D9D9D9" w:themeFill="background1" w:themeFillShade="D9"/>
        <w:jc w:val="both"/>
        <w:rPr>
          <w:rFonts w:ascii="IBM Plex Sans" w:hAnsi="IBM Plex Sans"/>
          <w:i/>
          <w:sz w:val="22"/>
          <w:szCs w:val="22"/>
        </w:rPr>
      </w:pPr>
      <w:bookmarkStart w:id="8" w:name="_Toc9336695"/>
      <w:r w:rsidRPr="008929EE">
        <w:rPr>
          <w:rFonts w:ascii="IBM Plex Sans" w:hAnsi="IBM Plex Sans"/>
          <w:i/>
          <w:sz w:val="22"/>
          <w:szCs w:val="22"/>
        </w:rPr>
        <w:t>Organización general de las prácticas</w:t>
      </w:r>
      <w:bookmarkEnd w:id="8"/>
    </w:p>
    <w:p w14:paraId="2CA5F76F" w14:textId="77777777" w:rsidR="00592F60" w:rsidRPr="008929EE" w:rsidRDefault="00592F60" w:rsidP="00F174B8">
      <w:pPr>
        <w:ind w:firstLine="284"/>
        <w:jc w:val="both"/>
        <w:rPr>
          <w:rFonts w:ascii="IBM Plex Sans" w:hAnsi="IBM Plex Sans" w:cs="Calibri"/>
          <w:sz w:val="22"/>
          <w:szCs w:val="22"/>
        </w:rPr>
      </w:pPr>
    </w:p>
    <w:p w14:paraId="76122DF2" w14:textId="77777777" w:rsidR="00F174B8" w:rsidRPr="008929EE" w:rsidRDefault="00F174B8" w:rsidP="00F174B8">
      <w:pPr>
        <w:ind w:firstLine="284"/>
        <w:jc w:val="both"/>
        <w:rPr>
          <w:rFonts w:ascii="IBM Plex Sans" w:hAnsi="IBM Plex Sans" w:cs="Calibri"/>
          <w:sz w:val="22"/>
          <w:szCs w:val="22"/>
        </w:rPr>
      </w:pPr>
      <w:r w:rsidRPr="008929EE">
        <w:rPr>
          <w:rFonts w:ascii="IBM Plex Sans" w:hAnsi="IBM Plex Sans" w:cs="Calibri"/>
          <w:sz w:val="22"/>
          <w:szCs w:val="22"/>
        </w:rPr>
        <w:t>El desarrollo global de las PE II supone un total de 13 semanas, estas se dividen en dos periodos. Inicialmente y durante las primeras 3 semanas, aproximadamente, el estudiante diseñará su propuesta de intervención (proyecto) para implementar en el centro de prácticas. Durante este tiempo, el estudiante estará ya en el centro de prácticas y mantendrá posibles encuentros con su tutor/a académico (acudiendo cuando sea preciso a la universidad) que le guiará en los aspectos metodológicos relacionados con la elaboración de su proyecto. Mientras tanto, el tutor/a de la entidad le ayudará en la selección de la temática y el contenido del proyecto. También se recomienda mantener, en algunos casos, encuentros planificados con ambos tutores/as. En la figura siguiente, se muestra la organización de dichos encuentros (TA= Tutor Académico; E= Estudiante; TI= Tutor Institucional)</w:t>
      </w:r>
    </w:p>
    <w:p w14:paraId="327987D7" w14:textId="77777777" w:rsidR="00F174B8" w:rsidRPr="008929EE" w:rsidRDefault="00F174B8" w:rsidP="00F174B8">
      <w:pPr>
        <w:ind w:firstLine="284"/>
        <w:jc w:val="both"/>
        <w:rPr>
          <w:rFonts w:ascii="IBM Plex Sans" w:hAnsi="IBM Plex Sans" w:cs="Calibri"/>
          <w:sz w:val="22"/>
          <w:szCs w:val="22"/>
        </w:rPr>
      </w:pPr>
    </w:p>
    <w:p w14:paraId="7B5CFE5F" w14:textId="77777777" w:rsidR="00F174B8" w:rsidRPr="008929EE" w:rsidRDefault="00F174B8" w:rsidP="00F174B8">
      <w:pPr>
        <w:jc w:val="center"/>
        <w:rPr>
          <w:rFonts w:ascii="IBM Plex Sans" w:hAnsi="IBM Plex Sans" w:cs="Calibri"/>
          <w:sz w:val="22"/>
          <w:szCs w:val="22"/>
        </w:rPr>
      </w:pPr>
      <w:r w:rsidRPr="008929EE">
        <w:rPr>
          <w:rFonts w:ascii="IBM Plex Sans" w:hAnsi="IBM Plex Sans" w:cs="Calibri"/>
          <w:noProof/>
          <w:sz w:val="22"/>
          <w:szCs w:val="22"/>
        </w:rPr>
        <w:lastRenderedPageBreak/>
        <w:drawing>
          <wp:inline distT="0" distB="0" distL="0" distR="0" wp14:anchorId="2E418DA0">
            <wp:extent cx="5727896" cy="3723281"/>
            <wp:effectExtent l="19050" t="19050" r="25204" b="10519"/>
            <wp:docPr id="7" name="Imagen 7" descr="Imag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n1"/>
                    <pic:cNvPicPr>
                      <a:picLocks noChangeAspect="1" noChangeArrowheads="1"/>
                    </pic:cNvPicPr>
                  </pic:nvPicPr>
                  <pic:blipFill>
                    <a:blip r:embed="rId7"/>
                    <a:srcRect/>
                    <a:stretch>
                      <a:fillRect/>
                    </a:stretch>
                  </pic:blipFill>
                  <pic:spPr bwMode="auto">
                    <a:xfrm>
                      <a:off x="0" y="0"/>
                      <a:ext cx="5731379" cy="3725545"/>
                    </a:xfrm>
                    <a:prstGeom prst="rect">
                      <a:avLst/>
                    </a:prstGeom>
                    <a:noFill/>
                    <a:ln w="9525">
                      <a:solidFill>
                        <a:schemeClr val="tx1"/>
                      </a:solidFill>
                      <a:miter lim="800000"/>
                      <a:headEnd/>
                      <a:tailEnd/>
                    </a:ln>
                  </pic:spPr>
                </pic:pic>
              </a:graphicData>
            </a:graphic>
          </wp:inline>
        </w:drawing>
      </w:r>
    </w:p>
    <w:p w14:paraId="3997765A" w14:textId="77777777" w:rsidR="00592F60" w:rsidRPr="008929EE" w:rsidRDefault="00F174B8" w:rsidP="00604736">
      <w:pPr>
        <w:pStyle w:val="Ttulo1"/>
        <w:rPr>
          <w:rFonts w:ascii="IBM Plex Sans" w:hAnsi="IBM Plex Sans" w:cs="Calibri"/>
          <w:b w:val="0"/>
        </w:rPr>
      </w:pPr>
      <w:bookmarkStart w:id="9" w:name="_Toc9336696"/>
      <w:r w:rsidRPr="008929EE">
        <w:rPr>
          <w:rFonts w:ascii="IBM Plex Sans" w:hAnsi="IBM Plex Sans" w:cs="Calibri"/>
          <w:b w:val="0"/>
          <w:i/>
        </w:rPr>
        <w:t>Figura 1.</w:t>
      </w:r>
      <w:r w:rsidRPr="008929EE">
        <w:rPr>
          <w:rFonts w:ascii="IBM Plex Sans" w:hAnsi="IBM Plex Sans" w:cs="Calibri"/>
          <w:b w:val="0"/>
        </w:rPr>
        <w:t xml:space="preserve"> Organización de encuentros Prácticas Externas II Grado en Educación Social.</w:t>
      </w:r>
      <w:bookmarkEnd w:id="9"/>
    </w:p>
    <w:p w14:paraId="02A42D7F" w14:textId="77777777" w:rsidR="00141DB4" w:rsidRPr="008929EE" w:rsidRDefault="00141DB4" w:rsidP="00141DB4">
      <w:pPr>
        <w:rPr>
          <w:rFonts w:ascii="IBM Plex Sans" w:hAnsi="IBM Plex Sans"/>
          <w:sz w:val="22"/>
          <w:szCs w:val="22"/>
        </w:rPr>
      </w:pPr>
    </w:p>
    <w:p w14:paraId="6F720998" w14:textId="77777777" w:rsidR="00141DB4" w:rsidRPr="008929EE" w:rsidRDefault="00141DB4" w:rsidP="00141DB4">
      <w:pPr>
        <w:ind w:firstLine="284"/>
        <w:jc w:val="both"/>
        <w:rPr>
          <w:rFonts w:ascii="IBM Plex Sans" w:hAnsi="IBM Plex Sans" w:cs="Calibri"/>
          <w:sz w:val="22"/>
          <w:szCs w:val="22"/>
        </w:rPr>
      </w:pPr>
      <w:r w:rsidRPr="008929EE">
        <w:rPr>
          <w:rFonts w:ascii="IBM Plex Sans" w:hAnsi="IBM Plex Sans" w:cs="Calibri"/>
          <w:sz w:val="22"/>
          <w:szCs w:val="22"/>
        </w:rPr>
        <w:t>En un segundo momento, durante 10 semanas, el estudiante seguirá en el centro de prácticas y además de colaborar con el tutor/a de la entidad en las tareas recogidas en el Plan Individual de Prácticas, también implementará y evaluará el proyecto inicialmente diseñando.</w:t>
      </w:r>
    </w:p>
    <w:p w14:paraId="04E70FB9" w14:textId="77777777" w:rsidR="00141DB4" w:rsidRPr="008929EE" w:rsidRDefault="00141DB4" w:rsidP="00141DB4">
      <w:pPr>
        <w:ind w:firstLine="284"/>
        <w:jc w:val="both"/>
        <w:rPr>
          <w:rFonts w:ascii="IBM Plex Sans" w:hAnsi="IBM Plex Sans" w:cs="Calibri"/>
          <w:sz w:val="22"/>
          <w:szCs w:val="22"/>
        </w:rPr>
      </w:pPr>
      <w:r w:rsidRPr="008929EE">
        <w:rPr>
          <w:rFonts w:ascii="IBM Plex Sans" w:hAnsi="IBM Plex Sans" w:cs="Calibri"/>
          <w:sz w:val="22"/>
          <w:szCs w:val="22"/>
        </w:rPr>
        <w:t>Además de los encuentros previstos para las primeras semanas, el tutor/a académico realizará 6 seminarios que aseguren la guía y tutela del estudiante en prácticas durante todo el proceso. En los siguientes apartados se desarrollarán con mayor amplitud y detalle los aspectos antes enunciados.</w:t>
      </w:r>
    </w:p>
    <w:p w14:paraId="2F52EE38" w14:textId="77777777" w:rsidR="00141DB4" w:rsidRPr="008929EE" w:rsidRDefault="00141DB4" w:rsidP="00141DB4">
      <w:pPr>
        <w:rPr>
          <w:rFonts w:ascii="IBM Plex Sans" w:hAnsi="IBM Plex Sans"/>
          <w:sz w:val="22"/>
          <w:szCs w:val="22"/>
        </w:rPr>
      </w:pPr>
    </w:p>
    <w:p w14:paraId="1B89B529" w14:textId="77777777" w:rsidR="00141DB4" w:rsidRPr="008929EE" w:rsidRDefault="00975C8B" w:rsidP="009354EB">
      <w:pPr>
        <w:pStyle w:val="Ttulo1"/>
        <w:numPr>
          <w:ilvl w:val="1"/>
          <w:numId w:val="4"/>
        </w:numPr>
        <w:shd w:val="clear" w:color="auto" w:fill="D9D9D9" w:themeFill="background1" w:themeFillShade="D9"/>
        <w:jc w:val="both"/>
        <w:rPr>
          <w:rFonts w:ascii="IBM Plex Sans" w:hAnsi="IBM Plex Sans"/>
          <w:i/>
          <w:sz w:val="22"/>
          <w:szCs w:val="22"/>
        </w:rPr>
      </w:pPr>
      <w:bookmarkStart w:id="10" w:name="_Toc9336697"/>
      <w:r w:rsidRPr="008929EE">
        <w:rPr>
          <w:rFonts w:ascii="IBM Plex Sans" w:hAnsi="IBM Plex Sans"/>
          <w:i/>
          <w:sz w:val="22"/>
          <w:szCs w:val="22"/>
        </w:rPr>
        <w:t>Preparación del proyecto de intervención</w:t>
      </w:r>
      <w:bookmarkEnd w:id="10"/>
    </w:p>
    <w:p w14:paraId="0CF79F11" w14:textId="77777777" w:rsidR="00141DB4" w:rsidRPr="008929EE" w:rsidRDefault="00141DB4" w:rsidP="007C3CA8">
      <w:pPr>
        <w:rPr>
          <w:rFonts w:ascii="IBM Plex Sans" w:hAnsi="IBM Plex Sans"/>
          <w:sz w:val="22"/>
          <w:szCs w:val="22"/>
        </w:rPr>
      </w:pPr>
    </w:p>
    <w:p w14:paraId="129E195C" w14:textId="77777777" w:rsidR="007C3CA8" w:rsidRPr="008929EE" w:rsidRDefault="007C3CA8" w:rsidP="007C3CA8">
      <w:pPr>
        <w:ind w:firstLine="284"/>
        <w:jc w:val="both"/>
        <w:rPr>
          <w:rFonts w:ascii="IBM Plex Sans" w:hAnsi="IBM Plex Sans" w:cs="Calibri"/>
          <w:sz w:val="22"/>
          <w:szCs w:val="22"/>
        </w:rPr>
      </w:pPr>
      <w:r w:rsidRPr="008929EE">
        <w:rPr>
          <w:rFonts w:ascii="IBM Plex Sans" w:hAnsi="IBM Plex Sans" w:cs="Calibri"/>
          <w:sz w:val="22"/>
          <w:szCs w:val="22"/>
        </w:rPr>
        <w:t>Como parte del desarrollo de la asignatura de Prácticas Externas II, el estudiante diseñará un proyecto en cuyos objetivos se propongan unos resultados concretos y medibles que supongan una innovación o mejora en algún aspecto o programa de la realidad de prácticas.</w:t>
      </w:r>
    </w:p>
    <w:p w14:paraId="563F8B27" w14:textId="77777777" w:rsidR="007C3CA8" w:rsidRPr="008929EE" w:rsidRDefault="007C3CA8" w:rsidP="007C3CA8">
      <w:pPr>
        <w:ind w:firstLine="284"/>
        <w:jc w:val="both"/>
        <w:rPr>
          <w:rFonts w:ascii="IBM Plex Sans" w:hAnsi="IBM Plex Sans" w:cs="Calibri"/>
          <w:sz w:val="22"/>
          <w:szCs w:val="22"/>
        </w:rPr>
      </w:pPr>
    </w:p>
    <w:p w14:paraId="5ECA41DD" w14:textId="77777777" w:rsidR="007C3CA8" w:rsidRPr="008929EE" w:rsidRDefault="007C3CA8" w:rsidP="007C3CA8">
      <w:pPr>
        <w:ind w:firstLine="284"/>
        <w:jc w:val="both"/>
        <w:rPr>
          <w:rFonts w:ascii="IBM Plex Sans" w:hAnsi="IBM Plex Sans" w:cs="Calibri"/>
          <w:sz w:val="22"/>
          <w:szCs w:val="22"/>
        </w:rPr>
      </w:pPr>
      <w:r w:rsidRPr="008929EE">
        <w:rPr>
          <w:rFonts w:ascii="IBM Plex Sans" w:hAnsi="IBM Plex Sans" w:cs="Calibri"/>
          <w:sz w:val="22"/>
          <w:szCs w:val="22"/>
        </w:rPr>
        <w:t xml:space="preserve">Para realizar el diseño del proyecto, el estudiante debe estar guiado por ambos tutores/as: </w:t>
      </w:r>
    </w:p>
    <w:p w14:paraId="104DAE4E" w14:textId="77777777" w:rsidR="007C3CA8" w:rsidRPr="008929EE" w:rsidRDefault="007C3CA8" w:rsidP="007C3CA8">
      <w:pPr>
        <w:ind w:firstLine="284"/>
        <w:jc w:val="both"/>
        <w:rPr>
          <w:rFonts w:ascii="IBM Plex Sans" w:hAnsi="IBM Plex Sans" w:cs="Calibri"/>
          <w:sz w:val="22"/>
          <w:szCs w:val="22"/>
        </w:rPr>
      </w:pPr>
    </w:p>
    <w:p w14:paraId="0F2492D9" w14:textId="77777777" w:rsidR="007C3CA8" w:rsidRPr="008929EE" w:rsidRDefault="007C3CA8" w:rsidP="009354EB">
      <w:pPr>
        <w:numPr>
          <w:ilvl w:val="0"/>
          <w:numId w:val="5"/>
        </w:numPr>
        <w:jc w:val="both"/>
        <w:rPr>
          <w:rFonts w:ascii="IBM Plex Sans" w:hAnsi="IBM Plex Sans" w:cs="Calibri"/>
          <w:sz w:val="22"/>
          <w:szCs w:val="22"/>
        </w:rPr>
      </w:pPr>
      <w:r w:rsidRPr="008929EE">
        <w:rPr>
          <w:rFonts w:ascii="IBM Plex Sans" w:hAnsi="IBM Plex Sans" w:cs="Calibri"/>
          <w:sz w:val="22"/>
          <w:szCs w:val="22"/>
        </w:rPr>
        <w:t xml:space="preserve">El </w:t>
      </w:r>
      <w:r w:rsidRPr="008929EE">
        <w:rPr>
          <w:rFonts w:ascii="IBM Plex Sans" w:hAnsi="IBM Plex Sans" w:cs="Calibri"/>
          <w:b/>
          <w:i/>
          <w:sz w:val="22"/>
          <w:szCs w:val="22"/>
        </w:rPr>
        <w:t xml:space="preserve">tutor/a de la entidad </w:t>
      </w:r>
      <w:r w:rsidRPr="008929EE">
        <w:rPr>
          <w:rFonts w:ascii="IBM Plex Sans" w:hAnsi="IBM Plex Sans" w:cs="Calibri"/>
          <w:sz w:val="22"/>
          <w:szCs w:val="22"/>
        </w:rPr>
        <w:t xml:space="preserve">propiciará el acercamiento a la realidad de prácticas, en ella el estudiante tendrá que conocer los programas que se están desarrollando y realizar un </w:t>
      </w:r>
      <w:r w:rsidRPr="008929EE">
        <w:rPr>
          <w:rFonts w:ascii="IBM Plex Sans" w:hAnsi="IBM Plex Sans" w:cs="Calibri"/>
          <w:b/>
          <w:i/>
          <w:sz w:val="22"/>
          <w:szCs w:val="22"/>
        </w:rPr>
        <w:lastRenderedPageBreak/>
        <w:t>diagnóstico</w:t>
      </w:r>
      <w:r w:rsidRPr="008929EE">
        <w:rPr>
          <w:rFonts w:ascii="IBM Plex Sans" w:hAnsi="IBM Plex Sans" w:cs="Calibri"/>
          <w:sz w:val="22"/>
          <w:szCs w:val="22"/>
        </w:rPr>
        <w:t xml:space="preserve"> de la realidad que le lleve a una </w:t>
      </w:r>
      <w:r w:rsidRPr="008929EE">
        <w:rPr>
          <w:rFonts w:ascii="IBM Plex Sans" w:hAnsi="IBM Plex Sans" w:cs="Calibri"/>
          <w:b/>
          <w:i/>
          <w:sz w:val="22"/>
          <w:szCs w:val="22"/>
        </w:rPr>
        <w:t>detección de necesidades</w:t>
      </w:r>
      <w:r w:rsidRPr="008929EE">
        <w:rPr>
          <w:rFonts w:ascii="IBM Plex Sans" w:hAnsi="IBM Plex Sans" w:cs="Calibri"/>
          <w:sz w:val="22"/>
          <w:szCs w:val="22"/>
        </w:rPr>
        <w:t>. Para ello será preciso establecer prioridades, delimitar el problema y la población a la que va destinado el proyecto, conocer posibles antecedentes y prever los recursos con los que se va a contar.</w:t>
      </w:r>
    </w:p>
    <w:p w14:paraId="09223E44" w14:textId="77777777" w:rsidR="007C3CA8" w:rsidRPr="008929EE" w:rsidRDefault="007C3CA8" w:rsidP="007C3CA8">
      <w:pPr>
        <w:ind w:left="360"/>
        <w:jc w:val="both"/>
        <w:rPr>
          <w:rFonts w:ascii="IBM Plex Sans" w:hAnsi="IBM Plex Sans" w:cs="Calibri"/>
          <w:sz w:val="22"/>
          <w:szCs w:val="22"/>
        </w:rPr>
      </w:pPr>
    </w:p>
    <w:p w14:paraId="01BB695C" w14:textId="77777777" w:rsidR="007C3CA8" w:rsidRPr="008929EE" w:rsidRDefault="007C3CA8" w:rsidP="009354EB">
      <w:pPr>
        <w:numPr>
          <w:ilvl w:val="0"/>
          <w:numId w:val="5"/>
        </w:numPr>
        <w:jc w:val="both"/>
        <w:rPr>
          <w:rFonts w:ascii="IBM Plex Sans" w:hAnsi="IBM Plex Sans" w:cs="Calibri"/>
          <w:sz w:val="22"/>
          <w:szCs w:val="22"/>
        </w:rPr>
      </w:pPr>
      <w:r w:rsidRPr="008929EE">
        <w:rPr>
          <w:rFonts w:ascii="IBM Plex Sans" w:hAnsi="IBM Plex Sans" w:cs="Calibri"/>
          <w:sz w:val="22"/>
          <w:szCs w:val="22"/>
        </w:rPr>
        <w:t xml:space="preserve">El </w:t>
      </w:r>
      <w:r w:rsidRPr="008929EE">
        <w:rPr>
          <w:rFonts w:ascii="IBM Plex Sans" w:hAnsi="IBM Plex Sans" w:cs="Calibri"/>
          <w:b/>
          <w:i/>
          <w:sz w:val="22"/>
          <w:szCs w:val="22"/>
        </w:rPr>
        <w:t>tutor/a académico</w:t>
      </w:r>
      <w:r w:rsidRPr="008929EE">
        <w:rPr>
          <w:rFonts w:ascii="IBM Plex Sans" w:hAnsi="IBM Plex Sans" w:cs="Calibri"/>
          <w:sz w:val="22"/>
          <w:szCs w:val="22"/>
        </w:rPr>
        <w:t xml:space="preserve"> guiará al estudiante durante el proceso de </w:t>
      </w:r>
      <w:r w:rsidRPr="008929EE">
        <w:rPr>
          <w:rFonts w:ascii="IBM Plex Sans" w:hAnsi="IBM Plex Sans" w:cs="Calibri"/>
          <w:b/>
          <w:i/>
          <w:sz w:val="22"/>
          <w:szCs w:val="22"/>
        </w:rPr>
        <w:t>planificación</w:t>
      </w:r>
      <w:r w:rsidRPr="008929EE">
        <w:rPr>
          <w:rFonts w:ascii="IBM Plex Sans" w:hAnsi="IBM Plex Sans" w:cs="Calibri"/>
          <w:sz w:val="22"/>
          <w:szCs w:val="22"/>
        </w:rPr>
        <w:t xml:space="preserve">. Para ello, será preciso definir los objetivos (generales y específicos), determinar la metodología a seguir, la temporalización y los recursos a utilizar. También será necesario establecer los mecanismos de </w:t>
      </w:r>
      <w:r w:rsidRPr="008929EE">
        <w:rPr>
          <w:rFonts w:ascii="IBM Plex Sans" w:hAnsi="IBM Plex Sans" w:cs="Calibri"/>
          <w:b/>
          <w:i/>
          <w:sz w:val="22"/>
          <w:szCs w:val="22"/>
        </w:rPr>
        <w:t>seguimiento y control</w:t>
      </w:r>
      <w:r w:rsidRPr="008929EE">
        <w:rPr>
          <w:rFonts w:ascii="IBM Plex Sans" w:hAnsi="IBM Plex Sans" w:cs="Calibri"/>
          <w:sz w:val="22"/>
          <w:szCs w:val="22"/>
        </w:rPr>
        <w:t xml:space="preserve"> del proyecto durante su ejecución, y el modo en que se va a llevar a cabo la </w:t>
      </w:r>
      <w:r w:rsidRPr="008929EE">
        <w:rPr>
          <w:rFonts w:ascii="IBM Plex Sans" w:hAnsi="IBM Plex Sans" w:cs="Calibri"/>
          <w:b/>
          <w:i/>
          <w:sz w:val="22"/>
          <w:szCs w:val="22"/>
        </w:rPr>
        <w:t>evaluación</w:t>
      </w:r>
      <w:r w:rsidRPr="008929EE">
        <w:rPr>
          <w:rFonts w:ascii="IBM Plex Sans" w:hAnsi="IBM Plex Sans" w:cs="Calibri"/>
          <w:sz w:val="22"/>
          <w:szCs w:val="22"/>
        </w:rPr>
        <w:t xml:space="preserve"> </w:t>
      </w:r>
      <w:proofErr w:type="gramStart"/>
      <w:r w:rsidRPr="008929EE">
        <w:rPr>
          <w:rFonts w:ascii="IBM Plex Sans" w:hAnsi="IBM Plex Sans" w:cs="Calibri"/>
          <w:sz w:val="22"/>
          <w:szCs w:val="22"/>
        </w:rPr>
        <w:t>del mismo</w:t>
      </w:r>
      <w:proofErr w:type="gramEnd"/>
      <w:r w:rsidRPr="008929EE">
        <w:rPr>
          <w:rFonts w:ascii="IBM Plex Sans" w:hAnsi="IBM Plex Sans" w:cs="Calibri"/>
          <w:sz w:val="22"/>
          <w:szCs w:val="22"/>
        </w:rPr>
        <w:t>.</w:t>
      </w:r>
    </w:p>
    <w:p w14:paraId="0DC599CF" w14:textId="77777777" w:rsidR="007C3CA8" w:rsidRPr="008929EE" w:rsidRDefault="007C3CA8" w:rsidP="007C3CA8">
      <w:pPr>
        <w:jc w:val="both"/>
        <w:rPr>
          <w:rFonts w:ascii="IBM Plex Sans" w:hAnsi="IBM Plex Sans" w:cs="Calibri"/>
          <w:sz w:val="22"/>
          <w:szCs w:val="22"/>
        </w:rPr>
      </w:pPr>
    </w:p>
    <w:p w14:paraId="70AA5432" w14:textId="77777777" w:rsidR="007C3CA8" w:rsidRPr="008929EE" w:rsidRDefault="007C3CA8" w:rsidP="007C3CA8">
      <w:pPr>
        <w:ind w:firstLine="284"/>
        <w:jc w:val="both"/>
        <w:rPr>
          <w:rFonts w:ascii="IBM Plex Sans" w:hAnsi="IBM Plex Sans" w:cs="Calibri"/>
          <w:sz w:val="22"/>
          <w:szCs w:val="22"/>
        </w:rPr>
      </w:pPr>
      <w:r w:rsidRPr="008929EE">
        <w:rPr>
          <w:rFonts w:ascii="IBM Plex Sans" w:hAnsi="IBM Plex Sans" w:cs="Calibri"/>
          <w:sz w:val="22"/>
          <w:szCs w:val="22"/>
        </w:rPr>
        <w:t xml:space="preserve">Para el diseño del proyecto, el estudiante contará, aproximadamente, con tres semanas en la entidad de </w:t>
      </w:r>
      <w:proofErr w:type="gramStart"/>
      <w:r w:rsidRPr="008929EE">
        <w:rPr>
          <w:rFonts w:ascii="IBM Plex Sans" w:hAnsi="IBM Plex Sans" w:cs="Calibri"/>
          <w:sz w:val="22"/>
          <w:szCs w:val="22"/>
        </w:rPr>
        <w:t>prácticas</w:t>
      </w:r>
      <w:proofErr w:type="gramEnd"/>
      <w:r w:rsidRPr="008929EE">
        <w:rPr>
          <w:rFonts w:ascii="IBM Plex Sans" w:hAnsi="IBM Plex Sans" w:cs="Calibri"/>
          <w:sz w:val="22"/>
          <w:szCs w:val="22"/>
        </w:rPr>
        <w:t xml:space="preserve"> aunque también puede realizar, si fuera preciso, alguna visita a la universidad. De igual modo, tendrá una serie de encuentros programados con ambos tutores/as, de modo simultáneo o de manera particular con cada tutor/a.</w:t>
      </w:r>
    </w:p>
    <w:p w14:paraId="516CE345" w14:textId="77777777" w:rsidR="007C3CA8" w:rsidRPr="008929EE" w:rsidRDefault="007C3CA8" w:rsidP="007C3CA8">
      <w:pPr>
        <w:ind w:firstLine="284"/>
        <w:jc w:val="both"/>
        <w:rPr>
          <w:rFonts w:ascii="IBM Plex Sans" w:hAnsi="IBM Plex Sans" w:cs="Calibri"/>
          <w:sz w:val="22"/>
          <w:szCs w:val="22"/>
        </w:rPr>
      </w:pPr>
      <w:r w:rsidRPr="008929EE">
        <w:rPr>
          <w:rFonts w:ascii="IBM Plex Sans" w:hAnsi="IBM Plex Sans" w:cs="Calibri"/>
          <w:sz w:val="22"/>
          <w:szCs w:val="22"/>
        </w:rPr>
        <w:t>Los encuentros entre tutor/a académico y estudiante serán flexibles y se adaptarán a las necesidades del estudiante. Durante este tiempo, el estudiante permanecerá ya en el centro de prácticas.</w:t>
      </w:r>
    </w:p>
    <w:p w14:paraId="5957B77D" w14:textId="77777777" w:rsidR="007C3CA8" w:rsidRPr="008929EE" w:rsidRDefault="007C3CA8" w:rsidP="007C3CA8">
      <w:pPr>
        <w:ind w:firstLine="284"/>
        <w:jc w:val="both"/>
        <w:rPr>
          <w:rFonts w:ascii="IBM Plex Sans" w:hAnsi="IBM Plex Sans" w:cs="Calibri"/>
          <w:sz w:val="22"/>
          <w:szCs w:val="22"/>
        </w:rPr>
      </w:pPr>
      <w:r w:rsidRPr="008929EE">
        <w:rPr>
          <w:rFonts w:ascii="IBM Plex Sans" w:hAnsi="IBM Plex Sans" w:cs="Calibri"/>
          <w:sz w:val="22"/>
          <w:szCs w:val="22"/>
        </w:rPr>
        <w:t>A continuación, pasamos a enumerar (a modo de sugerencia) los posibles encuentros durante las tres primeras semanas, en los que el estudiante puede ser supervisado por tutor/a académico. Estos momentos vienen determinados por el tipo de tareas que se pueden realizar. Su organización en un mayor o menor número de reuniones y en encuentros presenciales o virtuales será determinado por el tutor/a académico en función de las necesidades del estudiante.</w:t>
      </w:r>
    </w:p>
    <w:p w14:paraId="1527260E" w14:textId="77777777" w:rsidR="007C3CA8" w:rsidRPr="008929EE" w:rsidRDefault="007C3CA8" w:rsidP="007C3CA8">
      <w:pPr>
        <w:ind w:firstLine="284"/>
        <w:jc w:val="both"/>
        <w:rPr>
          <w:rFonts w:ascii="IBM Plex Sans" w:hAnsi="IBM Plex Sans" w:cs="Calibri"/>
          <w:sz w:val="22"/>
          <w:szCs w:val="22"/>
        </w:rPr>
      </w:pPr>
    </w:p>
    <w:p w14:paraId="19EBB34A" w14:textId="77777777" w:rsidR="007C3CA8" w:rsidRPr="008929EE" w:rsidRDefault="007C3CA8" w:rsidP="009354EB">
      <w:pPr>
        <w:pStyle w:val="Prrafodelista"/>
        <w:numPr>
          <w:ilvl w:val="0"/>
          <w:numId w:val="6"/>
        </w:numPr>
        <w:jc w:val="both"/>
        <w:rPr>
          <w:rFonts w:ascii="IBM Plex Sans" w:hAnsi="IBM Plex Sans" w:cs="Calibri"/>
          <w:sz w:val="22"/>
          <w:szCs w:val="22"/>
        </w:rPr>
      </w:pPr>
      <w:r w:rsidRPr="008929EE">
        <w:rPr>
          <w:rFonts w:ascii="IBM Plex Sans" w:hAnsi="IBM Plex Sans" w:cs="Calibri"/>
          <w:i/>
          <w:sz w:val="22"/>
          <w:szCs w:val="22"/>
          <w:u w:val="single"/>
        </w:rPr>
        <w:t>1</w:t>
      </w:r>
      <w:r w:rsidRPr="008929EE">
        <w:rPr>
          <w:rFonts w:ascii="IBM Plex Sans" w:hAnsi="IBM Plex Sans" w:cs="Calibri"/>
          <w:i/>
          <w:sz w:val="22"/>
          <w:szCs w:val="22"/>
          <w:u w:val="single"/>
          <w:vertAlign w:val="superscript"/>
        </w:rPr>
        <w:t>er</w:t>
      </w:r>
      <w:r w:rsidRPr="008929EE">
        <w:rPr>
          <w:rFonts w:ascii="IBM Plex Sans" w:hAnsi="IBM Plex Sans" w:cs="Calibri"/>
          <w:i/>
          <w:sz w:val="22"/>
          <w:szCs w:val="22"/>
          <w:u w:val="single"/>
        </w:rPr>
        <w:t xml:space="preserve"> momento</w:t>
      </w:r>
      <w:r w:rsidR="009354EB" w:rsidRPr="008929EE">
        <w:rPr>
          <w:rFonts w:ascii="IBM Plex Sans" w:hAnsi="IBM Plex Sans" w:cs="Calibri"/>
          <w:i/>
          <w:sz w:val="22"/>
          <w:szCs w:val="22"/>
          <w:u w:val="single"/>
        </w:rPr>
        <w:t>.</w:t>
      </w:r>
      <w:r w:rsidRPr="008929EE">
        <w:rPr>
          <w:rFonts w:ascii="IBM Plex Sans" w:hAnsi="IBM Plex Sans" w:cs="Calibri"/>
          <w:sz w:val="22"/>
          <w:szCs w:val="22"/>
        </w:rPr>
        <w:t xml:space="preserve"> El </w:t>
      </w:r>
      <w:r w:rsidR="009354EB" w:rsidRPr="008929EE">
        <w:rPr>
          <w:rFonts w:ascii="IBM Plex Sans" w:hAnsi="IBM Plex Sans" w:cs="Calibri"/>
          <w:sz w:val="22"/>
          <w:szCs w:val="22"/>
        </w:rPr>
        <w:t>t</w:t>
      </w:r>
      <w:r w:rsidRPr="008929EE">
        <w:rPr>
          <w:rFonts w:ascii="IBM Plex Sans" w:hAnsi="IBM Plex Sans" w:cs="Calibri"/>
          <w:sz w:val="22"/>
          <w:szCs w:val="22"/>
        </w:rPr>
        <w:t>utor</w:t>
      </w:r>
      <w:r w:rsidR="009354EB" w:rsidRPr="008929EE">
        <w:rPr>
          <w:rFonts w:ascii="IBM Plex Sans" w:hAnsi="IBM Plex Sans" w:cs="Calibri"/>
          <w:sz w:val="22"/>
          <w:szCs w:val="22"/>
        </w:rPr>
        <w:t>/a</w:t>
      </w:r>
      <w:r w:rsidRPr="008929EE">
        <w:rPr>
          <w:rFonts w:ascii="IBM Plex Sans" w:hAnsi="IBM Plex Sans" w:cs="Calibri"/>
          <w:sz w:val="22"/>
          <w:szCs w:val="22"/>
        </w:rPr>
        <w:t xml:space="preserve"> </w:t>
      </w:r>
      <w:r w:rsidR="009354EB" w:rsidRPr="008929EE">
        <w:rPr>
          <w:rFonts w:ascii="IBM Plex Sans" w:hAnsi="IBM Plex Sans" w:cs="Calibri"/>
          <w:sz w:val="22"/>
          <w:szCs w:val="22"/>
        </w:rPr>
        <w:t>a</w:t>
      </w:r>
      <w:r w:rsidRPr="008929EE">
        <w:rPr>
          <w:rFonts w:ascii="IBM Plex Sans" w:hAnsi="IBM Plex Sans" w:cs="Calibri"/>
          <w:sz w:val="22"/>
          <w:szCs w:val="22"/>
        </w:rPr>
        <w:t xml:space="preserve">cadémico y el estudiante se reunirán en el centro de prácticas con el </w:t>
      </w:r>
      <w:r w:rsidR="009354EB" w:rsidRPr="008929EE">
        <w:rPr>
          <w:rFonts w:ascii="IBM Plex Sans" w:hAnsi="IBM Plex Sans" w:cs="Calibri"/>
          <w:sz w:val="22"/>
          <w:szCs w:val="22"/>
        </w:rPr>
        <w:t>t</w:t>
      </w:r>
      <w:r w:rsidRPr="008929EE">
        <w:rPr>
          <w:rFonts w:ascii="IBM Plex Sans" w:hAnsi="IBM Plex Sans" w:cs="Calibri"/>
          <w:sz w:val="22"/>
          <w:szCs w:val="22"/>
        </w:rPr>
        <w:t>utor</w:t>
      </w:r>
      <w:r w:rsidR="009354EB" w:rsidRPr="008929EE">
        <w:rPr>
          <w:rFonts w:ascii="IBM Plex Sans" w:hAnsi="IBM Plex Sans" w:cs="Calibri"/>
          <w:sz w:val="22"/>
          <w:szCs w:val="22"/>
        </w:rPr>
        <w:t>/a</w:t>
      </w:r>
      <w:r w:rsidRPr="008929EE">
        <w:rPr>
          <w:rFonts w:ascii="IBM Plex Sans" w:hAnsi="IBM Plex Sans" w:cs="Calibri"/>
          <w:sz w:val="22"/>
          <w:szCs w:val="22"/>
        </w:rPr>
        <w:t xml:space="preserve"> </w:t>
      </w:r>
      <w:r w:rsidR="009354EB" w:rsidRPr="008929EE">
        <w:rPr>
          <w:rFonts w:ascii="IBM Plex Sans" w:hAnsi="IBM Plex Sans" w:cs="Calibri"/>
          <w:sz w:val="22"/>
          <w:szCs w:val="22"/>
        </w:rPr>
        <w:t>de la entidad</w:t>
      </w:r>
      <w:r w:rsidRPr="008929EE">
        <w:rPr>
          <w:rFonts w:ascii="IBM Plex Sans" w:hAnsi="IBM Plex Sans" w:cs="Calibri"/>
          <w:sz w:val="22"/>
          <w:szCs w:val="22"/>
        </w:rPr>
        <w:t xml:space="preserve">. El propósito de esta reunión será analizar algunas </w:t>
      </w:r>
      <w:r w:rsidRPr="008929EE">
        <w:rPr>
          <w:rFonts w:ascii="IBM Plex Sans" w:hAnsi="IBM Plex Sans" w:cs="Calibri"/>
          <w:i/>
          <w:sz w:val="22"/>
          <w:szCs w:val="22"/>
        </w:rPr>
        <w:t xml:space="preserve">necesidades manifiestas en la </w:t>
      </w:r>
      <w:r w:rsidR="009354EB" w:rsidRPr="008929EE">
        <w:rPr>
          <w:rFonts w:ascii="IBM Plex Sans" w:hAnsi="IBM Plex Sans" w:cs="Calibri"/>
          <w:i/>
          <w:sz w:val="22"/>
          <w:szCs w:val="22"/>
        </w:rPr>
        <w:t>entidad</w:t>
      </w:r>
      <w:r w:rsidRPr="008929EE">
        <w:rPr>
          <w:rFonts w:ascii="IBM Plex Sans" w:hAnsi="IBM Plex Sans" w:cs="Calibri"/>
          <w:i/>
          <w:sz w:val="22"/>
          <w:szCs w:val="22"/>
        </w:rPr>
        <w:t xml:space="preserve"> de prácticas</w:t>
      </w:r>
      <w:r w:rsidRPr="008929EE">
        <w:rPr>
          <w:rFonts w:ascii="IBM Plex Sans" w:hAnsi="IBM Plex Sans" w:cs="Calibri"/>
          <w:sz w:val="22"/>
          <w:szCs w:val="22"/>
        </w:rPr>
        <w:t xml:space="preserve"> para decidir posibles líneas de actuación a partir de las cuales se puede </w:t>
      </w:r>
      <w:r w:rsidRPr="008929EE">
        <w:rPr>
          <w:rFonts w:ascii="IBM Plex Sans" w:hAnsi="IBM Plex Sans" w:cs="Calibri"/>
          <w:i/>
          <w:sz w:val="22"/>
          <w:szCs w:val="22"/>
        </w:rPr>
        <w:t>identificar el problema</w:t>
      </w:r>
      <w:r w:rsidRPr="008929EE">
        <w:rPr>
          <w:rFonts w:ascii="IBM Plex Sans" w:hAnsi="IBM Plex Sans" w:cs="Calibri"/>
          <w:sz w:val="22"/>
          <w:szCs w:val="22"/>
        </w:rPr>
        <w:t xml:space="preserve"> al que va a tratar de dar respuesta el proyecto de intervención.</w:t>
      </w:r>
    </w:p>
    <w:p w14:paraId="0249ED50" w14:textId="77777777" w:rsidR="009354EB" w:rsidRPr="008929EE" w:rsidRDefault="009354EB" w:rsidP="007C3CA8">
      <w:pPr>
        <w:ind w:firstLine="567"/>
        <w:jc w:val="both"/>
        <w:rPr>
          <w:rFonts w:ascii="IBM Plex Sans" w:hAnsi="IBM Plex Sans" w:cs="Calibri"/>
          <w:sz w:val="22"/>
          <w:szCs w:val="22"/>
        </w:rPr>
      </w:pPr>
    </w:p>
    <w:p w14:paraId="6921B7DA" w14:textId="77777777" w:rsidR="007C3CA8" w:rsidRPr="008929EE" w:rsidRDefault="007C3CA8" w:rsidP="009354EB">
      <w:pPr>
        <w:pStyle w:val="Prrafodelista"/>
        <w:numPr>
          <w:ilvl w:val="0"/>
          <w:numId w:val="6"/>
        </w:numPr>
        <w:jc w:val="both"/>
        <w:rPr>
          <w:rFonts w:ascii="IBM Plex Sans" w:hAnsi="IBM Plex Sans" w:cs="Calibri"/>
          <w:sz w:val="22"/>
          <w:szCs w:val="22"/>
        </w:rPr>
      </w:pPr>
      <w:r w:rsidRPr="008929EE">
        <w:rPr>
          <w:rFonts w:ascii="IBM Plex Sans" w:hAnsi="IBM Plex Sans" w:cs="Calibri"/>
          <w:i/>
          <w:sz w:val="22"/>
          <w:szCs w:val="22"/>
          <w:u w:val="single"/>
        </w:rPr>
        <w:t>2</w:t>
      </w:r>
      <w:r w:rsidRPr="008929EE">
        <w:rPr>
          <w:rFonts w:ascii="IBM Plex Sans" w:hAnsi="IBM Plex Sans" w:cs="Calibri"/>
          <w:i/>
          <w:sz w:val="22"/>
          <w:szCs w:val="22"/>
          <w:u w:val="single"/>
          <w:vertAlign w:val="superscript"/>
        </w:rPr>
        <w:t>o</w:t>
      </w:r>
      <w:r w:rsidRPr="008929EE">
        <w:rPr>
          <w:rFonts w:ascii="IBM Plex Sans" w:hAnsi="IBM Plex Sans" w:cs="Calibri"/>
          <w:i/>
          <w:sz w:val="22"/>
          <w:szCs w:val="22"/>
          <w:u w:val="single"/>
        </w:rPr>
        <w:t xml:space="preserve"> momento</w:t>
      </w:r>
      <w:r w:rsidR="009354EB" w:rsidRPr="008929EE">
        <w:rPr>
          <w:rFonts w:ascii="IBM Plex Sans" w:hAnsi="IBM Plex Sans" w:cs="Calibri"/>
          <w:i/>
          <w:sz w:val="22"/>
          <w:szCs w:val="22"/>
          <w:u w:val="single"/>
        </w:rPr>
        <w:t>.</w:t>
      </w:r>
      <w:r w:rsidRPr="008929EE">
        <w:rPr>
          <w:rFonts w:ascii="IBM Plex Sans" w:hAnsi="IBM Plex Sans" w:cs="Calibri"/>
          <w:sz w:val="22"/>
          <w:szCs w:val="22"/>
        </w:rPr>
        <w:t xml:space="preserve"> Tutor</w:t>
      </w:r>
      <w:r w:rsidR="009354EB" w:rsidRPr="008929EE">
        <w:rPr>
          <w:rFonts w:ascii="IBM Plex Sans" w:hAnsi="IBM Plex Sans" w:cs="Calibri"/>
          <w:sz w:val="22"/>
          <w:szCs w:val="22"/>
        </w:rPr>
        <w:t>/a</w:t>
      </w:r>
      <w:r w:rsidRPr="008929EE">
        <w:rPr>
          <w:rFonts w:ascii="IBM Plex Sans" w:hAnsi="IBM Plex Sans" w:cs="Calibri"/>
          <w:sz w:val="22"/>
          <w:szCs w:val="22"/>
        </w:rPr>
        <w:t xml:space="preserve"> </w:t>
      </w:r>
      <w:r w:rsidR="009354EB" w:rsidRPr="008929EE">
        <w:rPr>
          <w:rFonts w:ascii="IBM Plex Sans" w:hAnsi="IBM Plex Sans" w:cs="Calibri"/>
          <w:sz w:val="22"/>
          <w:szCs w:val="22"/>
        </w:rPr>
        <w:t>a</w:t>
      </w:r>
      <w:r w:rsidRPr="008929EE">
        <w:rPr>
          <w:rFonts w:ascii="IBM Plex Sans" w:hAnsi="IBM Plex Sans" w:cs="Calibri"/>
          <w:sz w:val="22"/>
          <w:szCs w:val="22"/>
        </w:rPr>
        <w:t xml:space="preserve">cadémico y estudiante determinarán el diseño de los pasos que </w:t>
      </w:r>
      <w:r w:rsidR="009354EB" w:rsidRPr="008929EE">
        <w:rPr>
          <w:rFonts w:ascii="IBM Plex Sans" w:hAnsi="IBM Plex Sans" w:cs="Calibri"/>
          <w:sz w:val="22"/>
          <w:szCs w:val="22"/>
        </w:rPr>
        <w:t xml:space="preserve">este último </w:t>
      </w:r>
      <w:r w:rsidRPr="008929EE">
        <w:rPr>
          <w:rFonts w:ascii="IBM Plex Sans" w:hAnsi="IBM Plex Sans" w:cs="Calibri"/>
          <w:sz w:val="22"/>
          <w:szCs w:val="22"/>
        </w:rPr>
        <w:t xml:space="preserve">va a seguir en la elaboración del proyecto y realizarán </w:t>
      </w:r>
      <w:r w:rsidRPr="008929EE">
        <w:rPr>
          <w:rFonts w:ascii="IBM Plex Sans" w:hAnsi="IBM Plex Sans" w:cs="Calibri"/>
          <w:i/>
          <w:sz w:val="22"/>
          <w:szCs w:val="22"/>
        </w:rPr>
        <w:t xml:space="preserve">búsquedas de </w:t>
      </w:r>
      <w:r w:rsidRPr="008929EE">
        <w:rPr>
          <w:rFonts w:ascii="IBM Plex Sans" w:hAnsi="IBM Plex Sans" w:cs="Calibri"/>
          <w:sz w:val="22"/>
          <w:szCs w:val="22"/>
        </w:rPr>
        <w:t xml:space="preserve">información sobre </w:t>
      </w:r>
      <w:r w:rsidRPr="008929EE">
        <w:rPr>
          <w:rFonts w:ascii="IBM Plex Sans" w:hAnsi="IBM Plex Sans" w:cs="Calibri"/>
          <w:i/>
          <w:sz w:val="22"/>
          <w:szCs w:val="22"/>
        </w:rPr>
        <w:t>antecedentes</w:t>
      </w:r>
      <w:r w:rsidRPr="008929EE">
        <w:rPr>
          <w:rFonts w:ascii="IBM Plex Sans" w:hAnsi="IBM Plex Sans" w:cs="Calibri"/>
          <w:sz w:val="22"/>
          <w:szCs w:val="22"/>
        </w:rPr>
        <w:t xml:space="preserve"> que puedan </w:t>
      </w:r>
      <w:r w:rsidRPr="008929EE">
        <w:rPr>
          <w:rFonts w:ascii="IBM Plex Sans" w:hAnsi="IBM Plex Sans" w:cs="Calibri"/>
          <w:i/>
          <w:sz w:val="22"/>
          <w:szCs w:val="22"/>
        </w:rPr>
        <w:t>fundamentar teóricamente la propuesta</w:t>
      </w:r>
      <w:r w:rsidRPr="008929EE">
        <w:rPr>
          <w:rFonts w:ascii="IBM Plex Sans" w:hAnsi="IBM Plex Sans" w:cs="Calibri"/>
          <w:sz w:val="22"/>
          <w:szCs w:val="22"/>
        </w:rPr>
        <w:t xml:space="preserve"> que se va a desarrollar.</w:t>
      </w:r>
      <w:r w:rsidR="009354EB" w:rsidRPr="008929EE">
        <w:rPr>
          <w:rFonts w:ascii="IBM Plex Sans" w:hAnsi="IBM Plex Sans" w:cs="Calibri"/>
          <w:sz w:val="22"/>
          <w:szCs w:val="22"/>
        </w:rPr>
        <w:t xml:space="preserve"> </w:t>
      </w:r>
      <w:r w:rsidRPr="008929EE">
        <w:rPr>
          <w:rFonts w:ascii="IBM Plex Sans" w:hAnsi="IBM Plex Sans" w:cs="Calibri"/>
          <w:sz w:val="22"/>
          <w:szCs w:val="22"/>
        </w:rPr>
        <w:t xml:space="preserve">Después de esto, el estudiante podría recoger en la </w:t>
      </w:r>
      <w:r w:rsidR="009354EB" w:rsidRPr="008929EE">
        <w:rPr>
          <w:rFonts w:ascii="IBM Plex Sans" w:hAnsi="IBM Plex Sans" w:cs="Calibri"/>
          <w:sz w:val="22"/>
          <w:szCs w:val="22"/>
        </w:rPr>
        <w:t>entidad</w:t>
      </w:r>
      <w:r w:rsidRPr="008929EE">
        <w:rPr>
          <w:rFonts w:ascii="IBM Plex Sans" w:hAnsi="IBM Plex Sans" w:cs="Calibri"/>
          <w:sz w:val="22"/>
          <w:szCs w:val="22"/>
        </w:rPr>
        <w:t xml:space="preserve"> de prácticas </w:t>
      </w:r>
      <w:r w:rsidRPr="008929EE">
        <w:rPr>
          <w:rFonts w:ascii="IBM Plex Sans" w:hAnsi="IBM Plex Sans" w:cs="Calibri"/>
          <w:i/>
          <w:sz w:val="22"/>
          <w:szCs w:val="22"/>
        </w:rPr>
        <w:t>información sobre la población</w:t>
      </w:r>
      <w:r w:rsidRPr="008929EE">
        <w:rPr>
          <w:rFonts w:ascii="IBM Plex Sans" w:hAnsi="IBM Plex Sans" w:cs="Calibri"/>
          <w:sz w:val="22"/>
          <w:szCs w:val="22"/>
        </w:rPr>
        <w:t xml:space="preserve"> a la que se va a aplicar el proyecto. También sería interesante que recogiera información sobre los </w:t>
      </w:r>
      <w:r w:rsidRPr="008929EE">
        <w:rPr>
          <w:rFonts w:ascii="IBM Plex Sans" w:hAnsi="IBM Plex Sans" w:cs="Calibri"/>
          <w:i/>
          <w:sz w:val="22"/>
          <w:szCs w:val="22"/>
        </w:rPr>
        <w:t>recursos disponibles en el centro</w:t>
      </w:r>
      <w:r w:rsidRPr="008929EE">
        <w:rPr>
          <w:rFonts w:ascii="IBM Plex Sans" w:hAnsi="IBM Plex Sans" w:cs="Calibri"/>
          <w:sz w:val="22"/>
          <w:szCs w:val="22"/>
        </w:rPr>
        <w:t xml:space="preserve"> que se puedan utilizar para la implementación del proyecto.</w:t>
      </w:r>
    </w:p>
    <w:p w14:paraId="4D972354" w14:textId="77777777" w:rsidR="009354EB" w:rsidRPr="008929EE" w:rsidRDefault="009354EB" w:rsidP="007C3CA8">
      <w:pPr>
        <w:ind w:firstLine="567"/>
        <w:jc w:val="both"/>
        <w:rPr>
          <w:rFonts w:ascii="IBM Plex Sans" w:hAnsi="IBM Plex Sans" w:cs="Calibri"/>
          <w:sz w:val="22"/>
          <w:szCs w:val="22"/>
        </w:rPr>
      </w:pPr>
    </w:p>
    <w:p w14:paraId="3A332508" w14:textId="77777777" w:rsidR="007C3CA8" w:rsidRPr="008929EE" w:rsidRDefault="007C3CA8" w:rsidP="009354EB">
      <w:pPr>
        <w:pStyle w:val="Prrafodelista"/>
        <w:numPr>
          <w:ilvl w:val="0"/>
          <w:numId w:val="6"/>
        </w:numPr>
        <w:jc w:val="both"/>
        <w:rPr>
          <w:rFonts w:ascii="IBM Plex Sans" w:hAnsi="IBM Plex Sans" w:cs="Calibri"/>
          <w:sz w:val="22"/>
          <w:szCs w:val="22"/>
        </w:rPr>
      </w:pPr>
      <w:r w:rsidRPr="008929EE">
        <w:rPr>
          <w:rFonts w:ascii="IBM Plex Sans" w:hAnsi="IBM Plex Sans" w:cs="Calibri"/>
          <w:i/>
          <w:sz w:val="22"/>
          <w:szCs w:val="22"/>
          <w:u w:val="single"/>
        </w:rPr>
        <w:t>3</w:t>
      </w:r>
      <w:r w:rsidRPr="008929EE">
        <w:rPr>
          <w:rFonts w:ascii="IBM Plex Sans" w:hAnsi="IBM Plex Sans" w:cs="Calibri"/>
          <w:i/>
          <w:sz w:val="22"/>
          <w:szCs w:val="22"/>
          <w:u w:val="single"/>
          <w:vertAlign w:val="superscript"/>
        </w:rPr>
        <w:t>er</w:t>
      </w:r>
      <w:r w:rsidRPr="008929EE">
        <w:rPr>
          <w:rFonts w:ascii="IBM Plex Sans" w:hAnsi="IBM Plex Sans" w:cs="Calibri"/>
          <w:i/>
          <w:sz w:val="22"/>
          <w:szCs w:val="22"/>
          <w:u w:val="single"/>
        </w:rPr>
        <w:t xml:space="preserve"> momento</w:t>
      </w:r>
      <w:r w:rsidR="009354EB" w:rsidRPr="008929EE">
        <w:rPr>
          <w:rFonts w:ascii="IBM Plex Sans" w:hAnsi="IBM Plex Sans" w:cs="Calibri"/>
          <w:i/>
          <w:sz w:val="22"/>
          <w:szCs w:val="22"/>
          <w:u w:val="single"/>
        </w:rPr>
        <w:t>,</w:t>
      </w:r>
      <w:r w:rsidRPr="008929EE">
        <w:rPr>
          <w:rFonts w:ascii="IBM Plex Sans" w:hAnsi="IBM Plex Sans" w:cs="Calibri"/>
          <w:sz w:val="22"/>
          <w:szCs w:val="22"/>
        </w:rPr>
        <w:t xml:space="preserve"> Tutor</w:t>
      </w:r>
      <w:r w:rsidR="009354EB" w:rsidRPr="008929EE">
        <w:rPr>
          <w:rFonts w:ascii="IBM Plex Sans" w:hAnsi="IBM Plex Sans" w:cs="Calibri"/>
          <w:sz w:val="22"/>
          <w:szCs w:val="22"/>
        </w:rPr>
        <w:t>/a</w:t>
      </w:r>
      <w:r w:rsidRPr="008929EE">
        <w:rPr>
          <w:rFonts w:ascii="IBM Plex Sans" w:hAnsi="IBM Plex Sans" w:cs="Calibri"/>
          <w:sz w:val="22"/>
          <w:szCs w:val="22"/>
        </w:rPr>
        <w:t xml:space="preserve"> </w:t>
      </w:r>
      <w:r w:rsidR="009354EB" w:rsidRPr="008929EE">
        <w:rPr>
          <w:rFonts w:ascii="IBM Plex Sans" w:hAnsi="IBM Plex Sans" w:cs="Calibri"/>
          <w:sz w:val="22"/>
          <w:szCs w:val="22"/>
        </w:rPr>
        <w:t>a</w:t>
      </w:r>
      <w:r w:rsidRPr="008929EE">
        <w:rPr>
          <w:rFonts w:ascii="IBM Plex Sans" w:hAnsi="IBM Plex Sans" w:cs="Calibri"/>
          <w:sz w:val="22"/>
          <w:szCs w:val="22"/>
        </w:rPr>
        <w:t xml:space="preserve">cadémico y estudiante definirán los </w:t>
      </w:r>
      <w:r w:rsidRPr="008929EE">
        <w:rPr>
          <w:rFonts w:ascii="IBM Plex Sans" w:hAnsi="IBM Plex Sans" w:cs="Calibri"/>
          <w:i/>
          <w:sz w:val="22"/>
          <w:szCs w:val="22"/>
        </w:rPr>
        <w:t>objetivos</w:t>
      </w:r>
      <w:r w:rsidRPr="008929EE">
        <w:rPr>
          <w:rFonts w:ascii="IBM Plex Sans" w:hAnsi="IBM Plex Sans" w:cs="Calibri"/>
          <w:sz w:val="22"/>
          <w:szCs w:val="22"/>
        </w:rPr>
        <w:t xml:space="preserve"> del proyecto y especificar</w:t>
      </w:r>
      <w:r w:rsidR="009354EB" w:rsidRPr="008929EE">
        <w:rPr>
          <w:rFonts w:ascii="IBM Plex Sans" w:hAnsi="IBM Plex Sans" w:cs="Calibri"/>
          <w:sz w:val="22"/>
          <w:szCs w:val="22"/>
        </w:rPr>
        <w:t>án</w:t>
      </w:r>
      <w:r w:rsidRPr="008929EE">
        <w:rPr>
          <w:rFonts w:ascii="IBM Plex Sans" w:hAnsi="IBM Plex Sans" w:cs="Calibri"/>
          <w:sz w:val="22"/>
          <w:szCs w:val="22"/>
        </w:rPr>
        <w:t xml:space="preserve"> los distintos aspectos que se incluyen en la </w:t>
      </w:r>
      <w:r w:rsidRPr="008929EE">
        <w:rPr>
          <w:rFonts w:ascii="IBM Plex Sans" w:hAnsi="IBM Plex Sans" w:cs="Calibri"/>
          <w:i/>
          <w:sz w:val="22"/>
          <w:szCs w:val="22"/>
        </w:rPr>
        <w:t>metodología</w:t>
      </w:r>
      <w:r w:rsidRPr="008929EE">
        <w:rPr>
          <w:rFonts w:ascii="IBM Plex Sans" w:hAnsi="IBM Plex Sans" w:cs="Calibri"/>
          <w:sz w:val="22"/>
          <w:szCs w:val="22"/>
        </w:rPr>
        <w:t xml:space="preserve"> </w:t>
      </w:r>
      <w:proofErr w:type="gramStart"/>
      <w:r w:rsidRPr="008929EE">
        <w:rPr>
          <w:rFonts w:ascii="IBM Plex Sans" w:hAnsi="IBM Plex Sans" w:cs="Calibri"/>
          <w:sz w:val="22"/>
          <w:szCs w:val="22"/>
        </w:rPr>
        <w:t>del mismo</w:t>
      </w:r>
      <w:proofErr w:type="gramEnd"/>
      <w:r w:rsidRPr="008929EE">
        <w:rPr>
          <w:rFonts w:ascii="IBM Plex Sans" w:hAnsi="IBM Plex Sans" w:cs="Calibri"/>
          <w:sz w:val="22"/>
          <w:szCs w:val="22"/>
        </w:rPr>
        <w:t>.</w:t>
      </w:r>
      <w:r w:rsidR="009354EB" w:rsidRPr="008929EE">
        <w:rPr>
          <w:rFonts w:ascii="IBM Plex Sans" w:hAnsi="IBM Plex Sans" w:cs="Calibri"/>
          <w:sz w:val="22"/>
          <w:szCs w:val="22"/>
        </w:rPr>
        <w:t xml:space="preserve"> </w:t>
      </w:r>
      <w:r w:rsidRPr="008929EE">
        <w:rPr>
          <w:rFonts w:ascii="IBM Plex Sans" w:hAnsi="IBM Plex Sans" w:cs="Calibri"/>
          <w:sz w:val="22"/>
          <w:szCs w:val="22"/>
        </w:rPr>
        <w:t xml:space="preserve">Se considera interesante que el estudiante hubiera mantenido algún </w:t>
      </w:r>
      <w:r w:rsidRPr="008929EE">
        <w:rPr>
          <w:rFonts w:ascii="IBM Plex Sans" w:hAnsi="IBM Plex Sans" w:cs="Calibri"/>
          <w:i/>
          <w:sz w:val="22"/>
          <w:szCs w:val="22"/>
        </w:rPr>
        <w:t>contacto previo con las personas a las que va a aplicar el proyecto</w:t>
      </w:r>
      <w:r w:rsidRPr="008929EE">
        <w:rPr>
          <w:rFonts w:ascii="IBM Plex Sans" w:hAnsi="IBM Plex Sans" w:cs="Calibri"/>
          <w:sz w:val="22"/>
          <w:szCs w:val="22"/>
        </w:rPr>
        <w:t xml:space="preserve">, para conocer sus intereses, las </w:t>
      </w:r>
      <w:r w:rsidRPr="008929EE">
        <w:rPr>
          <w:rFonts w:ascii="IBM Plex Sans" w:hAnsi="IBM Plex Sans" w:cs="Calibri"/>
          <w:sz w:val="22"/>
          <w:szCs w:val="22"/>
        </w:rPr>
        <w:lastRenderedPageBreak/>
        <w:t xml:space="preserve">necesidades que plantean… De este modo se realizaría un </w:t>
      </w:r>
      <w:r w:rsidRPr="008929EE">
        <w:rPr>
          <w:rFonts w:ascii="IBM Plex Sans" w:hAnsi="IBM Plex Sans" w:cs="Calibri"/>
          <w:i/>
          <w:sz w:val="22"/>
          <w:szCs w:val="22"/>
        </w:rPr>
        <w:t>diagnóstico de la realidad</w:t>
      </w:r>
      <w:r w:rsidRPr="008929EE">
        <w:rPr>
          <w:rFonts w:ascii="IBM Plex Sans" w:hAnsi="IBM Plex Sans" w:cs="Calibri"/>
          <w:sz w:val="22"/>
          <w:szCs w:val="22"/>
        </w:rPr>
        <w:t xml:space="preserve"> que sirviera como punto de partida del desarrollo del proyecto.</w:t>
      </w:r>
    </w:p>
    <w:p w14:paraId="572083BD" w14:textId="77777777" w:rsidR="009354EB" w:rsidRPr="008929EE" w:rsidRDefault="009354EB" w:rsidP="007C3CA8">
      <w:pPr>
        <w:ind w:firstLine="567"/>
        <w:jc w:val="both"/>
        <w:rPr>
          <w:rFonts w:ascii="IBM Plex Sans" w:hAnsi="IBM Plex Sans" w:cs="Calibri"/>
          <w:sz w:val="22"/>
          <w:szCs w:val="22"/>
        </w:rPr>
      </w:pPr>
    </w:p>
    <w:p w14:paraId="156ACFB7" w14:textId="77777777" w:rsidR="007C3CA8" w:rsidRPr="008929EE" w:rsidRDefault="007C3CA8" w:rsidP="009354EB">
      <w:pPr>
        <w:pStyle w:val="Prrafodelista"/>
        <w:numPr>
          <w:ilvl w:val="0"/>
          <w:numId w:val="6"/>
        </w:numPr>
        <w:jc w:val="both"/>
        <w:rPr>
          <w:rFonts w:ascii="IBM Plex Sans" w:hAnsi="IBM Plex Sans" w:cs="Calibri"/>
          <w:sz w:val="22"/>
          <w:szCs w:val="22"/>
        </w:rPr>
      </w:pPr>
      <w:r w:rsidRPr="008929EE">
        <w:rPr>
          <w:rFonts w:ascii="IBM Plex Sans" w:hAnsi="IBM Plex Sans" w:cs="Calibri"/>
          <w:i/>
          <w:sz w:val="22"/>
          <w:szCs w:val="22"/>
          <w:u w:val="single"/>
        </w:rPr>
        <w:t>4</w:t>
      </w:r>
      <w:r w:rsidRPr="008929EE">
        <w:rPr>
          <w:rFonts w:ascii="IBM Plex Sans" w:hAnsi="IBM Plex Sans" w:cs="Calibri"/>
          <w:i/>
          <w:sz w:val="22"/>
          <w:szCs w:val="22"/>
          <w:u w:val="single"/>
          <w:vertAlign w:val="superscript"/>
        </w:rPr>
        <w:t>o</w:t>
      </w:r>
      <w:r w:rsidRPr="008929EE">
        <w:rPr>
          <w:rFonts w:ascii="IBM Plex Sans" w:hAnsi="IBM Plex Sans" w:cs="Calibri"/>
          <w:i/>
          <w:sz w:val="22"/>
          <w:szCs w:val="22"/>
          <w:u w:val="single"/>
        </w:rPr>
        <w:t xml:space="preserve"> momento</w:t>
      </w:r>
      <w:r w:rsidR="009354EB" w:rsidRPr="008929EE">
        <w:rPr>
          <w:rFonts w:ascii="IBM Plex Sans" w:hAnsi="IBM Plex Sans" w:cs="Calibri"/>
          <w:i/>
          <w:sz w:val="22"/>
          <w:szCs w:val="22"/>
          <w:u w:val="single"/>
        </w:rPr>
        <w:t>.</w:t>
      </w:r>
      <w:r w:rsidRPr="008929EE">
        <w:rPr>
          <w:rFonts w:ascii="IBM Plex Sans" w:hAnsi="IBM Plex Sans" w:cs="Calibri"/>
          <w:sz w:val="22"/>
          <w:szCs w:val="22"/>
        </w:rPr>
        <w:t xml:space="preserve"> Tutor</w:t>
      </w:r>
      <w:r w:rsidR="009354EB" w:rsidRPr="008929EE">
        <w:rPr>
          <w:rFonts w:ascii="IBM Plex Sans" w:hAnsi="IBM Plex Sans" w:cs="Calibri"/>
          <w:sz w:val="22"/>
          <w:szCs w:val="22"/>
        </w:rPr>
        <w:t>/a</w:t>
      </w:r>
      <w:r w:rsidRPr="008929EE">
        <w:rPr>
          <w:rFonts w:ascii="IBM Plex Sans" w:hAnsi="IBM Plex Sans" w:cs="Calibri"/>
          <w:sz w:val="22"/>
          <w:szCs w:val="22"/>
        </w:rPr>
        <w:t xml:space="preserve"> </w:t>
      </w:r>
      <w:r w:rsidR="009354EB" w:rsidRPr="008929EE">
        <w:rPr>
          <w:rFonts w:ascii="IBM Plex Sans" w:hAnsi="IBM Plex Sans" w:cs="Calibri"/>
          <w:sz w:val="22"/>
          <w:szCs w:val="22"/>
        </w:rPr>
        <w:t>a</w:t>
      </w:r>
      <w:r w:rsidRPr="008929EE">
        <w:rPr>
          <w:rFonts w:ascii="IBM Plex Sans" w:hAnsi="IBM Plex Sans" w:cs="Calibri"/>
          <w:sz w:val="22"/>
          <w:szCs w:val="22"/>
        </w:rPr>
        <w:t xml:space="preserve">cadémico y estudiante diseñarán las </w:t>
      </w:r>
      <w:r w:rsidRPr="008929EE">
        <w:rPr>
          <w:rFonts w:ascii="IBM Plex Sans" w:hAnsi="IBM Plex Sans" w:cs="Calibri"/>
          <w:i/>
          <w:sz w:val="22"/>
          <w:szCs w:val="22"/>
        </w:rPr>
        <w:t>actividades</w:t>
      </w:r>
      <w:r w:rsidRPr="008929EE">
        <w:rPr>
          <w:rFonts w:ascii="IBM Plex Sans" w:hAnsi="IBM Plex Sans" w:cs="Calibri"/>
          <w:sz w:val="22"/>
          <w:szCs w:val="22"/>
        </w:rPr>
        <w:t xml:space="preserve"> que se van a llevar a cabo en el proyecto y establecer</w:t>
      </w:r>
      <w:r w:rsidR="009354EB" w:rsidRPr="008929EE">
        <w:rPr>
          <w:rFonts w:ascii="IBM Plex Sans" w:hAnsi="IBM Plex Sans" w:cs="Calibri"/>
          <w:sz w:val="22"/>
          <w:szCs w:val="22"/>
        </w:rPr>
        <w:t>án</w:t>
      </w:r>
      <w:r w:rsidRPr="008929EE">
        <w:rPr>
          <w:rFonts w:ascii="IBM Plex Sans" w:hAnsi="IBM Plex Sans" w:cs="Calibri"/>
          <w:sz w:val="22"/>
          <w:szCs w:val="22"/>
        </w:rPr>
        <w:t xml:space="preserve"> la </w:t>
      </w:r>
      <w:r w:rsidRPr="008929EE">
        <w:rPr>
          <w:rFonts w:ascii="IBM Plex Sans" w:hAnsi="IBM Plex Sans" w:cs="Calibri"/>
          <w:i/>
          <w:sz w:val="22"/>
          <w:szCs w:val="22"/>
        </w:rPr>
        <w:t>temporalización</w:t>
      </w:r>
      <w:r w:rsidRPr="008929EE">
        <w:rPr>
          <w:rFonts w:ascii="IBM Plex Sans" w:hAnsi="IBM Plex Sans" w:cs="Calibri"/>
          <w:sz w:val="22"/>
          <w:szCs w:val="22"/>
        </w:rPr>
        <w:t xml:space="preserve"> que se va a seguir.</w:t>
      </w:r>
      <w:r w:rsidR="009354EB" w:rsidRPr="008929EE">
        <w:rPr>
          <w:rFonts w:ascii="IBM Plex Sans" w:hAnsi="IBM Plex Sans" w:cs="Calibri"/>
          <w:sz w:val="22"/>
          <w:szCs w:val="22"/>
        </w:rPr>
        <w:t xml:space="preserve"> </w:t>
      </w:r>
      <w:r w:rsidRPr="008929EE">
        <w:rPr>
          <w:rFonts w:ascii="IBM Plex Sans" w:hAnsi="IBM Plex Sans" w:cs="Calibri"/>
          <w:sz w:val="22"/>
          <w:szCs w:val="22"/>
        </w:rPr>
        <w:t>E</w:t>
      </w:r>
      <w:r w:rsidR="009354EB" w:rsidRPr="008929EE">
        <w:rPr>
          <w:rFonts w:ascii="IBM Plex Sans" w:hAnsi="IBM Plex Sans" w:cs="Calibri"/>
          <w:sz w:val="22"/>
          <w:szCs w:val="22"/>
        </w:rPr>
        <w:t>l estudiante</w:t>
      </w:r>
      <w:r w:rsidRPr="008929EE">
        <w:rPr>
          <w:rFonts w:ascii="IBM Plex Sans" w:hAnsi="IBM Plex Sans" w:cs="Calibri"/>
          <w:sz w:val="22"/>
          <w:szCs w:val="22"/>
        </w:rPr>
        <w:t xml:space="preserve"> comentará con el </w:t>
      </w:r>
      <w:r w:rsidR="009354EB" w:rsidRPr="008929EE">
        <w:rPr>
          <w:rFonts w:ascii="IBM Plex Sans" w:hAnsi="IBM Plex Sans" w:cs="Calibri"/>
          <w:sz w:val="22"/>
          <w:szCs w:val="22"/>
        </w:rPr>
        <w:t>t</w:t>
      </w:r>
      <w:r w:rsidRPr="008929EE">
        <w:rPr>
          <w:rFonts w:ascii="IBM Plex Sans" w:hAnsi="IBM Plex Sans" w:cs="Calibri"/>
          <w:sz w:val="22"/>
          <w:szCs w:val="22"/>
        </w:rPr>
        <w:t>utor</w:t>
      </w:r>
      <w:r w:rsidR="009354EB" w:rsidRPr="008929EE">
        <w:rPr>
          <w:rFonts w:ascii="IBM Plex Sans" w:hAnsi="IBM Plex Sans" w:cs="Calibri"/>
          <w:sz w:val="22"/>
          <w:szCs w:val="22"/>
        </w:rPr>
        <w:t>/a de la entidad</w:t>
      </w:r>
      <w:r w:rsidRPr="008929EE">
        <w:rPr>
          <w:rFonts w:ascii="IBM Plex Sans" w:hAnsi="IBM Plex Sans" w:cs="Calibri"/>
          <w:sz w:val="22"/>
          <w:szCs w:val="22"/>
        </w:rPr>
        <w:t xml:space="preserve"> todo lo que lleva diseñado sobre las </w:t>
      </w:r>
      <w:r w:rsidRPr="008929EE">
        <w:rPr>
          <w:rFonts w:ascii="IBM Plex Sans" w:hAnsi="IBM Plex Sans" w:cs="Calibri"/>
          <w:i/>
          <w:sz w:val="22"/>
          <w:szCs w:val="22"/>
        </w:rPr>
        <w:t>actividades y la organización temporal</w:t>
      </w:r>
      <w:r w:rsidRPr="008929EE">
        <w:rPr>
          <w:rFonts w:ascii="IBM Plex Sans" w:hAnsi="IBM Plex Sans" w:cs="Calibri"/>
          <w:sz w:val="22"/>
          <w:szCs w:val="22"/>
        </w:rPr>
        <w:t xml:space="preserve"> de las mismas. De este modo</w:t>
      </w:r>
      <w:r w:rsidR="009354EB" w:rsidRPr="008929EE">
        <w:rPr>
          <w:rFonts w:ascii="IBM Plex Sans" w:hAnsi="IBM Plex Sans" w:cs="Calibri"/>
          <w:sz w:val="22"/>
          <w:szCs w:val="22"/>
        </w:rPr>
        <w:t>,</w:t>
      </w:r>
      <w:r w:rsidRPr="008929EE">
        <w:rPr>
          <w:rFonts w:ascii="IBM Plex Sans" w:hAnsi="IBM Plex Sans" w:cs="Calibri"/>
          <w:sz w:val="22"/>
          <w:szCs w:val="22"/>
        </w:rPr>
        <w:t xml:space="preserve"> podrá obtener una opinión ajustada a la realidad sobre las posibilidades de éxito del proyecto.</w:t>
      </w:r>
    </w:p>
    <w:p w14:paraId="3DAF6218" w14:textId="77777777" w:rsidR="009354EB" w:rsidRPr="008929EE" w:rsidRDefault="009354EB" w:rsidP="007C3CA8">
      <w:pPr>
        <w:ind w:firstLine="567"/>
        <w:jc w:val="both"/>
        <w:rPr>
          <w:rFonts w:ascii="IBM Plex Sans" w:hAnsi="IBM Plex Sans" w:cs="Calibri"/>
          <w:sz w:val="22"/>
          <w:szCs w:val="22"/>
        </w:rPr>
      </w:pPr>
    </w:p>
    <w:p w14:paraId="0C52F88E" w14:textId="77777777" w:rsidR="007C3CA8" w:rsidRPr="008929EE" w:rsidRDefault="007C3CA8" w:rsidP="009354EB">
      <w:pPr>
        <w:pStyle w:val="Prrafodelista"/>
        <w:numPr>
          <w:ilvl w:val="0"/>
          <w:numId w:val="6"/>
        </w:numPr>
        <w:jc w:val="both"/>
        <w:rPr>
          <w:rFonts w:ascii="IBM Plex Sans" w:hAnsi="IBM Plex Sans" w:cs="Calibri"/>
          <w:sz w:val="22"/>
          <w:szCs w:val="22"/>
        </w:rPr>
      </w:pPr>
      <w:r w:rsidRPr="008929EE">
        <w:rPr>
          <w:rFonts w:ascii="IBM Plex Sans" w:hAnsi="IBM Plex Sans" w:cs="Calibri"/>
          <w:i/>
          <w:sz w:val="22"/>
          <w:szCs w:val="22"/>
          <w:u w:val="single"/>
        </w:rPr>
        <w:t>5</w:t>
      </w:r>
      <w:r w:rsidRPr="008929EE">
        <w:rPr>
          <w:rFonts w:ascii="IBM Plex Sans" w:hAnsi="IBM Plex Sans" w:cs="Calibri"/>
          <w:i/>
          <w:sz w:val="22"/>
          <w:szCs w:val="22"/>
          <w:u w:val="single"/>
          <w:vertAlign w:val="superscript"/>
        </w:rPr>
        <w:t>o</w:t>
      </w:r>
      <w:r w:rsidRPr="008929EE">
        <w:rPr>
          <w:rFonts w:ascii="IBM Plex Sans" w:hAnsi="IBM Plex Sans" w:cs="Calibri"/>
          <w:i/>
          <w:sz w:val="22"/>
          <w:szCs w:val="22"/>
          <w:u w:val="single"/>
        </w:rPr>
        <w:t xml:space="preserve"> momento</w:t>
      </w:r>
      <w:r w:rsidR="009354EB" w:rsidRPr="008929EE">
        <w:rPr>
          <w:rFonts w:ascii="IBM Plex Sans" w:hAnsi="IBM Plex Sans" w:cs="Calibri"/>
          <w:i/>
          <w:sz w:val="22"/>
          <w:szCs w:val="22"/>
          <w:u w:val="single"/>
        </w:rPr>
        <w:t>.</w:t>
      </w:r>
      <w:r w:rsidRPr="008929EE">
        <w:rPr>
          <w:rFonts w:ascii="IBM Plex Sans" w:hAnsi="IBM Plex Sans" w:cs="Calibri"/>
          <w:sz w:val="22"/>
          <w:szCs w:val="22"/>
        </w:rPr>
        <w:t xml:space="preserve"> Tutor</w:t>
      </w:r>
      <w:r w:rsidR="009354EB" w:rsidRPr="008929EE">
        <w:rPr>
          <w:rFonts w:ascii="IBM Plex Sans" w:hAnsi="IBM Plex Sans" w:cs="Calibri"/>
          <w:sz w:val="22"/>
          <w:szCs w:val="22"/>
        </w:rPr>
        <w:t>/a</w:t>
      </w:r>
      <w:r w:rsidRPr="008929EE">
        <w:rPr>
          <w:rFonts w:ascii="IBM Plex Sans" w:hAnsi="IBM Plex Sans" w:cs="Calibri"/>
          <w:sz w:val="22"/>
          <w:szCs w:val="22"/>
        </w:rPr>
        <w:t xml:space="preserve"> </w:t>
      </w:r>
      <w:r w:rsidR="009354EB" w:rsidRPr="008929EE">
        <w:rPr>
          <w:rFonts w:ascii="IBM Plex Sans" w:hAnsi="IBM Plex Sans" w:cs="Calibri"/>
          <w:sz w:val="22"/>
          <w:szCs w:val="22"/>
        </w:rPr>
        <w:t>a</w:t>
      </w:r>
      <w:r w:rsidRPr="008929EE">
        <w:rPr>
          <w:rFonts w:ascii="IBM Plex Sans" w:hAnsi="IBM Plex Sans" w:cs="Calibri"/>
          <w:sz w:val="22"/>
          <w:szCs w:val="22"/>
        </w:rPr>
        <w:t xml:space="preserve">cadémico y estudiante establecerán los mecanismos de </w:t>
      </w:r>
      <w:r w:rsidRPr="008929EE">
        <w:rPr>
          <w:rFonts w:ascii="IBM Plex Sans" w:hAnsi="IBM Plex Sans" w:cs="Calibri"/>
          <w:i/>
          <w:sz w:val="22"/>
          <w:szCs w:val="22"/>
        </w:rPr>
        <w:t xml:space="preserve">control y seguimiento </w:t>
      </w:r>
      <w:r w:rsidRPr="008929EE">
        <w:rPr>
          <w:rFonts w:ascii="IBM Plex Sans" w:hAnsi="IBM Plex Sans" w:cs="Calibri"/>
          <w:sz w:val="22"/>
          <w:szCs w:val="22"/>
        </w:rPr>
        <w:t xml:space="preserve">del proyecto que se van a poner en marcha durante la implementación </w:t>
      </w:r>
      <w:proofErr w:type="gramStart"/>
      <w:r w:rsidRPr="008929EE">
        <w:rPr>
          <w:rFonts w:ascii="IBM Plex Sans" w:hAnsi="IBM Plex Sans" w:cs="Calibri"/>
          <w:sz w:val="22"/>
          <w:szCs w:val="22"/>
        </w:rPr>
        <w:t>del mismo</w:t>
      </w:r>
      <w:proofErr w:type="gramEnd"/>
      <w:r w:rsidRPr="008929EE">
        <w:rPr>
          <w:rFonts w:ascii="IBM Plex Sans" w:hAnsi="IBM Plex Sans" w:cs="Calibri"/>
          <w:sz w:val="22"/>
          <w:szCs w:val="22"/>
        </w:rPr>
        <w:t>. Para ello</w:t>
      </w:r>
      <w:r w:rsidR="009354EB" w:rsidRPr="008929EE">
        <w:rPr>
          <w:rFonts w:ascii="IBM Plex Sans" w:hAnsi="IBM Plex Sans" w:cs="Calibri"/>
          <w:sz w:val="22"/>
          <w:szCs w:val="22"/>
        </w:rPr>
        <w:t>,</w:t>
      </w:r>
      <w:r w:rsidRPr="008929EE">
        <w:rPr>
          <w:rFonts w:ascii="IBM Plex Sans" w:hAnsi="IBM Plex Sans" w:cs="Calibri"/>
          <w:sz w:val="22"/>
          <w:szCs w:val="22"/>
        </w:rPr>
        <w:t xml:space="preserve"> deben planificarse los momentos y directrices para realizar la </w:t>
      </w:r>
      <w:r w:rsidRPr="008929EE">
        <w:rPr>
          <w:rFonts w:ascii="IBM Plex Sans" w:hAnsi="IBM Plex Sans" w:cs="Calibri"/>
          <w:i/>
          <w:sz w:val="22"/>
          <w:szCs w:val="22"/>
        </w:rPr>
        <w:t>evaluación</w:t>
      </w:r>
      <w:r w:rsidRPr="008929EE">
        <w:rPr>
          <w:rFonts w:ascii="IBM Plex Sans" w:hAnsi="IBM Plex Sans" w:cs="Calibri"/>
          <w:sz w:val="22"/>
          <w:szCs w:val="22"/>
        </w:rPr>
        <w:t xml:space="preserve"> y </w:t>
      </w:r>
      <w:r w:rsidRPr="008929EE">
        <w:rPr>
          <w:rFonts w:ascii="IBM Plex Sans" w:hAnsi="IBM Plex Sans" w:cs="Calibri"/>
          <w:i/>
          <w:sz w:val="22"/>
          <w:szCs w:val="22"/>
        </w:rPr>
        <w:t>diseñar</w:t>
      </w:r>
      <w:r w:rsidRPr="008929EE">
        <w:rPr>
          <w:rFonts w:ascii="IBM Plex Sans" w:hAnsi="IBM Plex Sans" w:cs="Calibri"/>
          <w:sz w:val="22"/>
          <w:szCs w:val="22"/>
        </w:rPr>
        <w:t xml:space="preserve"> los posibles </w:t>
      </w:r>
      <w:r w:rsidRPr="008929EE">
        <w:rPr>
          <w:rFonts w:ascii="IBM Plex Sans" w:hAnsi="IBM Plex Sans" w:cs="Calibri"/>
          <w:i/>
          <w:sz w:val="22"/>
          <w:szCs w:val="22"/>
        </w:rPr>
        <w:t>instrumentos</w:t>
      </w:r>
      <w:r w:rsidRPr="008929EE">
        <w:rPr>
          <w:rFonts w:ascii="IBM Plex Sans" w:hAnsi="IBM Plex Sans" w:cs="Calibri"/>
          <w:sz w:val="22"/>
          <w:szCs w:val="22"/>
        </w:rPr>
        <w:t xml:space="preserve"> para llevar a cabo dicha evaluación.</w:t>
      </w:r>
    </w:p>
    <w:p w14:paraId="66161E26" w14:textId="77777777" w:rsidR="009354EB" w:rsidRPr="008929EE" w:rsidRDefault="009354EB" w:rsidP="007C3CA8">
      <w:pPr>
        <w:ind w:firstLine="567"/>
        <w:jc w:val="both"/>
        <w:rPr>
          <w:rFonts w:ascii="IBM Plex Sans" w:hAnsi="IBM Plex Sans" w:cs="Calibri"/>
          <w:sz w:val="22"/>
          <w:szCs w:val="22"/>
        </w:rPr>
      </w:pPr>
    </w:p>
    <w:p w14:paraId="798F8B57" w14:textId="77777777" w:rsidR="007C3CA8" w:rsidRPr="008929EE" w:rsidRDefault="007C3CA8" w:rsidP="009354EB">
      <w:pPr>
        <w:pStyle w:val="Prrafodelista"/>
        <w:numPr>
          <w:ilvl w:val="0"/>
          <w:numId w:val="6"/>
        </w:numPr>
        <w:jc w:val="both"/>
        <w:rPr>
          <w:rFonts w:ascii="IBM Plex Sans" w:hAnsi="IBM Plex Sans" w:cs="Calibri"/>
          <w:sz w:val="22"/>
          <w:szCs w:val="22"/>
        </w:rPr>
      </w:pPr>
      <w:r w:rsidRPr="008929EE">
        <w:rPr>
          <w:rFonts w:ascii="IBM Plex Sans" w:hAnsi="IBM Plex Sans" w:cs="Calibri"/>
          <w:i/>
          <w:sz w:val="22"/>
          <w:szCs w:val="22"/>
          <w:u w:val="single"/>
        </w:rPr>
        <w:t>6</w:t>
      </w:r>
      <w:r w:rsidRPr="008929EE">
        <w:rPr>
          <w:rFonts w:ascii="IBM Plex Sans" w:hAnsi="IBM Plex Sans" w:cs="Calibri"/>
          <w:i/>
          <w:sz w:val="22"/>
          <w:szCs w:val="22"/>
          <w:u w:val="single"/>
          <w:vertAlign w:val="superscript"/>
        </w:rPr>
        <w:t>o</w:t>
      </w:r>
      <w:r w:rsidRPr="008929EE">
        <w:rPr>
          <w:rFonts w:ascii="IBM Plex Sans" w:hAnsi="IBM Plex Sans" w:cs="Calibri"/>
          <w:i/>
          <w:sz w:val="22"/>
          <w:szCs w:val="22"/>
          <w:u w:val="single"/>
        </w:rPr>
        <w:t xml:space="preserve"> momento</w:t>
      </w:r>
      <w:r w:rsidR="009354EB" w:rsidRPr="008929EE">
        <w:rPr>
          <w:rFonts w:ascii="IBM Plex Sans" w:hAnsi="IBM Plex Sans" w:cs="Calibri"/>
          <w:i/>
          <w:sz w:val="22"/>
          <w:szCs w:val="22"/>
          <w:u w:val="single"/>
        </w:rPr>
        <w:t>.</w:t>
      </w:r>
      <w:r w:rsidRPr="008929EE">
        <w:rPr>
          <w:rFonts w:ascii="IBM Plex Sans" w:hAnsi="IBM Plex Sans" w:cs="Calibri"/>
          <w:sz w:val="22"/>
          <w:szCs w:val="22"/>
        </w:rPr>
        <w:t xml:space="preserve"> Tutor</w:t>
      </w:r>
      <w:r w:rsidR="009354EB" w:rsidRPr="008929EE">
        <w:rPr>
          <w:rFonts w:ascii="IBM Plex Sans" w:hAnsi="IBM Plex Sans" w:cs="Calibri"/>
          <w:sz w:val="22"/>
          <w:szCs w:val="22"/>
        </w:rPr>
        <w:t>/a</w:t>
      </w:r>
      <w:r w:rsidRPr="008929EE">
        <w:rPr>
          <w:rFonts w:ascii="IBM Plex Sans" w:hAnsi="IBM Plex Sans" w:cs="Calibri"/>
          <w:sz w:val="22"/>
          <w:szCs w:val="22"/>
        </w:rPr>
        <w:t xml:space="preserve"> </w:t>
      </w:r>
      <w:r w:rsidR="009354EB" w:rsidRPr="008929EE">
        <w:rPr>
          <w:rFonts w:ascii="IBM Plex Sans" w:hAnsi="IBM Plex Sans" w:cs="Calibri"/>
          <w:sz w:val="22"/>
          <w:szCs w:val="22"/>
        </w:rPr>
        <w:t>a</w:t>
      </w:r>
      <w:r w:rsidRPr="008929EE">
        <w:rPr>
          <w:rFonts w:ascii="IBM Plex Sans" w:hAnsi="IBM Plex Sans" w:cs="Calibri"/>
          <w:sz w:val="22"/>
          <w:szCs w:val="22"/>
        </w:rPr>
        <w:t xml:space="preserve">cadémico, </w:t>
      </w:r>
      <w:r w:rsidR="009354EB" w:rsidRPr="008929EE">
        <w:rPr>
          <w:rFonts w:ascii="IBM Plex Sans" w:hAnsi="IBM Plex Sans" w:cs="Calibri"/>
          <w:sz w:val="22"/>
          <w:szCs w:val="22"/>
        </w:rPr>
        <w:t>t</w:t>
      </w:r>
      <w:r w:rsidRPr="008929EE">
        <w:rPr>
          <w:rFonts w:ascii="IBM Plex Sans" w:hAnsi="IBM Plex Sans" w:cs="Calibri"/>
          <w:sz w:val="22"/>
          <w:szCs w:val="22"/>
        </w:rPr>
        <w:t>utor</w:t>
      </w:r>
      <w:r w:rsidR="009354EB" w:rsidRPr="008929EE">
        <w:rPr>
          <w:rFonts w:ascii="IBM Plex Sans" w:hAnsi="IBM Plex Sans" w:cs="Calibri"/>
          <w:sz w:val="22"/>
          <w:szCs w:val="22"/>
        </w:rPr>
        <w:t>/a</w:t>
      </w:r>
      <w:r w:rsidRPr="008929EE">
        <w:rPr>
          <w:rFonts w:ascii="IBM Plex Sans" w:hAnsi="IBM Plex Sans" w:cs="Calibri"/>
          <w:sz w:val="22"/>
          <w:szCs w:val="22"/>
        </w:rPr>
        <w:t xml:space="preserve"> </w:t>
      </w:r>
      <w:r w:rsidR="009354EB" w:rsidRPr="008929EE">
        <w:rPr>
          <w:rFonts w:ascii="IBM Plex Sans" w:hAnsi="IBM Plex Sans" w:cs="Calibri"/>
          <w:sz w:val="22"/>
          <w:szCs w:val="22"/>
        </w:rPr>
        <w:t>de la entidad</w:t>
      </w:r>
      <w:r w:rsidRPr="008929EE">
        <w:rPr>
          <w:rFonts w:ascii="IBM Plex Sans" w:hAnsi="IBM Plex Sans" w:cs="Calibri"/>
          <w:sz w:val="22"/>
          <w:szCs w:val="22"/>
        </w:rPr>
        <w:t xml:space="preserve"> y estudiante se reunirán en el centro de prácticas para </w:t>
      </w:r>
      <w:r w:rsidRPr="008929EE">
        <w:rPr>
          <w:rFonts w:ascii="IBM Plex Sans" w:hAnsi="IBM Plex Sans" w:cs="Calibri"/>
          <w:i/>
          <w:sz w:val="22"/>
          <w:szCs w:val="22"/>
        </w:rPr>
        <w:t>supervisar el proyecto</w:t>
      </w:r>
      <w:r w:rsidRPr="008929EE">
        <w:rPr>
          <w:rFonts w:ascii="IBM Plex Sans" w:hAnsi="IBM Plex Sans" w:cs="Calibri"/>
          <w:sz w:val="22"/>
          <w:szCs w:val="22"/>
        </w:rPr>
        <w:t xml:space="preserve"> realizado y </w:t>
      </w:r>
      <w:r w:rsidRPr="008929EE">
        <w:rPr>
          <w:rFonts w:ascii="IBM Plex Sans" w:hAnsi="IBM Plex Sans" w:cs="Calibri"/>
          <w:i/>
          <w:sz w:val="22"/>
          <w:szCs w:val="22"/>
        </w:rPr>
        <w:t>establecer</w:t>
      </w:r>
      <w:r w:rsidRPr="008929EE">
        <w:rPr>
          <w:rFonts w:ascii="IBM Plex Sans" w:hAnsi="IBM Plex Sans" w:cs="Calibri"/>
          <w:sz w:val="22"/>
          <w:szCs w:val="22"/>
        </w:rPr>
        <w:t xml:space="preserve"> los </w:t>
      </w:r>
      <w:r w:rsidRPr="008929EE">
        <w:rPr>
          <w:rFonts w:ascii="IBM Plex Sans" w:hAnsi="IBM Plex Sans" w:cs="Calibri"/>
          <w:i/>
          <w:sz w:val="22"/>
          <w:szCs w:val="22"/>
        </w:rPr>
        <w:t>ajustes</w:t>
      </w:r>
      <w:r w:rsidRPr="008929EE">
        <w:rPr>
          <w:rFonts w:ascii="IBM Plex Sans" w:hAnsi="IBM Plex Sans" w:cs="Calibri"/>
          <w:sz w:val="22"/>
          <w:szCs w:val="22"/>
        </w:rPr>
        <w:t xml:space="preserve"> o modificaciones que fueran necesarias, antes de la aplicación del proyecto.</w:t>
      </w:r>
    </w:p>
    <w:p w14:paraId="12E18C42" w14:textId="77777777" w:rsidR="009354EB" w:rsidRPr="008929EE" w:rsidRDefault="009354EB" w:rsidP="009354EB">
      <w:pPr>
        <w:jc w:val="both"/>
        <w:rPr>
          <w:rFonts w:ascii="IBM Plex Sans" w:hAnsi="IBM Plex Sans" w:cs="Calibri"/>
          <w:sz w:val="22"/>
          <w:szCs w:val="22"/>
        </w:rPr>
      </w:pPr>
    </w:p>
    <w:p w14:paraId="71CE78FF" w14:textId="77777777" w:rsidR="007C3CA8" w:rsidRPr="008929EE" w:rsidRDefault="007C3CA8" w:rsidP="009354EB">
      <w:pPr>
        <w:ind w:firstLine="284"/>
        <w:jc w:val="both"/>
        <w:rPr>
          <w:rFonts w:ascii="IBM Plex Sans" w:hAnsi="IBM Plex Sans" w:cs="Calibri"/>
          <w:sz w:val="22"/>
          <w:szCs w:val="22"/>
        </w:rPr>
      </w:pPr>
      <w:r w:rsidRPr="008929EE">
        <w:rPr>
          <w:rFonts w:ascii="IBM Plex Sans" w:hAnsi="IBM Plex Sans" w:cs="Calibri"/>
          <w:sz w:val="22"/>
          <w:szCs w:val="22"/>
        </w:rPr>
        <w:t xml:space="preserve">Todas las actuaciones hasta el momento </w:t>
      </w:r>
      <w:proofErr w:type="gramStart"/>
      <w:r w:rsidRPr="008929EE">
        <w:rPr>
          <w:rFonts w:ascii="IBM Plex Sans" w:hAnsi="IBM Plex Sans" w:cs="Calibri"/>
          <w:sz w:val="22"/>
          <w:szCs w:val="22"/>
        </w:rPr>
        <w:t>comentadas,</w:t>
      </w:r>
      <w:proofErr w:type="gramEnd"/>
      <w:r w:rsidRPr="008929EE">
        <w:rPr>
          <w:rFonts w:ascii="IBM Plex Sans" w:hAnsi="IBM Plex Sans" w:cs="Calibri"/>
          <w:sz w:val="22"/>
          <w:szCs w:val="22"/>
        </w:rPr>
        <w:t xml:space="preserve"> dan lugar a un proyecto que queda listo para aplicar en la realidad de prácticas a partir de la tercera semana de la estancia en la </w:t>
      </w:r>
      <w:r w:rsidR="009354EB" w:rsidRPr="008929EE">
        <w:rPr>
          <w:rFonts w:ascii="IBM Plex Sans" w:hAnsi="IBM Plex Sans" w:cs="Calibri"/>
          <w:sz w:val="22"/>
          <w:szCs w:val="22"/>
        </w:rPr>
        <w:t>entidad</w:t>
      </w:r>
      <w:r w:rsidRPr="008929EE">
        <w:rPr>
          <w:rFonts w:ascii="IBM Plex Sans" w:hAnsi="IBM Plex Sans" w:cs="Calibri"/>
          <w:sz w:val="22"/>
          <w:szCs w:val="22"/>
        </w:rPr>
        <w:t xml:space="preserve"> de prácticas.</w:t>
      </w:r>
    </w:p>
    <w:p w14:paraId="1904B13F" w14:textId="77777777" w:rsidR="00141DB4" w:rsidRPr="008929EE" w:rsidRDefault="00141DB4" w:rsidP="00F174B8">
      <w:pPr>
        <w:rPr>
          <w:rFonts w:ascii="IBM Plex Sans" w:hAnsi="IBM Plex Sans"/>
          <w:sz w:val="22"/>
          <w:szCs w:val="22"/>
        </w:rPr>
      </w:pPr>
    </w:p>
    <w:p w14:paraId="641072DC" w14:textId="77777777" w:rsidR="00BA7FC7" w:rsidRPr="008929EE" w:rsidRDefault="00BA7FC7" w:rsidP="009354EB">
      <w:pPr>
        <w:pStyle w:val="Ttulo1"/>
        <w:numPr>
          <w:ilvl w:val="1"/>
          <w:numId w:val="4"/>
        </w:numPr>
        <w:shd w:val="clear" w:color="auto" w:fill="D9D9D9" w:themeFill="background1" w:themeFillShade="D9"/>
        <w:jc w:val="both"/>
        <w:rPr>
          <w:rFonts w:ascii="IBM Plex Sans" w:hAnsi="IBM Plex Sans"/>
          <w:i/>
          <w:sz w:val="22"/>
          <w:szCs w:val="22"/>
        </w:rPr>
      </w:pPr>
      <w:bookmarkStart w:id="11" w:name="_Toc9336698"/>
      <w:r w:rsidRPr="008929EE">
        <w:rPr>
          <w:rFonts w:ascii="IBM Plex Sans" w:hAnsi="IBM Plex Sans"/>
          <w:i/>
          <w:sz w:val="22"/>
          <w:szCs w:val="22"/>
        </w:rPr>
        <w:t>Ca</w:t>
      </w:r>
      <w:r w:rsidR="00B52106" w:rsidRPr="008929EE">
        <w:rPr>
          <w:rFonts w:ascii="IBM Plex Sans" w:hAnsi="IBM Plex Sans"/>
          <w:i/>
          <w:sz w:val="22"/>
          <w:szCs w:val="22"/>
        </w:rPr>
        <w:t>lendario, destino, horario y</w:t>
      </w:r>
      <w:r w:rsidRPr="008929EE">
        <w:rPr>
          <w:rFonts w:ascii="IBM Plex Sans" w:hAnsi="IBM Plex Sans"/>
          <w:i/>
          <w:sz w:val="22"/>
          <w:szCs w:val="22"/>
        </w:rPr>
        <w:t xml:space="preserve"> asistencia</w:t>
      </w:r>
      <w:bookmarkEnd w:id="11"/>
    </w:p>
    <w:p w14:paraId="66134BDE" w14:textId="77777777" w:rsidR="004D0805" w:rsidRPr="008929EE" w:rsidRDefault="004D0805" w:rsidP="004D0805">
      <w:pPr>
        <w:jc w:val="both"/>
        <w:rPr>
          <w:rFonts w:ascii="IBM Plex Sans" w:hAnsi="IBM Plex Sans" w:cs="Calibri"/>
          <w:sz w:val="22"/>
          <w:szCs w:val="22"/>
        </w:rPr>
      </w:pPr>
    </w:p>
    <w:p w14:paraId="0D527DB6" w14:textId="77777777" w:rsidR="004D0805" w:rsidRPr="008929EE" w:rsidRDefault="00BA7FC7" w:rsidP="005927A0">
      <w:pPr>
        <w:ind w:firstLine="567"/>
        <w:jc w:val="both"/>
        <w:rPr>
          <w:rFonts w:ascii="IBM Plex Sans" w:hAnsi="IBM Plex Sans" w:cs="Calibri"/>
          <w:sz w:val="22"/>
          <w:szCs w:val="22"/>
        </w:rPr>
      </w:pPr>
      <w:r w:rsidRPr="008929EE">
        <w:rPr>
          <w:rFonts w:ascii="IBM Plex Sans" w:hAnsi="IBM Plex Sans" w:cs="Calibri"/>
          <w:sz w:val="22"/>
          <w:szCs w:val="22"/>
        </w:rPr>
        <w:t xml:space="preserve">a) </w:t>
      </w:r>
      <w:r w:rsidRPr="008929EE">
        <w:rPr>
          <w:rFonts w:ascii="IBM Plex Sans" w:hAnsi="IBM Plex Sans" w:cs="Calibri"/>
          <w:i/>
          <w:sz w:val="22"/>
          <w:szCs w:val="22"/>
        </w:rPr>
        <w:t>Momento sugerido</w:t>
      </w:r>
      <w:r w:rsidR="004D0805" w:rsidRPr="008929EE">
        <w:rPr>
          <w:rFonts w:ascii="IBM Plex Sans" w:hAnsi="IBM Plex Sans" w:cs="Calibri"/>
          <w:i/>
          <w:sz w:val="22"/>
          <w:szCs w:val="22"/>
        </w:rPr>
        <w:t xml:space="preserve">. </w:t>
      </w:r>
      <w:r w:rsidRPr="008929EE">
        <w:rPr>
          <w:rFonts w:ascii="IBM Plex Sans" w:hAnsi="IBM Plex Sans" w:cs="Calibri"/>
          <w:sz w:val="22"/>
          <w:szCs w:val="22"/>
        </w:rPr>
        <w:t xml:space="preserve">En el </w:t>
      </w:r>
      <w:r w:rsidR="005927A0" w:rsidRPr="008929EE">
        <w:rPr>
          <w:rFonts w:ascii="IBM Plex Sans" w:hAnsi="IBM Plex Sans" w:cs="Calibri"/>
          <w:sz w:val="22"/>
          <w:szCs w:val="22"/>
        </w:rPr>
        <w:t>segundo</w:t>
      </w:r>
      <w:r w:rsidRPr="008929EE">
        <w:rPr>
          <w:rFonts w:ascii="IBM Plex Sans" w:hAnsi="IBM Plex Sans" w:cs="Calibri"/>
          <w:sz w:val="22"/>
          <w:szCs w:val="22"/>
        </w:rPr>
        <w:t xml:space="preserve"> cuatrimestre del </w:t>
      </w:r>
      <w:r w:rsidR="005927A0" w:rsidRPr="008929EE">
        <w:rPr>
          <w:rFonts w:ascii="IBM Plex Sans" w:hAnsi="IBM Plex Sans" w:cs="Calibri"/>
          <w:sz w:val="22"/>
          <w:szCs w:val="22"/>
        </w:rPr>
        <w:t>cuarto</w:t>
      </w:r>
      <w:r w:rsidRPr="008929EE">
        <w:rPr>
          <w:rFonts w:ascii="IBM Plex Sans" w:hAnsi="IBM Plex Sans" w:cs="Calibri"/>
          <w:sz w:val="22"/>
          <w:szCs w:val="22"/>
        </w:rPr>
        <w:t xml:space="preserve"> curso, durante los meses de </w:t>
      </w:r>
      <w:r w:rsidR="005927A0" w:rsidRPr="008929EE">
        <w:rPr>
          <w:rFonts w:ascii="IBM Plex Sans" w:hAnsi="IBM Plex Sans" w:cs="Calibri"/>
          <w:sz w:val="22"/>
          <w:szCs w:val="22"/>
        </w:rPr>
        <w:t>febrero, marzo, abril y mayo</w:t>
      </w:r>
      <w:r w:rsidRPr="008929EE">
        <w:rPr>
          <w:rFonts w:ascii="IBM Plex Sans" w:hAnsi="IBM Plex Sans" w:cs="Calibri"/>
          <w:sz w:val="22"/>
          <w:szCs w:val="22"/>
        </w:rPr>
        <w:t xml:space="preserve">, según el calendario que establezca la Junta de Centro, a propuesta de la Comisión Académica. </w:t>
      </w:r>
    </w:p>
    <w:p w14:paraId="30AD5E79" w14:textId="77777777" w:rsidR="00BA7FC7" w:rsidRPr="008929EE" w:rsidRDefault="004D0805" w:rsidP="005927A0">
      <w:pPr>
        <w:ind w:firstLine="567"/>
        <w:jc w:val="both"/>
        <w:rPr>
          <w:rFonts w:ascii="IBM Plex Sans" w:hAnsi="IBM Plex Sans" w:cs="Calibri"/>
          <w:sz w:val="22"/>
          <w:szCs w:val="22"/>
        </w:rPr>
      </w:pPr>
      <w:r w:rsidRPr="008929EE">
        <w:rPr>
          <w:rFonts w:ascii="IBM Plex Sans" w:hAnsi="IBM Plex Sans" w:cs="Calibri"/>
          <w:sz w:val="22"/>
          <w:szCs w:val="22"/>
        </w:rPr>
        <w:t xml:space="preserve">b) </w:t>
      </w:r>
      <w:r w:rsidRPr="008929EE">
        <w:rPr>
          <w:rFonts w:ascii="IBM Plex Sans" w:hAnsi="IBM Plex Sans" w:cs="Calibri"/>
          <w:i/>
          <w:sz w:val="22"/>
          <w:szCs w:val="22"/>
        </w:rPr>
        <w:t>Duración.</w:t>
      </w:r>
      <w:r w:rsidR="00BA7FC7" w:rsidRPr="008929EE">
        <w:rPr>
          <w:rFonts w:ascii="IBM Plex Sans" w:hAnsi="IBM Plex Sans" w:cs="Calibri"/>
          <w:sz w:val="22"/>
          <w:szCs w:val="22"/>
        </w:rPr>
        <w:t xml:space="preserve"> </w:t>
      </w:r>
      <w:r w:rsidR="005927A0" w:rsidRPr="008929EE">
        <w:rPr>
          <w:rFonts w:ascii="IBM Plex Sans" w:hAnsi="IBM Plex Sans" w:cs="Calibri"/>
          <w:sz w:val="22"/>
          <w:szCs w:val="22"/>
        </w:rPr>
        <w:t>Estas prácticas comprenden de manera global 13 semanas (330h=22cr. ECTS) en el centro de prácticas.</w:t>
      </w:r>
    </w:p>
    <w:p w14:paraId="060E1A02" w14:textId="77777777" w:rsidR="00BA7FC7" w:rsidRPr="008929EE" w:rsidRDefault="00BA7FC7" w:rsidP="00BA7FC7">
      <w:pPr>
        <w:ind w:firstLine="567"/>
        <w:jc w:val="both"/>
        <w:rPr>
          <w:rFonts w:ascii="IBM Plex Sans" w:hAnsi="IBM Plex Sans" w:cs="Calibri"/>
          <w:sz w:val="22"/>
          <w:szCs w:val="22"/>
        </w:rPr>
      </w:pPr>
      <w:r w:rsidRPr="008929EE">
        <w:rPr>
          <w:rFonts w:ascii="IBM Plex Sans" w:hAnsi="IBM Plex Sans" w:cs="Calibri"/>
          <w:sz w:val="22"/>
          <w:szCs w:val="22"/>
        </w:rPr>
        <w:t>c) El estudiante realizará todo el período de prácticas en el centro que se le asigne</w:t>
      </w:r>
      <w:r w:rsidR="005927A0" w:rsidRPr="008929EE">
        <w:rPr>
          <w:rFonts w:ascii="IBM Plex Sans" w:hAnsi="IBM Plex Sans" w:cs="Calibri"/>
          <w:sz w:val="22"/>
          <w:szCs w:val="22"/>
        </w:rPr>
        <w:t>. Durante su permanencia en el centro de prácticas diseñará y desarrollará su proyecto de intervención bajo la supervisión del tutor/a de la entidad, también colaborará con él en otras actividades que realice.</w:t>
      </w:r>
    </w:p>
    <w:p w14:paraId="66086E3B" w14:textId="77777777" w:rsidR="00BA7FC7" w:rsidRPr="008929EE" w:rsidRDefault="00BA7FC7" w:rsidP="00BA7FC7">
      <w:pPr>
        <w:ind w:firstLine="567"/>
        <w:jc w:val="both"/>
        <w:rPr>
          <w:rFonts w:ascii="IBM Plex Sans" w:hAnsi="IBM Plex Sans" w:cs="Calibri"/>
          <w:sz w:val="22"/>
          <w:szCs w:val="22"/>
        </w:rPr>
      </w:pPr>
      <w:r w:rsidRPr="008929EE">
        <w:rPr>
          <w:rFonts w:ascii="IBM Plex Sans" w:hAnsi="IBM Plex Sans" w:cs="Calibri"/>
          <w:sz w:val="22"/>
          <w:szCs w:val="22"/>
        </w:rPr>
        <w:t xml:space="preserve">d) El horario del alumnado en prácticas será el que hayan acordado previamente los dos tutores/as (académico </w:t>
      </w:r>
      <w:r w:rsidR="004D0805" w:rsidRPr="008929EE">
        <w:rPr>
          <w:rFonts w:ascii="IBM Plex Sans" w:hAnsi="IBM Plex Sans" w:cs="Calibri"/>
          <w:sz w:val="22"/>
          <w:szCs w:val="22"/>
        </w:rPr>
        <w:t>y de la entidad</w:t>
      </w:r>
      <w:r w:rsidRPr="008929EE">
        <w:rPr>
          <w:rFonts w:ascii="IBM Plex Sans" w:hAnsi="IBM Plex Sans" w:cs="Calibri"/>
          <w:sz w:val="22"/>
          <w:szCs w:val="22"/>
        </w:rPr>
        <w:t xml:space="preserve">) y que se encuentre reflejado en </w:t>
      </w:r>
      <w:r w:rsidR="004D0805" w:rsidRPr="008929EE">
        <w:rPr>
          <w:rFonts w:ascii="IBM Plex Sans" w:hAnsi="IBM Plex Sans" w:cs="Calibri"/>
          <w:sz w:val="22"/>
          <w:szCs w:val="22"/>
        </w:rPr>
        <w:t xml:space="preserve">el plan de prácticas individual </w:t>
      </w:r>
      <w:r w:rsidRPr="008929EE">
        <w:rPr>
          <w:rFonts w:ascii="IBM Plex Sans" w:hAnsi="IBM Plex Sans" w:cs="Calibri"/>
          <w:sz w:val="22"/>
          <w:szCs w:val="22"/>
        </w:rPr>
        <w:t xml:space="preserve">cada estudiante. </w:t>
      </w:r>
      <w:r w:rsidR="00B53DBC" w:rsidRPr="008929EE">
        <w:rPr>
          <w:rFonts w:ascii="IBM Plex Sans" w:hAnsi="IBM Plex Sans" w:cs="Calibri"/>
          <w:sz w:val="22"/>
          <w:szCs w:val="22"/>
        </w:rPr>
        <w:t xml:space="preserve">Se recomienda que el horario del </w:t>
      </w:r>
      <w:r w:rsidR="006C6E4D" w:rsidRPr="008929EE">
        <w:rPr>
          <w:rFonts w:ascii="IBM Plex Sans" w:hAnsi="IBM Plex Sans" w:cs="Calibri"/>
          <w:sz w:val="22"/>
          <w:szCs w:val="22"/>
        </w:rPr>
        <w:t>estudiante</w:t>
      </w:r>
      <w:r w:rsidR="00B53DBC" w:rsidRPr="008929EE">
        <w:rPr>
          <w:rFonts w:ascii="IBM Plex Sans" w:hAnsi="IBM Plex Sans" w:cs="Calibri"/>
          <w:sz w:val="22"/>
          <w:szCs w:val="22"/>
        </w:rPr>
        <w:t xml:space="preserve"> sea de </w:t>
      </w:r>
      <w:r w:rsidR="00B53DBC" w:rsidRPr="008929EE">
        <w:rPr>
          <w:rFonts w:ascii="IBM Plex Sans" w:hAnsi="IBM Plex Sans" w:cs="Calibri"/>
          <w:b/>
          <w:sz w:val="22"/>
          <w:szCs w:val="22"/>
        </w:rPr>
        <w:t xml:space="preserve">5 </w:t>
      </w:r>
      <w:r w:rsidR="005927A0" w:rsidRPr="008929EE">
        <w:rPr>
          <w:rFonts w:ascii="IBM Plex Sans" w:hAnsi="IBM Plex Sans" w:cs="Calibri"/>
          <w:b/>
          <w:sz w:val="22"/>
          <w:szCs w:val="22"/>
        </w:rPr>
        <w:t xml:space="preserve">a 6 </w:t>
      </w:r>
      <w:r w:rsidR="00B53DBC" w:rsidRPr="008929EE">
        <w:rPr>
          <w:rFonts w:ascii="IBM Plex Sans" w:hAnsi="IBM Plex Sans" w:cs="Calibri"/>
          <w:b/>
          <w:sz w:val="22"/>
          <w:szCs w:val="22"/>
        </w:rPr>
        <w:t>horas diarias</w:t>
      </w:r>
      <w:r w:rsidR="00B53DBC" w:rsidRPr="008929EE">
        <w:rPr>
          <w:rFonts w:ascii="IBM Plex Sans" w:hAnsi="IBM Plex Sans" w:cs="Calibri"/>
          <w:sz w:val="22"/>
          <w:szCs w:val="22"/>
        </w:rPr>
        <w:t xml:space="preserve"> y </w:t>
      </w:r>
      <w:r w:rsidR="00B53DBC" w:rsidRPr="008929EE">
        <w:rPr>
          <w:rFonts w:ascii="IBM Plex Sans" w:hAnsi="IBM Plex Sans" w:cs="Calibri"/>
          <w:b/>
          <w:sz w:val="22"/>
          <w:szCs w:val="22"/>
        </w:rPr>
        <w:t>5 días a la semana</w:t>
      </w:r>
      <w:r w:rsidR="00B53DBC" w:rsidRPr="008929EE">
        <w:rPr>
          <w:rFonts w:ascii="IBM Plex Sans" w:hAnsi="IBM Plex Sans" w:cs="Calibri"/>
          <w:sz w:val="22"/>
          <w:szCs w:val="22"/>
        </w:rPr>
        <w:t>.</w:t>
      </w:r>
    </w:p>
    <w:p w14:paraId="6C79AD6A" w14:textId="77777777" w:rsidR="00BA7FC7" w:rsidRPr="008929EE" w:rsidRDefault="00BA7FC7" w:rsidP="00BA7FC7">
      <w:pPr>
        <w:ind w:firstLine="567"/>
        <w:jc w:val="both"/>
        <w:rPr>
          <w:rFonts w:ascii="IBM Plex Sans" w:hAnsi="IBM Plex Sans" w:cs="Calibri"/>
          <w:sz w:val="22"/>
          <w:szCs w:val="22"/>
        </w:rPr>
      </w:pPr>
      <w:r w:rsidRPr="008929EE">
        <w:rPr>
          <w:rFonts w:ascii="IBM Plex Sans" w:hAnsi="IBM Plex Sans" w:cs="Calibri"/>
          <w:sz w:val="22"/>
          <w:szCs w:val="22"/>
        </w:rPr>
        <w:t>e) Las Prácticas Externas son obligatorias</w:t>
      </w:r>
      <w:r w:rsidRPr="008929EE">
        <w:rPr>
          <w:rFonts w:ascii="IBM Plex Sans" w:hAnsi="IBM Plex Sans" w:cs="Calibri"/>
          <w:i/>
          <w:sz w:val="22"/>
          <w:szCs w:val="22"/>
        </w:rPr>
        <w:t xml:space="preserve">. Una falta de asistencia a un seminario convocado para la tutoría académica o más de </w:t>
      </w:r>
      <w:r w:rsidR="005927A0" w:rsidRPr="008929EE">
        <w:rPr>
          <w:rFonts w:ascii="IBM Plex Sans" w:hAnsi="IBM Plex Sans" w:cs="Calibri"/>
          <w:i/>
          <w:sz w:val="22"/>
          <w:szCs w:val="22"/>
        </w:rPr>
        <w:t>cuatro</w:t>
      </w:r>
      <w:r w:rsidRPr="008929EE">
        <w:rPr>
          <w:rFonts w:ascii="IBM Plex Sans" w:hAnsi="IBM Plex Sans" w:cs="Calibri"/>
          <w:i/>
          <w:sz w:val="22"/>
          <w:szCs w:val="22"/>
        </w:rPr>
        <w:t xml:space="preserve"> faltas (justificadas) de asistencia al centro </w:t>
      </w:r>
      <w:r w:rsidR="004D0805" w:rsidRPr="008929EE">
        <w:rPr>
          <w:rFonts w:ascii="IBM Plex Sans" w:hAnsi="IBM Plex Sans" w:cs="Calibri"/>
          <w:i/>
          <w:sz w:val="22"/>
          <w:szCs w:val="22"/>
        </w:rPr>
        <w:t>supondrá</w:t>
      </w:r>
      <w:r w:rsidRPr="008929EE">
        <w:rPr>
          <w:rFonts w:ascii="IBM Plex Sans" w:hAnsi="IBM Plex Sans" w:cs="Calibri"/>
          <w:i/>
          <w:sz w:val="22"/>
          <w:szCs w:val="22"/>
        </w:rPr>
        <w:t xml:space="preserve"> su repetición</w:t>
      </w:r>
      <w:r w:rsidRPr="008929EE">
        <w:rPr>
          <w:rFonts w:ascii="IBM Plex Sans" w:hAnsi="IBM Plex Sans" w:cs="Calibri"/>
          <w:sz w:val="22"/>
          <w:szCs w:val="22"/>
        </w:rPr>
        <w:t>.</w:t>
      </w:r>
    </w:p>
    <w:p w14:paraId="12FEAF80" w14:textId="77777777" w:rsidR="00BA7FC7" w:rsidRPr="008929EE" w:rsidRDefault="00BA7FC7" w:rsidP="00BA7FC7">
      <w:pPr>
        <w:ind w:firstLine="567"/>
        <w:jc w:val="both"/>
        <w:rPr>
          <w:rFonts w:ascii="IBM Plex Sans" w:hAnsi="IBM Plex Sans" w:cs="Calibri"/>
          <w:sz w:val="22"/>
          <w:szCs w:val="22"/>
        </w:rPr>
      </w:pPr>
      <w:r w:rsidRPr="008929EE">
        <w:rPr>
          <w:rFonts w:ascii="IBM Plex Sans" w:hAnsi="IBM Plex Sans" w:cs="Calibri"/>
          <w:sz w:val="22"/>
          <w:szCs w:val="22"/>
        </w:rPr>
        <w:lastRenderedPageBreak/>
        <w:t>f) Durante el desarrollo de las Prácticas Externas no podrán realizarse exámenes ni otras actividades del curso correspondiente que no estén contempladas en el Plan de Prácticas.</w:t>
      </w:r>
    </w:p>
    <w:p w14:paraId="4F9F7BDE" w14:textId="77777777" w:rsidR="00BA7FC7" w:rsidRPr="008929EE" w:rsidRDefault="00BA7FC7" w:rsidP="00BA7FC7">
      <w:pPr>
        <w:ind w:firstLine="567"/>
        <w:jc w:val="both"/>
        <w:rPr>
          <w:rFonts w:ascii="IBM Plex Sans" w:hAnsi="IBM Plex Sans" w:cs="Calibri"/>
          <w:sz w:val="22"/>
          <w:szCs w:val="22"/>
        </w:rPr>
      </w:pPr>
      <w:r w:rsidRPr="008929EE">
        <w:rPr>
          <w:rFonts w:ascii="IBM Plex Sans" w:hAnsi="IBM Plex Sans" w:cs="Calibri"/>
          <w:sz w:val="22"/>
          <w:szCs w:val="22"/>
        </w:rPr>
        <w:t xml:space="preserve">g) En el caso de estudiantes que presenten problemas que les dificulte el desarrollo de las prácticas, se atenderá a las particularidades presentadas siempre que sea posible y que dichas particularidades se encuentren debidamente </w:t>
      </w:r>
      <w:r w:rsidR="00AC2B7E" w:rsidRPr="008929EE">
        <w:rPr>
          <w:rFonts w:ascii="IBM Plex Sans" w:hAnsi="IBM Plex Sans" w:cs="Calibri"/>
          <w:sz w:val="22"/>
          <w:szCs w:val="22"/>
        </w:rPr>
        <w:t>justificadas. La Comisión de Prá</w:t>
      </w:r>
      <w:r w:rsidRPr="008929EE">
        <w:rPr>
          <w:rFonts w:ascii="IBM Plex Sans" w:hAnsi="IBM Plex Sans" w:cs="Calibri"/>
          <w:sz w:val="22"/>
          <w:szCs w:val="22"/>
        </w:rPr>
        <w:t>cticum, en cada caso</w:t>
      </w:r>
      <w:r w:rsidR="00AC2B7E" w:rsidRPr="008929EE">
        <w:rPr>
          <w:rFonts w:ascii="IBM Plex Sans" w:hAnsi="IBM Plex Sans" w:cs="Calibri"/>
          <w:sz w:val="22"/>
          <w:szCs w:val="22"/>
        </w:rPr>
        <w:t>,</w:t>
      </w:r>
      <w:r w:rsidRPr="008929EE">
        <w:rPr>
          <w:rFonts w:ascii="IBM Plex Sans" w:hAnsi="IBM Plex Sans" w:cs="Calibri"/>
          <w:sz w:val="22"/>
          <w:szCs w:val="22"/>
        </w:rPr>
        <w:t xml:space="preserve"> estudiará la petición y analizará las pruebas presentadas para poder ofrecer una respuesta.</w:t>
      </w:r>
    </w:p>
    <w:p w14:paraId="345FE098" w14:textId="77777777" w:rsidR="00AC2B7E" w:rsidRPr="008929EE" w:rsidRDefault="00AC2B7E" w:rsidP="00AC2B7E">
      <w:pPr>
        <w:pStyle w:val="Ttulo1"/>
        <w:jc w:val="both"/>
        <w:rPr>
          <w:rFonts w:ascii="IBM Plex Sans" w:hAnsi="IBM Plex Sans"/>
          <w:i/>
          <w:sz w:val="22"/>
          <w:szCs w:val="22"/>
        </w:rPr>
      </w:pPr>
    </w:p>
    <w:p w14:paraId="5D38051A" w14:textId="77777777" w:rsidR="00B52106" w:rsidRPr="008929EE" w:rsidRDefault="00B52106" w:rsidP="00B52106">
      <w:pPr>
        <w:rPr>
          <w:rFonts w:ascii="IBM Plex Sans" w:hAnsi="IBM Plex Sans"/>
          <w:sz w:val="22"/>
          <w:szCs w:val="22"/>
        </w:rPr>
      </w:pPr>
    </w:p>
    <w:p w14:paraId="4928A723" w14:textId="77777777" w:rsidR="00BA7FC7" w:rsidRPr="008929EE" w:rsidRDefault="00BA7FC7" w:rsidP="009354EB">
      <w:pPr>
        <w:pStyle w:val="Ttulo1"/>
        <w:numPr>
          <w:ilvl w:val="1"/>
          <w:numId w:val="4"/>
        </w:numPr>
        <w:shd w:val="clear" w:color="auto" w:fill="D9D9D9" w:themeFill="background1" w:themeFillShade="D9"/>
        <w:jc w:val="both"/>
        <w:rPr>
          <w:rFonts w:ascii="IBM Plex Sans" w:hAnsi="IBM Plex Sans"/>
          <w:i/>
          <w:sz w:val="22"/>
          <w:szCs w:val="22"/>
        </w:rPr>
      </w:pPr>
      <w:bookmarkStart w:id="12" w:name="_Toc9336699"/>
      <w:r w:rsidRPr="008929EE">
        <w:rPr>
          <w:rFonts w:ascii="IBM Plex Sans" w:hAnsi="IBM Plex Sans"/>
          <w:i/>
          <w:sz w:val="22"/>
          <w:szCs w:val="22"/>
        </w:rPr>
        <w:t>Seminarios para guía y tutela de las prácticas</w:t>
      </w:r>
      <w:bookmarkEnd w:id="12"/>
    </w:p>
    <w:p w14:paraId="37A0CABF" w14:textId="77777777" w:rsidR="00AC2B7E" w:rsidRPr="008929EE" w:rsidRDefault="00AC2B7E" w:rsidP="00AC2B7E">
      <w:pPr>
        <w:jc w:val="both"/>
        <w:rPr>
          <w:rFonts w:ascii="IBM Plex Sans" w:hAnsi="IBM Plex Sans" w:cs="Calibri"/>
          <w:sz w:val="22"/>
          <w:szCs w:val="22"/>
        </w:rPr>
      </w:pPr>
    </w:p>
    <w:p w14:paraId="2E8EE3D8" w14:textId="77777777" w:rsidR="00237022" w:rsidRPr="008929EE" w:rsidRDefault="00BA7FC7" w:rsidP="00237022">
      <w:pPr>
        <w:ind w:firstLine="284"/>
        <w:jc w:val="both"/>
        <w:rPr>
          <w:rFonts w:ascii="IBM Plex Sans" w:hAnsi="IBM Plex Sans" w:cs="Calibri"/>
          <w:sz w:val="22"/>
          <w:szCs w:val="22"/>
        </w:rPr>
      </w:pPr>
      <w:r w:rsidRPr="008929EE">
        <w:rPr>
          <w:rFonts w:ascii="IBM Plex Sans" w:hAnsi="IBM Plex Sans" w:cs="Calibri"/>
          <w:sz w:val="22"/>
          <w:szCs w:val="22"/>
        </w:rPr>
        <w:t xml:space="preserve">Los </w:t>
      </w:r>
      <w:r w:rsidR="00362D39" w:rsidRPr="008929EE">
        <w:rPr>
          <w:rFonts w:ascii="IBM Plex Sans" w:hAnsi="IBM Plex Sans" w:cs="Calibri"/>
          <w:sz w:val="22"/>
          <w:szCs w:val="22"/>
        </w:rPr>
        <w:t>s</w:t>
      </w:r>
      <w:r w:rsidRPr="008929EE">
        <w:rPr>
          <w:rFonts w:ascii="IBM Plex Sans" w:hAnsi="IBM Plex Sans" w:cs="Calibri"/>
          <w:sz w:val="22"/>
          <w:szCs w:val="22"/>
        </w:rPr>
        <w:t xml:space="preserve">eminarios se apoyan en la labor tutorial que realiza el </w:t>
      </w:r>
      <w:r w:rsidR="00362D39" w:rsidRPr="008929EE">
        <w:rPr>
          <w:rFonts w:ascii="IBM Plex Sans" w:hAnsi="IBM Plex Sans" w:cs="Calibri"/>
          <w:sz w:val="22"/>
          <w:szCs w:val="22"/>
        </w:rPr>
        <w:t>t</w:t>
      </w:r>
      <w:r w:rsidRPr="008929EE">
        <w:rPr>
          <w:rFonts w:ascii="IBM Plex Sans" w:hAnsi="IBM Plex Sans" w:cs="Calibri"/>
          <w:sz w:val="22"/>
          <w:szCs w:val="22"/>
        </w:rPr>
        <w:t xml:space="preserve">utor/a </w:t>
      </w:r>
      <w:r w:rsidR="00362D39" w:rsidRPr="008929EE">
        <w:rPr>
          <w:rFonts w:ascii="IBM Plex Sans" w:hAnsi="IBM Plex Sans" w:cs="Calibri"/>
          <w:sz w:val="22"/>
          <w:szCs w:val="22"/>
        </w:rPr>
        <w:t>a</w:t>
      </w:r>
      <w:r w:rsidRPr="008929EE">
        <w:rPr>
          <w:rFonts w:ascii="IBM Plex Sans" w:hAnsi="IBM Plex Sans" w:cs="Calibri"/>
          <w:sz w:val="22"/>
          <w:szCs w:val="22"/>
        </w:rPr>
        <w:t xml:space="preserve">cadémico, </w:t>
      </w:r>
      <w:r w:rsidR="005709E5" w:rsidRPr="008929EE">
        <w:rPr>
          <w:rFonts w:ascii="IBM Plex Sans" w:hAnsi="IBM Plex Sans" w:cs="Calibri"/>
          <w:sz w:val="22"/>
          <w:szCs w:val="22"/>
        </w:rPr>
        <w:t>e</w:t>
      </w:r>
      <w:r w:rsidRPr="008929EE">
        <w:rPr>
          <w:rFonts w:ascii="IBM Plex Sans" w:hAnsi="IBM Plex Sans" w:cs="Calibri"/>
          <w:sz w:val="22"/>
          <w:szCs w:val="22"/>
        </w:rPr>
        <w:t xml:space="preserve">stos comienzan antes de que el estudiante acuda al </w:t>
      </w:r>
      <w:r w:rsidR="005709E5" w:rsidRPr="008929EE">
        <w:rPr>
          <w:rFonts w:ascii="IBM Plex Sans" w:hAnsi="IBM Plex Sans" w:cs="Calibri"/>
          <w:sz w:val="22"/>
          <w:szCs w:val="22"/>
        </w:rPr>
        <w:t>c</w:t>
      </w:r>
      <w:r w:rsidRPr="008929EE">
        <w:rPr>
          <w:rFonts w:ascii="IBM Plex Sans" w:hAnsi="IBM Plex Sans" w:cs="Calibri"/>
          <w:sz w:val="22"/>
          <w:szCs w:val="22"/>
        </w:rPr>
        <w:t xml:space="preserve">entro de </w:t>
      </w:r>
      <w:r w:rsidR="005709E5" w:rsidRPr="008929EE">
        <w:rPr>
          <w:rFonts w:ascii="IBM Plex Sans" w:hAnsi="IBM Plex Sans" w:cs="Calibri"/>
          <w:sz w:val="22"/>
          <w:szCs w:val="22"/>
        </w:rPr>
        <w:t>p</w:t>
      </w:r>
      <w:r w:rsidRPr="008929EE">
        <w:rPr>
          <w:rFonts w:ascii="IBM Plex Sans" w:hAnsi="IBM Plex Sans" w:cs="Calibri"/>
          <w:sz w:val="22"/>
          <w:szCs w:val="22"/>
        </w:rPr>
        <w:t xml:space="preserve">rácticas y finalizan después de que haya terminado sus prácticas en dicho centro. Estos seminarios supondrán </w:t>
      </w:r>
      <w:r w:rsidR="005927A0" w:rsidRPr="008929EE">
        <w:rPr>
          <w:rFonts w:ascii="IBM Plex Sans" w:hAnsi="IBM Plex Sans" w:cs="Calibri"/>
          <w:sz w:val="22"/>
          <w:szCs w:val="22"/>
        </w:rPr>
        <w:t>2</w:t>
      </w:r>
      <w:r w:rsidRPr="008929EE">
        <w:rPr>
          <w:rFonts w:ascii="IBM Plex Sans" w:hAnsi="IBM Plex Sans" w:cs="Calibri"/>
          <w:sz w:val="22"/>
          <w:szCs w:val="22"/>
        </w:rPr>
        <w:t>cr. ECTS del total de las prácticas.</w:t>
      </w:r>
    </w:p>
    <w:p w14:paraId="3AC7A2DF" w14:textId="77777777" w:rsidR="005E56AC" w:rsidRPr="008929EE" w:rsidRDefault="005E56AC" w:rsidP="00237022">
      <w:pPr>
        <w:ind w:firstLine="284"/>
        <w:jc w:val="both"/>
        <w:rPr>
          <w:rFonts w:ascii="IBM Plex Sans" w:hAnsi="IBM Plex Sans" w:cs="Calibri"/>
          <w:sz w:val="22"/>
          <w:szCs w:val="22"/>
        </w:rPr>
      </w:pPr>
    </w:p>
    <w:p w14:paraId="17C010D8" w14:textId="77777777" w:rsidR="00BA7FC7" w:rsidRPr="008929EE" w:rsidRDefault="00BA7FC7" w:rsidP="00237022">
      <w:pPr>
        <w:ind w:firstLine="284"/>
        <w:jc w:val="both"/>
        <w:rPr>
          <w:rFonts w:ascii="IBM Plex Sans" w:hAnsi="IBM Plex Sans" w:cs="Calibri"/>
          <w:sz w:val="22"/>
          <w:szCs w:val="22"/>
        </w:rPr>
      </w:pPr>
      <w:r w:rsidRPr="008929EE">
        <w:rPr>
          <w:rFonts w:ascii="IBM Plex Sans" w:hAnsi="IBM Plex Sans" w:cs="Calibri"/>
          <w:sz w:val="22"/>
          <w:szCs w:val="22"/>
        </w:rPr>
        <w:t>A continuación</w:t>
      </w:r>
      <w:r w:rsidR="00237022" w:rsidRPr="008929EE">
        <w:rPr>
          <w:rFonts w:ascii="IBM Plex Sans" w:hAnsi="IBM Plex Sans" w:cs="Calibri"/>
          <w:sz w:val="22"/>
          <w:szCs w:val="22"/>
        </w:rPr>
        <w:t>, se</w:t>
      </w:r>
      <w:r w:rsidRPr="008929EE">
        <w:rPr>
          <w:rFonts w:ascii="IBM Plex Sans" w:hAnsi="IBM Plex Sans" w:cs="Calibri"/>
          <w:sz w:val="22"/>
          <w:szCs w:val="22"/>
        </w:rPr>
        <w:t xml:space="preserve"> detalla el orden y la finalidad asignada a cada uno de los seminarios:</w:t>
      </w:r>
    </w:p>
    <w:p w14:paraId="3E52DB0D" w14:textId="77777777" w:rsidR="005E56AC" w:rsidRPr="008929EE" w:rsidRDefault="005E56AC" w:rsidP="00237022">
      <w:pPr>
        <w:ind w:firstLine="284"/>
        <w:jc w:val="both"/>
        <w:rPr>
          <w:rFonts w:ascii="IBM Plex Sans" w:hAnsi="IBM Plex Sans" w:cs="Calibri"/>
          <w:sz w:val="22"/>
          <w:szCs w:val="22"/>
        </w:rPr>
      </w:pPr>
    </w:p>
    <w:p w14:paraId="0BAA5E7D" w14:textId="77777777" w:rsidR="00BA7FC7" w:rsidRPr="008929EE" w:rsidRDefault="00BA7FC7" w:rsidP="00BA7FC7">
      <w:pPr>
        <w:ind w:firstLine="567"/>
        <w:jc w:val="both"/>
        <w:rPr>
          <w:rFonts w:ascii="IBM Plex Sans" w:hAnsi="IBM Plex Sans" w:cs="Calibri"/>
          <w:sz w:val="22"/>
          <w:szCs w:val="22"/>
        </w:rPr>
      </w:pPr>
      <w:r w:rsidRPr="008929EE">
        <w:rPr>
          <w:rFonts w:ascii="IBM Plex Sans" w:hAnsi="IBM Plex Sans" w:cs="Calibri"/>
          <w:sz w:val="22"/>
          <w:szCs w:val="22"/>
        </w:rPr>
        <w:t xml:space="preserve">a) </w:t>
      </w:r>
      <w:r w:rsidRPr="008929EE">
        <w:rPr>
          <w:rFonts w:ascii="IBM Plex Sans" w:hAnsi="IBM Plex Sans" w:cs="Calibri"/>
          <w:sz w:val="22"/>
          <w:szCs w:val="22"/>
          <w:u w:val="single"/>
        </w:rPr>
        <w:t>Seminario I</w:t>
      </w:r>
      <w:r w:rsidR="005E56AC" w:rsidRPr="008929EE">
        <w:rPr>
          <w:rFonts w:ascii="IBM Plex Sans" w:hAnsi="IBM Plex Sans" w:cs="Calibri"/>
          <w:sz w:val="22"/>
          <w:szCs w:val="22"/>
          <w:u w:val="single"/>
        </w:rPr>
        <w:t>.</w:t>
      </w:r>
      <w:r w:rsidRPr="008929EE">
        <w:rPr>
          <w:rFonts w:ascii="IBM Plex Sans" w:hAnsi="IBM Plex Sans" w:cs="Calibri"/>
          <w:sz w:val="22"/>
          <w:szCs w:val="22"/>
        </w:rPr>
        <w:t xml:space="preserve"> Dicho seminario se realizará antes de que el estudiante acuda al centro de prácticas y después de que se haya realizado la reunión inicial entre los tutores</w:t>
      </w:r>
      <w:r w:rsidR="005E56AC" w:rsidRPr="008929EE">
        <w:rPr>
          <w:rFonts w:ascii="IBM Plex Sans" w:hAnsi="IBM Plex Sans" w:cs="Calibri"/>
          <w:sz w:val="22"/>
          <w:szCs w:val="22"/>
        </w:rPr>
        <w:t>/as</w:t>
      </w:r>
      <w:r w:rsidRPr="008929EE">
        <w:rPr>
          <w:rFonts w:ascii="IBM Plex Sans" w:hAnsi="IBM Plex Sans" w:cs="Calibri"/>
          <w:sz w:val="22"/>
          <w:szCs w:val="22"/>
        </w:rPr>
        <w:t xml:space="preserve"> </w:t>
      </w:r>
      <w:r w:rsidR="005E56AC" w:rsidRPr="008929EE">
        <w:rPr>
          <w:rFonts w:ascii="IBM Plex Sans" w:hAnsi="IBM Plex Sans" w:cs="Calibri"/>
          <w:sz w:val="22"/>
          <w:szCs w:val="22"/>
        </w:rPr>
        <w:t>académico y de la entidad</w:t>
      </w:r>
      <w:r w:rsidRPr="008929EE">
        <w:rPr>
          <w:rFonts w:ascii="IBM Plex Sans" w:hAnsi="IBM Plex Sans" w:cs="Calibri"/>
          <w:sz w:val="22"/>
          <w:szCs w:val="22"/>
        </w:rPr>
        <w:t xml:space="preserve">. Se desarrollará en la Facultad, cada tutor/a con </w:t>
      </w:r>
      <w:r w:rsidR="005E56AC" w:rsidRPr="008929EE">
        <w:rPr>
          <w:rFonts w:ascii="IBM Plex Sans" w:hAnsi="IBM Plex Sans" w:cs="Calibri"/>
          <w:sz w:val="22"/>
          <w:szCs w:val="22"/>
        </w:rPr>
        <w:t>todo el alumnado</w:t>
      </w:r>
      <w:r w:rsidRPr="008929EE">
        <w:rPr>
          <w:rFonts w:ascii="IBM Plex Sans" w:hAnsi="IBM Plex Sans" w:cs="Calibri"/>
          <w:sz w:val="22"/>
          <w:szCs w:val="22"/>
        </w:rPr>
        <w:t xml:space="preserve"> que vaya a tutelar. Sus objetivos serán:</w:t>
      </w:r>
    </w:p>
    <w:p w14:paraId="21F78FF1" w14:textId="77777777" w:rsidR="005927A0" w:rsidRPr="008929EE" w:rsidRDefault="005927A0" w:rsidP="005927A0">
      <w:pPr>
        <w:numPr>
          <w:ilvl w:val="0"/>
          <w:numId w:val="2"/>
        </w:numPr>
        <w:tabs>
          <w:tab w:val="left" w:pos="1080"/>
        </w:tabs>
        <w:suppressAutoHyphens/>
        <w:ind w:left="1077" w:hanging="357"/>
        <w:jc w:val="both"/>
        <w:rPr>
          <w:rFonts w:ascii="IBM Plex Sans" w:hAnsi="IBM Plex Sans" w:cs="Calibri"/>
          <w:sz w:val="22"/>
          <w:szCs w:val="22"/>
        </w:rPr>
      </w:pPr>
      <w:r w:rsidRPr="008929EE">
        <w:rPr>
          <w:rFonts w:ascii="IBM Plex Sans" w:hAnsi="IBM Plex Sans" w:cs="Calibri"/>
          <w:sz w:val="22"/>
          <w:szCs w:val="22"/>
        </w:rPr>
        <w:t>Informar sobre el Plan de Prácticas General, sus peculiaridades y las actuaciones que conllevan.</w:t>
      </w:r>
    </w:p>
    <w:p w14:paraId="3159E2AC" w14:textId="77777777" w:rsidR="005927A0" w:rsidRPr="008929EE" w:rsidRDefault="005927A0" w:rsidP="005927A0">
      <w:pPr>
        <w:numPr>
          <w:ilvl w:val="0"/>
          <w:numId w:val="2"/>
        </w:numPr>
        <w:tabs>
          <w:tab w:val="left" w:pos="1080"/>
        </w:tabs>
        <w:suppressAutoHyphens/>
        <w:ind w:left="1077" w:hanging="357"/>
        <w:jc w:val="both"/>
        <w:rPr>
          <w:rFonts w:ascii="IBM Plex Sans" w:hAnsi="IBM Plex Sans" w:cs="Calibri"/>
          <w:sz w:val="22"/>
          <w:szCs w:val="22"/>
        </w:rPr>
      </w:pPr>
      <w:r w:rsidRPr="008929EE">
        <w:rPr>
          <w:rFonts w:ascii="IBM Plex Sans" w:hAnsi="IBM Plex Sans" w:cs="Calibri"/>
          <w:sz w:val="22"/>
          <w:szCs w:val="22"/>
        </w:rPr>
        <w:t>Informar sobre las tres semanas iniciales destinadas a preparar el proyecto de intervención.</w:t>
      </w:r>
    </w:p>
    <w:p w14:paraId="6059BD52" w14:textId="77777777" w:rsidR="00BA7FC7" w:rsidRPr="008929EE" w:rsidRDefault="00BA7FC7" w:rsidP="005927A0">
      <w:pPr>
        <w:numPr>
          <w:ilvl w:val="0"/>
          <w:numId w:val="2"/>
        </w:numPr>
        <w:tabs>
          <w:tab w:val="left" w:pos="1080"/>
        </w:tabs>
        <w:suppressAutoHyphens/>
        <w:ind w:left="1077" w:hanging="357"/>
        <w:jc w:val="both"/>
        <w:rPr>
          <w:rFonts w:ascii="IBM Plex Sans" w:hAnsi="IBM Plex Sans" w:cs="Calibri"/>
          <w:sz w:val="22"/>
          <w:szCs w:val="22"/>
        </w:rPr>
      </w:pPr>
      <w:r w:rsidRPr="008929EE">
        <w:rPr>
          <w:rFonts w:ascii="IBM Plex Sans" w:hAnsi="IBM Plex Sans" w:cs="Calibri"/>
          <w:sz w:val="22"/>
          <w:szCs w:val="22"/>
        </w:rPr>
        <w:t>Exponer e informar sobre el Plan de Prácticas Individual que se ha consensuado entre ambos tutores</w:t>
      </w:r>
      <w:r w:rsidR="005E56AC" w:rsidRPr="008929EE">
        <w:rPr>
          <w:rFonts w:ascii="IBM Plex Sans" w:hAnsi="IBM Plex Sans" w:cs="Calibri"/>
          <w:sz w:val="22"/>
          <w:szCs w:val="22"/>
        </w:rPr>
        <w:t>/as</w:t>
      </w:r>
      <w:r w:rsidRPr="008929EE">
        <w:rPr>
          <w:rFonts w:ascii="IBM Plex Sans" w:hAnsi="IBM Plex Sans" w:cs="Calibri"/>
          <w:sz w:val="22"/>
          <w:szCs w:val="22"/>
        </w:rPr>
        <w:t>.</w:t>
      </w:r>
    </w:p>
    <w:p w14:paraId="6DC0CEA6" w14:textId="77777777" w:rsidR="00BA7FC7" w:rsidRPr="008929EE" w:rsidRDefault="00BA7FC7" w:rsidP="005927A0">
      <w:pPr>
        <w:numPr>
          <w:ilvl w:val="0"/>
          <w:numId w:val="2"/>
        </w:numPr>
        <w:tabs>
          <w:tab w:val="left" w:pos="1080"/>
        </w:tabs>
        <w:suppressAutoHyphens/>
        <w:ind w:left="1077" w:hanging="357"/>
        <w:jc w:val="both"/>
        <w:rPr>
          <w:rFonts w:ascii="IBM Plex Sans" w:hAnsi="IBM Plex Sans" w:cs="Calibri"/>
          <w:sz w:val="22"/>
          <w:szCs w:val="22"/>
        </w:rPr>
      </w:pPr>
      <w:r w:rsidRPr="008929EE">
        <w:rPr>
          <w:rFonts w:ascii="IBM Plex Sans" w:hAnsi="IBM Plex Sans" w:cs="Calibri"/>
          <w:sz w:val="22"/>
          <w:szCs w:val="22"/>
        </w:rPr>
        <w:t>Orientar al alumnado sobre los trabajos que debe realizar durante las prácticas.</w:t>
      </w:r>
    </w:p>
    <w:p w14:paraId="18C4AAAC" w14:textId="77777777" w:rsidR="00BA7FC7" w:rsidRPr="008929EE" w:rsidRDefault="00BA7FC7" w:rsidP="005927A0">
      <w:pPr>
        <w:numPr>
          <w:ilvl w:val="0"/>
          <w:numId w:val="2"/>
        </w:numPr>
        <w:tabs>
          <w:tab w:val="left" w:pos="1080"/>
        </w:tabs>
        <w:suppressAutoHyphens/>
        <w:ind w:left="1077" w:hanging="357"/>
        <w:jc w:val="both"/>
        <w:rPr>
          <w:rFonts w:ascii="IBM Plex Sans" w:hAnsi="IBM Plex Sans" w:cs="Calibri"/>
          <w:sz w:val="22"/>
          <w:szCs w:val="22"/>
        </w:rPr>
      </w:pPr>
      <w:r w:rsidRPr="008929EE">
        <w:rPr>
          <w:rFonts w:ascii="IBM Plex Sans" w:hAnsi="IBM Plex Sans" w:cs="Calibri"/>
          <w:sz w:val="22"/>
          <w:szCs w:val="22"/>
        </w:rPr>
        <w:t>Comentar los criterios de evaluación.</w:t>
      </w:r>
    </w:p>
    <w:p w14:paraId="4BD43F68" w14:textId="77777777" w:rsidR="005E56AC" w:rsidRPr="008929EE" w:rsidRDefault="005E56AC" w:rsidP="00BA7FC7">
      <w:pPr>
        <w:ind w:firstLine="567"/>
        <w:jc w:val="both"/>
        <w:rPr>
          <w:rFonts w:ascii="IBM Plex Sans" w:hAnsi="IBM Plex Sans" w:cs="Calibri"/>
          <w:sz w:val="22"/>
          <w:szCs w:val="22"/>
        </w:rPr>
      </w:pPr>
    </w:p>
    <w:p w14:paraId="28915817" w14:textId="77777777" w:rsidR="00BA7FC7" w:rsidRPr="008929EE" w:rsidRDefault="00BA7FC7" w:rsidP="00427CE3">
      <w:pPr>
        <w:ind w:firstLine="567"/>
        <w:jc w:val="both"/>
        <w:rPr>
          <w:rFonts w:ascii="IBM Plex Sans" w:hAnsi="IBM Plex Sans" w:cs="Calibri"/>
          <w:sz w:val="22"/>
          <w:szCs w:val="22"/>
        </w:rPr>
      </w:pPr>
      <w:r w:rsidRPr="008929EE">
        <w:rPr>
          <w:rFonts w:ascii="IBM Plex Sans" w:hAnsi="IBM Plex Sans" w:cs="Calibri"/>
          <w:sz w:val="22"/>
          <w:szCs w:val="22"/>
        </w:rPr>
        <w:t xml:space="preserve">b) </w:t>
      </w:r>
      <w:r w:rsidR="005E56AC" w:rsidRPr="008929EE">
        <w:rPr>
          <w:rFonts w:ascii="IBM Plex Sans" w:hAnsi="IBM Plex Sans" w:cs="Calibri"/>
          <w:sz w:val="22"/>
          <w:szCs w:val="22"/>
          <w:u w:val="single"/>
        </w:rPr>
        <w:t>Seminario II.</w:t>
      </w:r>
      <w:r w:rsidRPr="008929EE">
        <w:rPr>
          <w:rFonts w:ascii="IBM Plex Sans" w:hAnsi="IBM Plex Sans" w:cs="Calibri"/>
          <w:sz w:val="22"/>
          <w:szCs w:val="22"/>
          <w:u w:val="single"/>
        </w:rPr>
        <w:t xml:space="preserve"> </w:t>
      </w:r>
      <w:r w:rsidRPr="008929EE">
        <w:rPr>
          <w:rFonts w:ascii="IBM Plex Sans" w:hAnsi="IBM Plex Sans" w:cs="Calibri"/>
          <w:sz w:val="22"/>
          <w:szCs w:val="22"/>
        </w:rPr>
        <w:t xml:space="preserve">Este seminario se realizará durante </w:t>
      </w:r>
      <w:r w:rsidR="003E7711" w:rsidRPr="008929EE">
        <w:rPr>
          <w:rFonts w:ascii="IBM Plex Sans" w:hAnsi="IBM Plex Sans" w:cs="Calibri"/>
          <w:sz w:val="22"/>
          <w:szCs w:val="22"/>
        </w:rPr>
        <w:t>la cuarta semana d</w:t>
      </w:r>
      <w:r w:rsidRPr="008929EE">
        <w:rPr>
          <w:rFonts w:ascii="IBM Plex Sans" w:hAnsi="IBM Plex Sans" w:cs="Calibri"/>
          <w:sz w:val="22"/>
          <w:szCs w:val="22"/>
        </w:rPr>
        <w:t>el periodo de prácticas, se desarrollará en el centro de prácticas y en él participarán ambos tutores</w:t>
      </w:r>
      <w:r w:rsidR="00555481" w:rsidRPr="008929EE">
        <w:rPr>
          <w:rFonts w:ascii="IBM Plex Sans" w:hAnsi="IBM Plex Sans" w:cs="Calibri"/>
          <w:sz w:val="22"/>
          <w:szCs w:val="22"/>
        </w:rPr>
        <w:t>/as</w:t>
      </w:r>
      <w:r w:rsidRPr="008929EE">
        <w:rPr>
          <w:rFonts w:ascii="IBM Plex Sans" w:hAnsi="IBM Plex Sans" w:cs="Calibri"/>
          <w:sz w:val="22"/>
          <w:szCs w:val="22"/>
        </w:rPr>
        <w:t xml:space="preserve"> junto con el estudiante y el coordinador/a de prácticas de la </w:t>
      </w:r>
      <w:r w:rsidR="003E7711" w:rsidRPr="008929EE">
        <w:rPr>
          <w:rFonts w:ascii="IBM Plex Sans" w:hAnsi="IBM Plex Sans" w:cs="Calibri"/>
          <w:sz w:val="22"/>
          <w:szCs w:val="22"/>
        </w:rPr>
        <w:t>entidad</w:t>
      </w:r>
      <w:r w:rsidRPr="008929EE">
        <w:rPr>
          <w:rFonts w:ascii="IBM Plex Sans" w:hAnsi="IBM Plex Sans" w:cs="Calibri"/>
          <w:sz w:val="22"/>
          <w:szCs w:val="22"/>
        </w:rPr>
        <w:t>. Tendrá distintos momentos, un momento particular entre tutores</w:t>
      </w:r>
      <w:r w:rsidR="00555481" w:rsidRPr="008929EE">
        <w:rPr>
          <w:rFonts w:ascii="IBM Plex Sans" w:hAnsi="IBM Plex Sans" w:cs="Calibri"/>
          <w:sz w:val="22"/>
          <w:szCs w:val="22"/>
        </w:rPr>
        <w:t>/as</w:t>
      </w:r>
      <w:r w:rsidRPr="008929EE">
        <w:rPr>
          <w:rFonts w:ascii="IBM Plex Sans" w:hAnsi="IBM Plex Sans" w:cs="Calibri"/>
          <w:sz w:val="22"/>
          <w:szCs w:val="22"/>
        </w:rPr>
        <w:t>, después tutor/a académico/a con los estudiantes en prácticas, y finalmente una reunión conjunta de todos ellos. Sus objetivos serán:</w:t>
      </w:r>
    </w:p>
    <w:p w14:paraId="6AED45FE" w14:textId="77777777" w:rsidR="00BA7FC7" w:rsidRPr="008929EE" w:rsidRDefault="00BA7FC7" w:rsidP="009354EB">
      <w:pPr>
        <w:numPr>
          <w:ilvl w:val="0"/>
          <w:numId w:val="2"/>
        </w:numPr>
        <w:tabs>
          <w:tab w:val="left" w:pos="1080"/>
        </w:tabs>
        <w:suppressAutoHyphens/>
        <w:jc w:val="both"/>
        <w:rPr>
          <w:rFonts w:ascii="IBM Plex Sans" w:hAnsi="IBM Plex Sans" w:cs="Calibri"/>
          <w:sz w:val="22"/>
          <w:szCs w:val="22"/>
        </w:rPr>
      </w:pPr>
      <w:r w:rsidRPr="008929EE">
        <w:rPr>
          <w:rFonts w:ascii="IBM Plex Sans" w:hAnsi="IBM Plex Sans" w:cs="Calibri"/>
          <w:sz w:val="22"/>
          <w:szCs w:val="22"/>
        </w:rPr>
        <w:t>Intercambiar impresiones sobre el desarrollo de las prácticas.</w:t>
      </w:r>
    </w:p>
    <w:p w14:paraId="2BA300BC" w14:textId="77777777" w:rsidR="003E7711" w:rsidRPr="008929EE" w:rsidRDefault="003E7711" w:rsidP="003E7711">
      <w:pPr>
        <w:numPr>
          <w:ilvl w:val="0"/>
          <w:numId w:val="2"/>
        </w:numPr>
        <w:tabs>
          <w:tab w:val="left" w:pos="1080"/>
        </w:tabs>
        <w:suppressAutoHyphens/>
        <w:spacing w:before="100" w:beforeAutospacing="1" w:after="100" w:afterAutospacing="1"/>
        <w:jc w:val="both"/>
        <w:rPr>
          <w:rFonts w:ascii="IBM Plex Sans" w:hAnsi="IBM Plex Sans" w:cs="Calibri"/>
          <w:sz w:val="22"/>
          <w:szCs w:val="22"/>
        </w:rPr>
      </w:pPr>
      <w:r w:rsidRPr="008929EE">
        <w:rPr>
          <w:rFonts w:ascii="IBM Plex Sans" w:hAnsi="IBM Plex Sans" w:cs="Calibri"/>
          <w:sz w:val="22"/>
          <w:szCs w:val="22"/>
        </w:rPr>
        <w:t>Determinar el grado de aplicación del proyecto diseñado.</w:t>
      </w:r>
    </w:p>
    <w:p w14:paraId="275FEF82" w14:textId="77777777" w:rsidR="00BA7FC7" w:rsidRPr="008929EE" w:rsidRDefault="00BA7FC7" w:rsidP="009354EB">
      <w:pPr>
        <w:numPr>
          <w:ilvl w:val="0"/>
          <w:numId w:val="2"/>
        </w:numPr>
        <w:tabs>
          <w:tab w:val="left" w:pos="1080"/>
        </w:tabs>
        <w:suppressAutoHyphens/>
        <w:jc w:val="both"/>
        <w:rPr>
          <w:rFonts w:ascii="IBM Plex Sans" w:hAnsi="IBM Plex Sans" w:cs="Calibri"/>
          <w:sz w:val="22"/>
          <w:szCs w:val="22"/>
        </w:rPr>
      </w:pPr>
      <w:r w:rsidRPr="008929EE">
        <w:rPr>
          <w:rFonts w:ascii="IBM Plex Sans" w:hAnsi="IBM Plex Sans" w:cs="Calibri"/>
          <w:sz w:val="22"/>
          <w:szCs w:val="22"/>
        </w:rPr>
        <w:t>Resolver posibles dudas o problemas que hayan surgido con el desarrollo de las prácticas.</w:t>
      </w:r>
    </w:p>
    <w:p w14:paraId="26742572" w14:textId="77777777" w:rsidR="003E7711" w:rsidRPr="008929EE" w:rsidRDefault="003E7711" w:rsidP="003E7711">
      <w:pPr>
        <w:ind w:firstLine="567"/>
        <w:jc w:val="both"/>
        <w:rPr>
          <w:rFonts w:ascii="IBM Plex Sans" w:hAnsi="IBM Plex Sans" w:cs="Calibri"/>
          <w:sz w:val="22"/>
          <w:szCs w:val="22"/>
        </w:rPr>
      </w:pPr>
    </w:p>
    <w:p w14:paraId="50CD4A60" w14:textId="77777777" w:rsidR="003E7711" w:rsidRPr="008929EE" w:rsidRDefault="003E7711" w:rsidP="003E7711">
      <w:pPr>
        <w:ind w:firstLine="567"/>
        <w:jc w:val="both"/>
        <w:rPr>
          <w:rFonts w:ascii="IBM Plex Sans" w:hAnsi="IBM Plex Sans" w:cs="Calibri"/>
          <w:sz w:val="22"/>
          <w:szCs w:val="22"/>
        </w:rPr>
      </w:pPr>
      <w:r w:rsidRPr="008929EE">
        <w:rPr>
          <w:rFonts w:ascii="IBM Plex Sans" w:hAnsi="IBM Plex Sans" w:cs="Calibri"/>
          <w:sz w:val="22"/>
          <w:szCs w:val="22"/>
        </w:rPr>
        <w:lastRenderedPageBreak/>
        <w:t xml:space="preserve">c) </w:t>
      </w:r>
      <w:r w:rsidRPr="008929EE">
        <w:rPr>
          <w:rFonts w:ascii="IBM Plex Sans" w:hAnsi="IBM Plex Sans" w:cs="Calibri"/>
          <w:sz w:val="22"/>
          <w:szCs w:val="22"/>
          <w:u w:val="single"/>
        </w:rPr>
        <w:t>Seminario III.</w:t>
      </w:r>
      <w:r w:rsidRPr="008929EE">
        <w:rPr>
          <w:rFonts w:ascii="IBM Plex Sans" w:hAnsi="IBM Plex Sans" w:cs="Calibri"/>
          <w:sz w:val="22"/>
          <w:szCs w:val="22"/>
        </w:rPr>
        <w:t xml:space="preserve"> Este seminario se realizará durante la </w:t>
      </w:r>
      <w:r w:rsidRPr="008929EE">
        <w:rPr>
          <w:rFonts w:ascii="IBM Plex Sans" w:hAnsi="IBM Plex Sans" w:cs="Calibri"/>
          <w:i/>
          <w:sz w:val="22"/>
          <w:szCs w:val="22"/>
        </w:rPr>
        <w:t>sexta semana</w:t>
      </w:r>
      <w:r w:rsidRPr="008929EE">
        <w:rPr>
          <w:rFonts w:ascii="IBM Plex Sans" w:hAnsi="IBM Plex Sans" w:cs="Calibri"/>
          <w:sz w:val="22"/>
          <w:szCs w:val="22"/>
        </w:rPr>
        <w:t xml:space="preserve"> de las prácticas, se desarrollará en la facultad, cada tutor/a con el grupo de estudiantes que está tutorizando en distintas entidades. Sus objetivos serán:</w:t>
      </w:r>
    </w:p>
    <w:p w14:paraId="6EAB150C" w14:textId="77777777" w:rsidR="003E7711" w:rsidRPr="008929EE" w:rsidRDefault="003E7711" w:rsidP="003E7711">
      <w:pPr>
        <w:numPr>
          <w:ilvl w:val="0"/>
          <w:numId w:val="2"/>
        </w:numPr>
        <w:tabs>
          <w:tab w:val="left" w:pos="1080"/>
        </w:tabs>
        <w:suppressAutoHyphens/>
        <w:jc w:val="both"/>
        <w:rPr>
          <w:rFonts w:ascii="IBM Plex Sans" w:hAnsi="IBM Plex Sans" w:cs="Calibri"/>
          <w:sz w:val="22"/>
          <w:szCs w:val="22"/>
        </w:rPr>
      </w:pPr>
      <w:r w:rsidRPr="008929EE">
        <w:rPr>
          <w:rFonts w:ascii="IBM Plex Sans" w:hAnsi="IBM Plex Sans" w:cs="Calibri"/>
          <w:sz w:val="22"/>
          <w:szCs w:val="22"/>
        </w:rPr>
        <w:t>Intercambiar impresiones sobre el desarrollo de las prácticas.</w:t>
      </w:r>
    </w:p>
    <w:p w14:paraId="345354D6" w14:textId="77777777" w:rsidR="003E7711" w:rsidRPr="008929EE" w:rsidRDefault="003E7711" w:rsidP="003E7711">
      <w:pPr>
        <w:numPr>
          <w:ilvl w:val="0"/>
          <w:numId w:val="2"/>
        </w:numPr>
        <w:tabs>
          <w:tab w:val="left" w:pos="1080"/>
        </w:tabs>
        <w:suppressAutoHyphens/>
        <w:jc w:val="both"/>
        <w:rPr>
          <w:rFonts w:ascii="IBM Plex Sans" w:hAnsi="IBM Plex Sans" w:cs="Calibri"/>
          <w:sz w:val="22"/>
          <w:szCs w:val="22"/>
        </w:rPr>
      </w:pPr>
      <w:r w:rsidRPr="008929EE">
        <w:rPr>
          <w:rFonts w:ascii="IBM Plex Sans" w:hAnsi="IBM Plex Sans" w:cs="Calibri"/>
          <w:sz w:val="22"/>
          <w:szCs w:val="22"/>
        </w:rPr>
        <w:t>Informar sobre el proyecto que se está desarrollando.</w:t>
      </w:r>
    </w:p>
    <w:p w14:paraId="7BEA69BC" w14:textId="77777777" w:rsidR="003E7711" w:rsidRPr="008929EE" w:rsidRDefault="003E7711" w:rsidP="003E7711">
      <w:pPr>
        <w:numPr>
          <w:ilvl w:val="0"/>
          <w:numId w:val="2"/>
        </w:numPr>
        <w:tabs>
          <w:tab w:val="left" w:pos="1080"/>
        </w:tabs>
        <w:suppressAutoHyphens/>
        <w:jc w:val="both"/>
        <w:rPr>
          <w:rFonts w:ascii="IBM Plex Sans" w:hAnsi="IBM Plex Sans" w:cs="Calibri"/>
          <w:sz w:val="22"/>
          <w:szCs w:val="22"/>
        </w:rPr>
      </w:pPr>
      <w:r w:rsidRPr="008929EE">
        <w:rPr>
          <w:rFonts w:ascii="IBM Plex Sans" w:hAnsi="IBM Plex Sans" w:cs="Calibri"/>
          <w:sz w:val="22"/>
          <w:szCs w:val="22"/>
        </w:rPr>
        <w:t>Resolver posibles dudas o problemas que hayan surgido con el desarrollo de las prácticas.</w:t>
      </w:r>
    </w:p>
    <w:p w14:paraId="6AE742E3" w14:textId="77777777" w:rsidR="003E7711" w:rsidRPr="008929EE" w:rsidRDefault="003E7711" w:rsidP="003E7711">
      <w:pPr>
        <w:ind w:firstLine="567"/>
        <w:jc w:val="both"/>
        <w:rPr>
          <w:rFonts w:ascii="IBM Plex Sans" w:hAnsi="IBM Plex Sans" w:cs="Calibri"/>
          <w:sz w:val="22"/>
          <w:szCs w:val="22"/>
        </w:rPr>
      </w:pPr>
    </w:p>
    <w:p w14:paraId="44FDE664" w14:textId="77777777" w:rsidR="003E7711" w:rsidRPr="008929EE" w:rsidRDefault="003E7711" w:rsidP="003E7711">
      <w:pPr>
        <w:ind w:firstLine="567"/>
        <w:jc w:val="both"/>
        <w:rPr>
          <w:rFonts w:ascii="IBM Plex Sans" w:hAnsi="IBM Plex Sans" w:cs="Calibri"/>
          <w:sz w:val="22"/>
          <w:szCs w:val="22"/>
        </w:rPr>
      </w:pPr>
      <w:r w:rsidRPr="008929EE">
        <w:rPr>
          <w:rFonts w:ascii="IBM Plex Sans" w:hAnsi="IBM Plex Sans" w:cs="Calibri"/>
          <w:sz w:val="22"/>
          <w:szCs w:val="22"/>
        </w:rPr>
        <w:t xml:space="preserve">d) </w:t>
      </w:r>
      <w:r w:rsidRPr="008929EE">
        <w:rPr>
          <w:rFonts w:ascii="IBM Plex Sans" w:hAnsi="IBM Plex Sans" w:cs="Calibri"/>
          <w:sz w:val="22"/>
          <w:szCs w:val="22"/>
          <w:u w:val="single"/>
        </w:rPr>
        <w:t>Seminario IV.</w:t>
      </w:r>
      <w:r w:rsidRPr="008929EE">
        <w:rPr>
          <w:rFonts w:ascii="IBM Plex Sans" w:hAnsi="IBM Plex Sans" w:cs="Calibri"/>
          <w:sz w:val="22"/>
          <w:szCs w:val="22"/>
        </w:rPr>
        <w:t xml:space="preserve"> Este seminario se realizará durante la </w:t>
      </w:r>
      <w:r w:rsidRPr="008929EE">
        <w:rPr>
          <w:rFonts w:ascii="IBM Plex Sans" w:hAnsi="IBM Plex Sans" w:cs="Calibri"/>
          <w:i/>
          <w:sz w:val="22"/>
          <w:szCs w:val="22"/>
        </w:rPr>
        <w:t>novena semana</w:t>
      </w:r>
      <w:r w:rsidRPr="008929EE">
        <w:rPr>
          <w:rFonts w:ascii="IBM Plex Sans" w:hAnsi="IBM Plex Sans" w:cs="Calibri"/>
          <w:sz w:val="22"/>
          <w:szCs w:val="22"/>
        </w:rPr>
        <w:t xml:space="preserve"> del periodo de prácticas, se desarrollará en el centro de prácticas y en él participarán ambos tutores/as junto con el estudiante. Tendrá distintos momentos, un momento particular entre tutores/as, después tutor/a académico con el alumnado, y finalmente una reunión conjunta. Sus objetivos serán:</w:t>
      </w:r>
    </w:p>
    <w:p w14:paraId="5B7C61C5" w14:textId="77777777" w:rsidR="003E7711" w:rsidRPr="008929EE" w:rsidRDefault="003E7711" w:rsidP="003E7711">
      <w:pPr>
        <w:numPr>
          <w:ilvl w:val="0"/>
          <w:numId w:val="2"/>
        </w:numPr>
        <w:tabs>
          <w:tab w:val="left" w:pos="1080"/>
        </w:tabs>
        <w:suppressAutoHyphens/>
        <w:jc w:val="both"/>
        <w:rPr>
          <w:rFonts w:ascii="IBM Plex Sans" w:hAnsi="IBM Plex Sans" w:cs="Calibri"/>
          <w:sz w:val="22"/>
          <w:szCs w:val="22"/>
        </w:rPr>
      </w:pPr>
      <w:r w:rsidRPr="008929EE">
        <w:rPr>
          <w:rFonts w:ascii="IBM Plex Sans" w:hAnsi="IBM Plex Sans" w:cs="Calibri"/>
          <w:sz w:val="22"/>
          <w:szCs w:val="22"/>
        </w:rPr>
        <w:t>Dar cuenta del grado de desarrollo del proyecto.</w:t>
      </w:r>
    </w:p>
    <w:p w14:paraId="4DBF9B6E" w14:textId="77777777" w:rsidR="003E7711" w:rsidRPr="008929EE" w:rsidRDefault="003E7711" w:rsidP="003E7711">
      <w:pPr>
        <w:numPr>
          <w:ilvl w:val="0"/>
          <w:numId w:val="2"/>
        </w:numPr>
        <w:tabs>
          <w:tab w:val="left" w:pos="1080"/>
        </w:tabs>
        <w:suppressAutoHyphens/>
        <w:jc w:val="both"/>
        <w:rPr>
          <w:rFonts w:ascii="IBM Plex Sans" w:hAnsi="IBM Plex Sans" w:cs="Calibri"/>
          <w:sz w:val="22"/>
          <w:szCs w:val="22"/>
        </w:rPr>
      </w:pPr>
      <w:r w:rsidRPr="008929EE">
        <w:rPr>
          <w:rFonts w:ascii="IBM Plex Sans" w:hAnsi="IBM Plex Sans" w:cs="Calibri"/>
          <w:sz w:val="22"/>
          <w:szCs w:val="22"/>
        </w:rPr>
        <w:t xml:space="preserve">Indicar cómo se está llevando a cabo el seguimiento </w:t>
      </w:r>
      <w:proofErr w:type="gramStart"/>
      <w:r w:rsidRPr="008929EE">
        <w:rPr>
          <w:rFonts w:ascii="IBM Plex Sans" w:hAnsi="IBM Plex Sans" w:cs="Calibri"/>
          <w:sz w:val="22"/>
          <w:szCs w:val="22"/>
        </w:rPr>
        <w:t>del mismo</w:t>
      </w:r>
      <w:proofErr w:type="gramEnd"/>
      <w:r w:rsidRPr="008929EE">
        <w:rPr>
          <w:rFonts w:ascii="IBM Plex Sans" w:hAnsi="IBM Plex Sans" w:cs="Calibri"/>
          <w:sz w:val="22"/>
          <w:szCs w:val="22"/>
        </w:rPr>
        <w:t>.</w:t>
      </w:r>
    </w:p>
    <w:p w14:paraId="4ABAB522" w14:textId="77777777" w:rsidR="003E7711" w:rsidRPr="008929EE" w:rsidRDefault="003E7711" w:rsidP="003E7711">
      <w:pPr>
        <w:numPr>
          <w:ilvl w:val="0"/>
          <w:numId w:val="2"/>
        </w:numPr>
        <w:tabs>
          <w:tab w:val="left" w:pos="1080"/>
        </w:tabs>
        <w:suppressAutoHyphens/>
        <w:jc w:val="both"/>
        <w:rPr>
          <w:rFonts w:ascii="IBM Plex Sans" w:hAnsi="IBM Plex Sans" w:cs="Calibri"/>
          <w:sz w:val="22"/>
          <w:szCs w:val="22"/>
        </w:rPr>
      </w:pPr>
      <w:r w:rsidRPr="008929EE">
        <w:rPr>
          <w:rFonts w:ascii="IBM Plex Sans" w:hAnsi="IBM Plex Sans" w:cs="Calibri"/>
          <w:sz w:val="22"/>
          <w:szCs w:val="22"/>
        </w:rPr>
        <w:t>Establecer los mecanismos de control que se utilizan en la aplicación del proyecto.</w:t>
      </w:r>
    </w:p>
    <w:p w14:paraId="77C3C1F3" w14:textId="77777777" w:rsidR="003E7711" w:rsidRPr="008929EE" w:rsidRDefault="003E7711" w:rsidP="003E7711">
      <w:pPr>
        <w:numPr>
          <w:ilvl w:val="0"/>
          <w:numId w:val="2"/>
        </w:numPr>
        <w:tabs>
          <w:tab w:val="left" w:pos="1080"/>
        </w:tabs>
        <w:suppressAutoHyphens/>
        <w:jc w:val="both"/>
        <w:rPr>
          <w:rFonts w:ascii="IBM Plex Sans" w:hAnsi="IBM Plex Sans" w:cs="Calibri"/>
          <w:sz w:val="22"/>
          <w:szCs w:val="22"/>
        </w:rPr>
      </w:pPr>
      <w:r w:rsidRPr="008929EE">
        <w:rPr>
          <w:rFonts w:ascii="IBM Plex Sans" w:hAnsi="IBM Plex Sans" w:cs="Calibri"/>
          <w:sz w:val="22"/>
          <w:szCs w:val="22"/>
        </w:rPr>
        <w:t>Comentar el grado de desarrollo de las actividades incluidas en el plan individual de prácticas.</w:t>
      </w:r>
    </w:p>
    <w:p w14:paraId="2BF476FF" w14:textId="77777777" w:rsidR="003E7711" w:rsidRPr="008929EE" w:rsidRDefault="003E7711" w:rsidP="00BA7FC7">
      <w:pPr>
        <w:ind w:firstLine="567"/>
        <w:jc w:val="both"/>
        <w:rPr>
          <w:rFonts w:ascii="IBM Plex Sans" w:hAnsi="IBM Plex Sans" w:cs="Calibri"/>
          <w:sz w:val="22"/>
          <w:szCs w:val="22"/>
        </w:rPr>
      </w:pPr>
    </w:p>
    <w:p w14:paraId="5C85E7E1" w14:textId="77777777" w:rsidR="003E7711" w:rsidRPr="008929EE" w:rsidRDefault="003E7711" w:rsidP="00BA7FC7">
      <w:pPr>
        <w:ind w:firstLine="567"/>
        <w:jc w:val="both"/>
        <w:rPr>
          <w:rFonts w:ascii="IBM Plex Sans" w:hAnsi="IBM Plex Sans" w:cs="Calibri"/>
          <w:sz w:val="22"/>
          <w:szCs w:val="22"/>
        </w:rPr>
      </w:pPr>
    </w:p>
    <w:p w14:paraId="181D9B60" w14:textId="77777777" w:rsidR="00BA7FC7" w:rsidRPr="008929EE" w:rsidRDefault="003E7711" w:rsidP="00BA7FC7">
      <w:pPr>
        <w:ind w:firstLine="567"/>
        <w:jc w:val="both"/>
        <w:rPr>
          <w:rFonts w:ascii="IBM Plex Sans" w:hAnsi="IBM Plex Sans" w:cs="Calibri"/>
          <w:sz w:val="22"/>
          <w:szCs w:val="22"/>
        </w:rPr>
      </w:pPr>
      <w:r w:rsidRPr="008929EE">
        <w:rPr>
          <w:rFonts w:ascii="IBM Plex Sans" w:hAnsi="IBM Plex Sans" w:cs="Calibri"/>
          <w:sz w:val="22"/>
          <w:szCs w:val="22"/>
        </w:rPr>
        <w:t>e</w:t>
      </w:r>
      <w:r w:rsidR="00BA7FC7" w:rsidRPr="008929EE">
        <w:rPr>
          <w:rFonts w:ascii="IBM Plex Sans" w:hAnsi="IBM Plex Sans" w:cs="Calibri"/>
          <w:sz w:val="22"/>
          <w:szCs w:val="22"/>
        </w:rPr>
        <w:t xml:space="preserve">) </w:t>
      </w:r>
      <w:r w:rsidR="00427CE3" w:rsidRPr="008929EE">
        <w:rPr>
          <w:rFonts w:ascii="IBM Plex Sans" w:hAnsi="IBM Plex Sans" w:cs="Calibri"/>
          <w:sz w:val="22"/>
          <w:szCs w:val="22"/>
          <w:u w:val="single"/>
        </w:rPr>
        <w:t xml:space="preserve">Seminario </w:t>
      </w:r>
      <w:r w:rsidRPr="008929EE">
        <w:rPr>
          <w:rFonts w:ascii="IBM Plex Sans" w:hAnsi="IBM Plex Sans" w:cs="Calibri"/>
          <w:sz w:val="22"/>
          <w:szCs w:val="22"/>
          <w:u w:val="single"/>
        </w:rPr>
        <w:t>V</w:t>
      </w:r>
      <w:r w:rsidR="00427CE3" w:rsidRPr="008929EE">
        <w:rPr>
          <w:rFonts w:ascii="IBM Plex Sans" w:hAnsi="IBM Plex Sans" w:cs="Calibri"/>
          <w:sz w:val="22"/>
          <w:szCs w:val="22"/>
          <w:u w:val="single"/>
        </w:rPr>
        <w:t>.</w:t>
      </w:r>
      <w:r w:rsidR="00BA7FC7" w:rsidRPr="008929EE">
        <w:rPr>
          <w:rFonts w:ascii="IBM Plex Sans" w:hAnsi="IBM Plex Sans" w:cs="Calibri"/>
          <w:sz w:val="22"/>
          <w:szCs w:val="22"/>
          <w:u w:val="single"/>
        </w:rPr>
        <w:t xml:space="preserve"> </w:t>
      </w:r>
      <w:r w:rsidR="00427CE3" w:rsidRPr="008929EE">
        <w:rPr>
          <w:rFonts w:ascii="IBM Plex Sans" w:hAnsi="IBM Plex Sans" w:cs="Calibri"/>
          <w:sz w:val="22"/>
          <w:szCs w:val="22"/>
        </w:rPr>
        <w:t>Tiene lugar a</w:t>
      </w:r>
      <w:r w:rsidR="00BA7FC7" w:rsidRPr="008929EE">
        <w:rPr>
          <w:rFonts w:ascii="IBM Plex Sans" w:hAnsi="IBM Plex Sans" w:cs="Calibri"/>
          <w:sz w:val="22"/>
          <w:szCs w:val="22"/>
        </w:rPr>
        <w:t xml:space="preserve">l término del periodo de prácticas, se realizará en la Facultad y reunirá al </w:t>
      </w:r>
      <w:r w:rsidR="00427CE3" w:rsidRPr="008929EE">
        <w:rPr>
          <w:rFonts w:ascii="IBM Plex Sans" w:hAnsi="IBM Plex Sans" w:cs="Calibri"/>
          <w:sz w:val="22"/>
          <w:szCs w:val="22"/>
        </w:rPr>
        <w:t>alumnado que haya sido tutorizado</w:t>
      </w:r>
      <w:r w:rsidR="00BA7FC7" w:rsidRPr="008929EE">
        <w:rPr>
          <w:rFonts w:ascii="IBM Plex Sans" w:hAnsi="IBM Plex Sans" w:cs="Calibri"/>
          <w:sz w:val="22"/>
          <w:szCs w:val="22"/>
        </w:rPr>
        <w:t xml:space="preserve"> por cada tutor/a. Sus objetivos serán:</w:t>
      </w:r>
    </w:p>
    <w:p w14:paraId="42DE7649" w14:textId="77777777" w:rsidR="003E7711" w:rsidRPr="008929EE" w:rsidRDefault="003E7711" w:rsidP="003E7711">
      <w:pPr>
        <w:numPr>
          <w:ilvl w:val="0"/>
          <w:numId w:val="2"/>
        </w:numPr>
        <w:jc w:val="both"/>
        <w:rPr>
          <w:rFonts w:ascii="IBM Plex Sans" w:hAnsi="IBM Plex Sans" w:cs="Calibri"/>
          <w:sz w:val="22"/>
          <w:szCs w:val="22"/>
        </w:rPr>
      </w:pPr>
      <w:r w:rsidRPr="008929EE">
        <w:rPr>
          <w:rFonts w:ascii="IBM Plex Sans" w:hAnsi="IBM Plex Sans" w:cs="Calibri"/>
          <w:sz w:val="22"/>
          <w:szCs w:val="22"/>
        </w:rPr>
        <w:t>Informar sobre el modo en que se ha llevado a cabo la evaluación del proyecto (evaluación del diagnóstico, del proceso y del final).</w:t>
      </w:r>
    </w:p>
    <w:p w14:paraId="6B6CA223" w14:textId="77777777" w:rsidR="003E7711" w:rsidRPr="008929EE" w:rsidRDefault="003E7711" w:rsidP="003E7711">
      <w:pPr>
        <w:numPr>
          <w:ilvl w:val="0"/>
          <w:numId w:val="2"/>
        </w:numPr>
        <w:jc w:val="both"/>
        <w:rPr>
          <w:rFonts w:ascii="IBM Plex Sans" w:hAnsi="IBM Plex Sans" w:cs="Calibri"/>
          <w:sz w:val="22"/>
          <w:szCs w:val="22"/>
        </w:rPr>
      </w:pPr>
      <w:r w:rsidRPr="008929EE">
        <w:rPr>
          <w:rFonts w:ascii="IBM Plex Sans" w:hAnsi="IBM Plex Sans" w:cs="Calibri"/>
          <w:sz w:val="22"/>
          <w:szCs w:val="22"/>
        </w:rPr>
        <w:t>Comentar qué se ha logrado con el proyecto, destacando así algunas de las ideas recogidas en el informe final.</w:t>
      </w:r>
    </w:p>
    <w:p w14:paraId="41950DD4" w14:textId="77777777" w:rsidR="003E7711" w:rsidRPr="008929EE" w:rsidRDefault="003E7711" w:rsidP="003E7711">
      <w:pPr>
        <w:numPr>
          <w:ilvl w:val="0"/>
          <w:numId w:val="2"/>
        </w:numPr>
        <w:jc w:val="both"/>
        <w:rPr>
          <w:rFonts w:ascii="IBM Plex Sans" w:hAnsi="IBM Plex Sans" w:cs="Calibri"/>
          <w:sz w:val="22"/>
          <w:szCs w:val="22"/>
        </w:rPr>
      </w:pPr>
      <w:r w:rsidRPr="008929EE">
        <w:rPr>
          <w:rFonts w:ascii="IBM Plex Sans" w:hAnsi="IBM Plex Sans" w:cs="Calibri"/>
          <w:sz w:val="22"/>
          <w:szCs w:val="22"/>
        </w:rPr>
        <w:t>Valoración global de las Prácticas Externas II y lo que estas han aportado a su formación profesional.</w:t>
      </w:r>
    </w:p>
    <w:p w14:paraId="0E405443" w14:textId="77777777" w:rsidR="00427CE3" w:rsidRPr="008929EE" w:rsidRDefault="00427CE3" w:rsidP="003E7711">
      <w:pPr>
        <w:tabs>
          <w:tab w:val="left" w:pos="1080"/>
        </w:tabs>
        <w:suppressAutoHyphens/>
        <w:jc w:val="both"/>
        <w:rPr>
          <w:rFonts w:ascii="IBM Plex Sans" w:hAnsi="IBM Plex Sans" w:cs="Calibri"/>
          <w:sz w:val="22"/>
          <w:szCs w:val="22"/>
        </w:rPr>
      </w:pPr>
    </w:p>
    <w:p w14:paraId="54ED4470" w14:textId="77777777" w:rsidR="00BA7FC7" w:rsidRPr="008929EE" w:rsidRDefault="00BA7FC7" w:rsidP="00BA7FC7">
      <w:pPr>
        <w:ind w:firstLine="567"/>
        <w:jc w:val="both"/>
        <w:rPr>
          <w:rFonts w:ascii="IBM Plex Sans" w:hAnsi="IBM Plex Sans" w:cs="Calibri"/>
          <w:sz w:val="22"/>
          <w:szCs w:val="22"/>
        </w:rPr>
      </w:pPr>
      <w:r w:rsidRPr="008929EE">
        <w:rPr>
          <w:rFonts w:ascii="IBM Plex Sans" w:hAnsi="IBM Plex Sans" w:cs="Calibri"/>
          <w:sz w:val="22"/>
          <w:szCs w:val="22"/>
        </w:rPr>
        <w:tab/>
      </w:r>
      <w:r w:rsidR="0027676E" w:rsidRPr="008929EE">
        <w:rPr>
          <w:rFonts w:ascii="IBM Plex Sans" w:hAnsi="IBM Plex Sans" w:cs="Calibri"/>
          <w:sz w:val="22"/>
          <w:szCs w:val="22"/>
        </w:rPr>
        <w:t>f</w:t>
      </w:r>
      <w:r w:rsidRPr="008929EE">
        <w:rPr>
          <w:rFonts w:ascii="IBM Plex Sans" w:hAnsi="IBM Plex Sans" w:cs="Calibri"/>
          <w:sz w:val="22"/>
          <w:szCs w:val="22"/>
        </w:rPr>
        <w:t xml:space="preserve">) </w:t>
      </w:r>
      <w:r w:rsidR="00427CE3" w:rsidRPr="008929EE">
        <w:rPr>
          <w:rFonts w:ascii="IBM Plex Sans" w:hAnsi="IBM Plex Sans" w:cs="Calibri"/>
          <w:sz w:val="22"/>
          <w:szCs w:val="22"/>
          <w:u w:val="single"/>
        </w:rPr>
        <w:t>Entrevista individual.</w:t>
      </w:r>
      <w:r w:rsidRPr="008929EE">
        <w:rPr>
          <w:rFonts w:ascii="IBM Plex Sans" w:hAnsi="IBM Plex Sans" w:cs="Calibri"/>
          <w:sz w:val="22"/>
          <w:szCs w:val="22"/>
        </w:rPr>
        <w:t xml:space="preserve"> Se realizará con posterioridad a la evaluación conjunta de los tutores/as. Así</w:t>
      </w:r>
      <w:r w:rsidR="00427CE3" w:rsidRPr="008929EE">
        <w:rPr>
          <w:rFonts w:ascii="IBM Plex Sans" w:hAnsi="IBM Plex Sans" w:cs="Calibri"/>
          <w:sz w:val="22"/>
          <w:szCs w:val="22"/>
        </w:rPr>
        <w:t>,</w:t>
      </w:r>
      <w:r w:rsidRPr="008929EE">
        <w:rPr>
          <w:rFonts w:ascii="IBM Plex Sans" w:hAnsi="IBM Plex Sans" w:cs="Calibri"/>
          <w:sz w:val="22"/>
          <w:szCs w:val="22"/>
        </w:rPr>
        <w:t xml:space="preserve"> se realizará una tutoría de modo individual con cada uno de los estudiantes que se han tutelado y sus objetivos serán:</w:t>
      </w:r>
    </w:p>
    <w:p w14:paraId="2D675C13" w14:textId="77777777" w:rsidR="003E7711" w:rsidRPr="008929EE" w:rsidRDefault="003E7711" w:rsidP="003E7711">
      <w:pPr>
        <w:numPr>
          <w:ilvl w:val="0"/>
          <w:numId w:val="2"/>
        </w:numPr>
        <w:tabs>
          <w:tab w:val="left" w:pos="1080"/>
        </w:tabs>
        <w:suppressAutoHyphens/>
        <w:ind w:left="1077" w:hanging="357"/>
        <w:jc w:val="both"/>
        <w:rPr>
          <w:rFonts w:ascii="IBM Plex Sans" w:hAnsi="IBM Plex Sans" w:cs="Calibri"/>
          <w:sz w:val="22"/>
          <w:szCs w:val="22"/>
        </w:rPr>
      </w:pPr>
      <w:r w:rsidRPr="008929EE">
        <w:rPr>
          <w:rFonts w:ascii="IBM Plex Sans" w:hAnsi="IBM Plex Sans" w:cs="Calibri"/>
          <w:sz w:val="22"/>
          <w:szCs w:val="22"/>
        </w:rPr>
        <w:t>Mostrar al estudiante los trabajos presentados (proyecto de prácticas, informe final y portafolios) con sus correcciones y recomendaciones.</w:t>
      </w:r>
    </w:p>
    <w:p w14:paraId="71440124" w14:textId="77777777" w:rsidR="003E7711" w:rsidRPr="008929EE" w:rsidRDefault="003E7711" w:rsidP="003E7711">
      <w:pPr>
        <w:numPr>
          <w:ilvl w:val="0"/>
          <w:numId w:val="2"/>
        </w:numPr>
        <w:tabs>
          <w:tab w:val="left" w:pos="1080"/>
        </w:tabs>
        <w:suppressAutoHyphens/>
        <w:ind w:left="1077" w:hanging="357"/>
        <w:jc w:val="both"/>
        <w:rPr>
          <w:rFonts w:ascii="IBM Plex Sans" w:hAnsi="IBM Plex Sans" w:cs="Calibri"/>
          <w:sz w:val="22"/>
          <w:szCs w:val="22"/>
        </w:rPr>
      </w:pPr>
      <w:r w:rsidRPr="008929EE">
        <w:rPr>
          <w:rFonts w:ascii="IBM Plex Sans" w:hAnsi="IBM Plex Sans" w:cs="Calibri"/>
          <w:sz w:val="22"/>
          <w:szCs w:val="22"/>
        </w:rPr>
        <w:t>Realizar la autoevaluación personal por parte de cada estudiante (destacando los puntos fuertes, puntos débiles y las propuestas de mejora).</w:t>
      </w:r>
    </w:p>
    <w:p w14:paraId="58ECC3C7" w14:textId="77777777" w:rsidR="003E7711" w:rsidRPr="008929EE" w:rsidRDefault="003E7711" w:rsidP="003E7711">
      <w:pPr>
        <w:numPr>
          <w:ilvl w:val="0"/>
          <w:numId w:val="2"/>
        </w:numPr>
        <w:tabs>
          <w:tab w:val="left" w:pos="1080"/>
        </w:tabs>
        <w:suppressAutoHyphens/>
        <w:ind w:left="1077" w:hanging="357"/>
        <w:jc w:val="both"/>
        <w:rPr>
          <w:rFonts w:ascii="IBM Plex Sans" w:hAnsi="IBM Plex Sans" w:cs="Calibri"/>
          <w:sz w:val="22"/>
          <w:szCs w:val="22"/>
        </w:rPr>
      </w:pPr>
      <w:r w:rsidRPr="008929EE">
        <w:rPr>
          <w:rFonts w:ascii="IBM Plex Sans" w:hAnsi="IBM Plex Sans" w:cs="Calibri"/>
          <w:sz w:val="22"/>
          <w:szCs w:val="22"/>
        </w:rPr>
        <w:t>Informar al estudiante sobre la evaluación de sus tutores.</w:t>
      </w:r>
    </w:p>
    <w:p w14:paraId="0E1F9352" w14:textId="77777777" w:rsidR="006F0B4C" w:rsidRPr="008929EE" w:rsidRDefault="006F0B4C" w:rsidP="006F0B4C">
      <w:pPr>
        <w:jc w:val="both"/>
        <w:rPr>
          <w:rFonts w:ascii="IBM Plex Sans" w:hAnsi="IBM Plex Sans" w:cs="Calibri"/>
          <w:sz w:val="22"/>
          <w:szCs w:val="22"/>
        </w:rPr>
      </w:pPr>
    </w:p>
    <w:p w14:paraId="6C636516" w14:textId="77777777" w:rsidR="006F0B4C" w:rsidRPr="008929EE" w:rsidRDefault="00BA7FC7" w:rsidP="006F0B4C">
      <w:pPr>
        <w:ind w:firstLine="284"/>
        <w:jc w:val="both"/>
        <w:rPr>
          <w:rFonts w:ascii="IBM Plex Sans" w:hAnsi="IBM Plex Sans" w:cs="Calibri"/>
          <w:sz w:val="22"/>
          <w:szCs w:val="22"/>
        </w:rPr>
      </w:pPr>
      <w:r w:rsidRPr="008929EE">
        <w:rPr>
          <w:rFonts w:ascii="IBM Plex Sans" w:hAnsi="IBM Plex Sans" w:cs="Calibri"/>
          <w:sz w:val="22"/>
          <w:szCs w:val="22"/>
        </w:rPr>
        <w:t xml:space="preserve">Con el fin de facilitar la </w:t>
      </w:r>
      <w:r w:rsidR="006F0B4C" w:rsidRPr="008929EE">
        <w:rPr>
          <w:rFonts w:ascii="IBM Plex Sans" w:hAnsi="IBM Plex Sans" w:cs="Calibri"/>
          <w:sz w:val="22"/>
          <w:szCs w:val="22"/>
        </w:rPr>
        <w:t>labor de tutorización académica</w:t>
      </w:r>
      <w:r w:rsidRPr="008929EE">
        <w:rPr>
          <w:rFonts w:ascii="IBM Plex Sans" w:hAnsi="IBM Plex Sans" w:cs="Calibri"/>
          <w:sz w:val="22"/>
          <w:szCs w:val="22"/>
        </w:rPr>
        <w:t>, se cuenta con un material (</w:t>
      </w:r>
      <w:r w:rsidR="006F0B4C" w:rsidRPr="008929EE">
        <w:rPr>
          <w:rFonts w:ascii="IBM Plex Sans" w:hAnsi="IBM Plex Sans" w:cs="Calibri"/>
          <w:i/>
          <w:sz w:val="22"/>
          <w:szCs w:val="22"/>
        </w:rPr>
        <w:t>Anexo</w:t>
      </w:r>
      <w:r w:rsidRPr="008929EE">
        <w:rPr>
          <w:rFonts w:ascii="IBM Plex Sans" w:hAnsi="IBM Plex Sans" w:cs="Calibri"/>
          <w:i/>
          <w:sz w:val="22"/>
          <w:szCs w:val="22"/>
        </w:rPr>
        <w:t xml:space="preserve"> 2.1</w:t>
      </w:r>
      <w:r w:rsidRPr="008929EE">
        <w:rPr>
          <w:rFonts w:ascii="IBM Plex Sans" w:hAnsi="IBM Plex Sans" w:cs="Calibri"/>
          <w:sz w:val="22"/>
          <w:szCs w:val="22"/>
        </w:rPr>
        <w:t xml:space="preserve">) que guía al tutor/a en el desarrollo de estas actuaciones y posibilita al </w:t>
      </w:r>
      <w:r w:rsidR="006F0B4C" w:rsidRPr="008929EE">
        <w:rPr>
          <w:rFonts w:ascii="IBM Plex Sans" w:hAnsi="IBM Plex Sans" w:cs="Calibri"/>
          <w:sz w:val="22"/>
          <w:szCs w:val="22"/>
        </w:rPr>
        <w:t>alumnado</w:t>
      </w:r>
      <w:r w:rsidRPr="008929EE">
        <w:rPr>
          <w:rFonts w:ascii="IBM Plex Sans" w:hAnsi="IBM Plex Sans" w:cs="Calibri"/>
          <w:sz w:val="22"/>
          <w:szCs w:val="22"/>
        </w:rPr>
        <w:t xml:space="preserve"> un buen aprovechamiento y preparación de dichos seminarios. De igual modo</w:t>
      </w:r>
      <w:r w:rsidR="006F0B4C" w:rsidRPr="008929EE">
        <w:rPr>
          <w:rFonts w:ascii="IBM Plex Sans" w:hAnsi="IBM Plex Sans" w:cs="Calibri"/>
          <w:sz w:val="22"/>
          <w:szCs w:val="22"/>
        </w:rPr>
        <w:t>,</w:t>
      </w:r>
      <w:r w:rsidRPr="008929EE">
        <w:rPr>
          <w:rFonts w:ascii="IBM Plex Sans" w:hAnsi="IBM Plex Sans" w:cs="Calibri"/>
          <w:sz w:val="22"/>
          <w:szCs w:val="22"/>
        </w:rPr>
        <w:t xml:space="preserve"> </w:t>
      </w:r>
      <w:r w:rsidRPr="008929EE">
        <w:rPr>
          <w:rFonts w:ascii="IBM Plex Sans" w:hAnsi="IBM Plex Sans" w:cs="Calibri"/>
          <w:sz w:val="22"/>
          <w:szCs w:val="22"/>
        </w:rPr>
        <w:lastRenderedPageBreak/>
        <w:t>los mat</w:t>
      </w:r>
      <w:r w:rsidR="006F0B4C" w:rsidRPr="008929EE">
        <w:rPr>
          <w:rFonts w:ascii="IBM Plex Sans" w:hAnsi="IBM Plex Sans" w:cs="Calibri"/>
          <w:sz w:val="22"/>
          <w:szCs w:val="22"/>
        </w:rPr>
        <w:t>eriales diseñados para el alumnado</w:t>
      </w:r>
      <w:r w:rsidRPr="008929EE">
        <w:rPr>
          <w:rFonts w:ascii="IBM Plex Sans" w:hAnsi="IBM Plex Sans" w:cs="Calibri"/>
          <w:sz w:val="22"/>
          <w:szCs w:val="22"/>
        </w:rPr>
        <w:t xml:space="preserve"> (</w:t>
      </w:r>
      <w:r w:rsidR="006F0B4C" w:rsidRPr="008929EE">
        <w:rPr>
          <w:rFonts w:ascii="IBM Plex Sans" w:hAnsi="IBM Plex Sans" w:cs="Calibri"/>
          <w:i/>
          <w:sz w:val="22"/>
          <w:szCs w:val="22"/>
        </w:rPr>
        <w:t>A</w:t>
      </w:r>
      <w:r w:rsidRPr="008929EE">
        <w:rPr>
          <w:rFonts w:ascii="IBM Plex Sans" w:hAnsi="IBM Plex Sans" w:cs="Calibri"/>
          <w:i/>
          <w:sz w:val="22"/>
          <w:szCs w:val="22"/>
        </w:rPr>
        <w:t>nexo 2.2</w:t>
      </w:r>
      <w:r w:rsidRPr="008929EE">
        <w:rPr>
          <w:rFonts w:ascii="IBM Plex Sans" w:hAnsi="IBM Plex Sans" w:cs="Calibri"/>
          <w:sz w:val="22"/>
          <w:szCs w:val="22"/>
        </w:rPr>
        <w:t>)</w:t>
      </w:r>
      <w:r w:rsidR="006F0B4C" w:rsidRPr="008929EE">
        <w:rPr>
          <w:rFonts w:ascii="IBM Plex Sans" w:hAnsi="IBM Plex Sans" w:cs="Calibri"/>
          <w:sz w:val="22"/>
          <w:szCs w:val="22"/>
        </w:rPr>
        <w:t xml:space="preserve"> le facilitará</w:t>
      </w:r>
      <w:r w:rsidRPr="008929EE">
        <w:rPr>
          <w:rFonts w:ascii="IBM Plex Sans" w:hAnsi="IBM Plex Sans" w:cs="Calibri"/>
          <w:sz w:val="22"/>
          <w:szCs w:val="22"/>
        </w:rPr>
        <w:t xml:space="preserve"> la elaboración de las evidencias, </w:t>
      </w:r>
      <w:proofErr w:type="gramStart"/>
      <w:r w:rsidRPr="008929EE">
        <w:rPr>
          <w:rFonts w:ascii="IBM Plex Sans" w:hAnsi="IBM Plex Sans" w:cs="Calibri"/>
          <w:sz w:val="22"/>
          <w:szCs w:val="22"/>
        </w:rPr>
        <w:t>que</w:t>
      </w:r>
      <w:proofErr w:type="gramEnd"/>
      <w:r w:rsidRPr="008929EE">
        <w:rPr>
          <w:rFonts w:ascii="IBM Plex Sans" w:hAnsi="IBM Plex Sans" w:cs="Calibri"/>
          <w:sz w:val="22"/>
          <w:szCs w:val="22"/>
        </w:rPr>
        <w:t xml:space="preserve"> sobre estos seminarios, va a incluir en su portafolios.</w:t>
      </w:r>
    </w:p>
    <w:p w14:paraId="3C29F4F4" w14:textId="77777777" w:rsidR="00BA7FC7" w:rsidRPr="008929EE" w:rsidRDefault="00BA7FC7" w:rsidP="006F0B4C">
      <w:pPr>
        <w:ind w:firstLine="284"/>
        <w:jc w:val="both"/>
        <w:rPr>
          <w:rFonts w:ascii="IBM Plex Sans" w:hAnsi="IBM Plex Sans" w:cs="Calibri"/>
          <w:sz w:val="22"/>
          <w:szCs w:val="22"/>
        </w:rPr>
      </w:pPr>
      <w:r w:rsidRPr="008929EE">
        <w:rPr>
          <w:rFonts w:ascii="IBM Plex Sans" w:hAnsi="IBM Plex Sans" w:cs="Calibri"/>
          <w:sz w:val="22"/>
          <w:szCs w:val="22"/>
        </w:rPr>
        <w:t>Uni</w:t>
      </w:r>
      <w:r w:rsidR="00970217" w:rsidRPr="008929EE">
        <w:rPr>
          <w:rFonts w:ascii="IBM Plex Sans" w:hAnsi="IBM Plex Sans" w:cs="Calibri"/>
          <w:sz w:val="22"/>
          <w:szCs w:val="22"/>
        </w:rPr>
        <w:t>do a los materiales que ayudarán</w:t>
      </w:r>
      <w:r w:rsidRPr="008929EE">
        <w:rPr>
          <w:rFonts w:ascii="IBM Plex Sans" w:hAnsi="IBM Plex Sans" w:cs="Calibri"/>
          <w:sz w:val="22"/>
          <w:szCs w:val="22"/>
        </w:rPr>
        <w:t xml:space="preserve"> al </w:t>
      </w:r>
      <w:r w:rsidR="008D74F8" w:rsidRPr="008929EE">
        <w:rPr>
          <w:rFonts w:ascii="IBM Plex Sans" w:hAnsi="IBM Plex Sans" w:cs="Calibri"/>
          <w:sz w:val="22"/>
          <w:szCs w:val="22"/>
        </w:rPr>
        <w:t>t</w:t>
      </w:r>
      <w:r w:rsidRPr="008929EE">
        <w:rPr>
          <w:rFonts w:ascii="IBM Plex Sans" w:hAnsi="IBM Plex Sans" w:cs="Calibri"/>
          <w:sz w:val="22"/>
          <w:szCs w:val="22"/>
        </w:rPr>
        <w:t xml:space="preserve">utor/a </w:t>
      </w:r>
      <w:r w:rsidR="008D74F8" w:rsidRPr="008929EE">
        <w:rPr>
          <w:rFonts w:ascii="IBM Plex Sans" w:hAnsi="IBM Plex Sans" w:cs="Calibri"/>
          <w:sz w:val="22"/>
          <w:szCs w:val="22"/>
        </w:rPr>
        <w:t>a</w:t>
      </w:r>
      <w:r w:rsidRPr="008929EE">
        <w:rPr>
          <w:rFonts w:ascii="IBM Plex Sans" w:hAnsi="IBM Plex Sans" w:cs="Calibri"/>
          <w:sz w:val="22"/>
          <w:szCs w:val="22"/>
        </w:rPr>
        <w:t>cadémico en la planificación de estos cuatro encuentros con el alumnado, se incluye un instrumento (</w:t>
      </w:r>
      <w:r w:rsidR="008D74F8" w:rsidRPr="008929EE">
        <w:rPr>
          <w:rFonts w:ascii="IBM Plex Sans" w:hAnsi="IBM Plex Sans" w:cs="Calibri"/>
          <w:i/>
          <w:sz w:val="22"/>
          <w:szCs w:val="22"/>
        </w:rPr>
        <w:t>A</w:t>
      </w:r>
      <w:r w:rsidRPr="008929EE">
        <w:rPr>
          <w:rFonts w:ascii="IBM Plex Sans" w:hAnsi="IBM Plex Sans" w:cs="Calibri"/>
          <w:i/>
          <w:sz w:val="22"/>
          <w:szCs w:val="22"/>
        </w:rPr>
        <w:t>nexo 2.3</w:t>
      </w:r>
      <w:r w:rsidRPr="008929EE">
        <w:rPr>
          <w:rFonts w:ascii="IBM Plex Sans" w:hAnsi="IBM Plex Sans" w:cs="Calibri"/>
          <w:sz w:val="22"/>
          <w:szCs w:val="22"/>
        </w:rPr>
        <w:t>) para que pueda realizar una evaluación sobre la implicación y participación del alumn</w:t>
      </w:r>
      <w:r w:rsidR="00970217" w:rsidRPr="008929EE">
        <w:rPr>
          <w:rFonts w:ascii="IBM Plex Sans" w:hAnsi="IBM Plex Sans" w:cs="Calibri"/>
          <w:sz w:val="22"/>
          <w:szCs w:val="22"/>
        </w:rPr>
        <w:t>ado</w:t>
      </w:r>
      <w:r w:rsidRPr="008929EE">
        <w:rPr>
          <w:rFonts w:ascii="IBM Plex Sans" w:hAnsi="IBM Plex Sans" w:cs="Calibri"/>
          <w:sz w:val="22"/>
          <w:szCs w:val="22"/>
        </w:rPr>
        <w:t xml:space="preserve"> en cada uno de los diferentes seminarios.</w:t>
      </w:r>
    </w:p>
    <w:p w14:paraId="30A70723" w14:textId="77777777" w:rsidR="006F0B4C" w:rsidRPr="008929EE" w:rsidRDefault="006F0B4C" w:rsidP="006F0B4C">
      <w:pPr>
        <w:pStyle w:val="Ttulo1"/>
        <w:jc w:val="both"/>
        <w:rPr>
          <w:rFonts w:ascii="IBM Plex Sans" w:hAnsi="IBM Plex Sans"/>
          <w:i/>
          <w:sz w:val="22"/>
          <w:szCs w:val="22"/>
        </w:rPr>
      </w:pPr>
    </w:p>
    <w:p w14:paraId="12C9A308" w14:textId="77777777" w:rsidR="00BA7FC7" w:rsidRPr="008929EE" w:rsidRDefault="00BA7FC7" w:rsidP="009354EB">
      <w:pPr>
        <w:pStyle w:val="Ttulo1"/>
        <w:numPr>
          <w:ilvl w:val="1"/>
          <w:numId w:val="4"/>
        </w:numPr>
        <w:shd w:val="clear" w:color="auto" w:fill="D9D9D9" w:themeFill="background1" w:themeFillShade="D9"/>
        <w:jc w:val="both"/>
        <w:rPr>
          <w:rFonts w:ascii="IBM Plex Sans" w:hAnsi="IBM Plex Sans"/>
          <w:i/>
          <w:sz w:val="22"/>
          <w:szCs w:val="22"/>
        </w:rPr>
      </w:pPr>
      <w:bookmarkStart w:id="13" w:name="_Toc9336700"/>
      <w:r w:rsidRPr="008929EE">
        <w:rPr>
          <w:rFonts w:ascii="IBM Plex Sans" w:hAnsi="IBM Plex Sans"/>
          <w:i/>
          <w:sz w:val="22"/>
          <w:szCs w:val="22"/>
        </w:rPr>
        <w:t>Plan de reuniones entre tutores</w:t>
      </w:r>
      <w:r w:rsidR="00874FD8" w:rsidRPr="008929EE">
        <w:rPr>
          <w:rFonts w:ascii="IBM Plex Sans" w:hAnsi="IBM Plex Sans"/>
          <w:i/>
          <w:sz w:val="22"/>
          <w:szCs w:val="22"/>
        </w:rPr>
        <w:t>/as</w:t>
      </w:r>
      <w:bookmarkEnd w:id="13"/>
    </w:p>
    <w:p w14:paraId="5C803129" w14:textId="77777777" w:rsidR="00874FD8" w:rsidRPr="008929EE" w:rsidRDefault="00874FD8" w:rsidP="00874FD8">
      <w:pPr>
        <w:jc w:val="both"/>
        <w:rPr>
          <w:rFonts w:ascii="IBM Plex Sans" w:hAnsi="IBM Plex Sans" w:cs="Calibri"/>
          <w:bCs/>
          <w:iCs/>
          <w:sz w:val="22"/>
          <w:szCs w:val="22"/>
        </w:rPr>
      </w:pPr>
    </w:p>
    <w:p w14:paraId="3CEAE822" w14:textId="77777777" w:rsidR="00BA7FC7" w:rsidRPr="008929EE" w:rsidRDefault="00BA7FC7" w:rsidP="00874FD8">
      <w:pPr>
        <w:ind w:firstLine="284"/>
        <w:jc w:val="both"/>
        <w:rPr>
          <w:rFonts w:ascii="IBM Plex Sans" w:hAnsi="IBM Plex Sans" w:cs="Calibri"/>
          <w:bCs/>
          <w:iCs/>
          <w:sz w:val="22"/>
          <w:szCs w:val="22"/>
        </w:rPr>
      </w:pPr>
      <w:r w:rsidRPr="008929EE">
        <w:rPr>
          <w:rFonts w:ascii="IBM Plex Sans" w:hAnsi="IBM Plex Sans" w:cs="Calibri"/>
          <w:bCs/>
          <w:iCs/>
          <w:sz w:val="22"/>
          <w:szCs w:val="22"/>
        </w:rPr>
        <w:t xml:space="preserve">Los profesionales </w:t>
      </w:r>
      <w:r w:rsidR="004D7909" w:rsidRPr="008929EE">
        <w:rPr>
          <w:rFonts w:ascii="IBM Plex Sans" w:hAnsi="IBM Plex Sans" w:cs="Calibri"/>
          <w:bCs/>
          <w:iCs/>
          <w:sz w:val="22"/>
          <w:szCs w:val="22"/>
        </w:rPr>
        <w:t xml:space="preserve">que realizan la labor de tutorización </w:t>
      </w:r>
      <w:r w:rsidRPr="008929EE">
        <w:rPr>
          <w:rFonts w:ascii="IBM Plex Sans" w:hAnsi="IBM Plex Sans" w:cs="Calibri"/>
          <w:bCs/>
          <w:iCs/>
          <w:sz w:val="22"/>
          <w:szCs w:val="22"/>
        </w:rPr>
        <w:t xml:space="preserve">con el estudiante en prácticas deberán ponerse en contacto en </w:t>
      </w:r>
      <w:r w:rsidRPr="008929EE">
        <w:rPr>
          <w:rFonts w:ascii="IBM Plex Sans" w:hAnsi="IBM Plex Sans" w:cs="Calibri"/>
          <w:bCs/>
          <w:i/>
          <w:iCs/>
          <w:sz w:val="22"/>
          <w:szCs w:val="22"/>
        </w:rPr>
        <w:t>tres momentos</w:t>
      </w:r>
      <w:r w:rsidRPr="008929EE">
        <w:rPr>
          <w:rFonts w:ascii="IBM Plex Sans" w:hAnsi="IBM Plex Sans" w:cs="Calibri"/>
          <w:bCs/>
          <w:iCs/>
          <w:sz w:val="22"/>
          <w:szCs w:val="22"/>
        </w:rPr>
        <w:t xml:space="preserve"> del período de prácticas.</w:t>
      </w:r>
    </w:p>
    <w:p w14:paraId="1AD82BF5" w14:textId="77777777" w:rsidR="004D7909" w:rsidRPr="008929EE" w:rsidRDefault="004D7909" w:rsidP="00BA7FC7">
      <w:pPr>
        <w:ind w:firstLine="567"/>
        <w:jc w:val="both"/>
        <w:rPr>
          <w:rFonts w:ascii="IBM Plex Sans" w:hAnsi="IBM Plex Sans" w:cs="Calibri"/>
          <w:bCs/>
          <w:iCs/>
          <w:sz w:val="22"/>
          <w:szCs w:val="22"/>
        </w:rPr>
      </w:pPr>
    </w:p>
    <w:p w14:paraId="721B140B" w14:textId="77777777" w:rsidR="00BA7FC7" w:rsidRPr="008929EE" w:rsidRDefault="00BA7FC7" w:rsidP="00BA7FC7">
      <w:pPr>
        <w:ind w:firstLine="567"/>
        <w:jc w:val="both"/>
        <w:rPr>
          <w:rFonts w:ascii="IBM Plex Sans" w:hAnsi="IBM Plex Sans" w:cs="Calibri"/>
          <w:bCs/>
          <w:iCs/>
          <w:sz w:val="22"/>
          <w:szCs w:val="22"/>
        </w:rPr>
      </w:pPr>
      <w:r w:rsidRPr="008929EE">
        <w:rPr>
          <w:rFonts w:ascii="IBM Plex Sans" w:hAnsi="IBM Plex Sans" w:cs="Calibri"/>
          <w:bCs/>
          <w:iCs/>
          <w:sz w:val="22"/>
          <w:szCs w:val="22"/>
        </w:rPr>
        <w:t xml:space="preserve">a) </w:t>
      </w:r>
      <w:r w:rsidRPr="008929EE">
        <w:rPr>
          <w:rFonts w:ascii="IBM Plex Sans" w:hAnsi="IBM Plex Sans" w:cs="Calibri"/>
          <w:bCs/>
          <w:i/>
          <w:iCs/>
          <w:sz w:val="22"/>
          <w:szCs w:val="22"/>
        </w:rPr>
        <w:t>Antes de su comienzo</w:t>
      </w:r>
      <w:r w:rsidRPr="008929EE">
        <w:rPr>
          <w:rFonts w:ascii="IBM Plex Sans" w:hAnsi="IBM Plex Sans" w:cs="Calibri"/>
          <w:bCs/>
          <w:iCs/>
          <w:sz w:val="22"/>
          <w:szCs w:val="22"/>
        </w:rPr>
        <w:t xml:space="preserve">, para concretar las actividades que realizará el alumnado. Adaptando, de este modo, el Plan de Prácticas General con las características específicas de la </w:t>
      </w:r>
      <w:r w:rsidR="004D7909" w:rsidRPr="008929EE">
        <w:rPr>
          <w:rFonts w:ascii="IBM Plex Sans" w:hAnsi="IBM Plex Sans" w:cs="Calibri"/>
          <w:bCs/>
          <w:iCs/>
          <w:sz w:val="22"/>
          <w:szCs w:val="22"/>
        </w:rPr>
        <w:t>entidad</w:t>
      </w:r>
      <w:r w:rsidRPr="008929EE">
        <w:rPr>
          <w:rFonts w:ascii="IBM Plex Sans" w:hAnsi="IBM Plex Sans" w:cs="Calibri"/>
          <w:bCs/>
          <w:iCs/>
          <w:sz w:val="22"/>
          <w:szCs w:val="22"/>
        </w:rPr>
        <w:t xml:space="preserve"> de prácticas, definiendo así las actuaciones que el estudiante en prácticas deberá llevar a cabo. Esta información quedará recogida en el Plan de Prácticas Individual que redactará el </w:t>
      </w:r>
      <w:r w:rsidR="00362D39" w:rsidRPr="008929EE">
        <w:rPr>
          <w:rFonts w:ascii="IBM Plex Sans" w:hAnsi="IBM Plex Sans" w:cs="Calibri"/>
          <w:bCs/>
          <w:iCs/>
          <w:sz w:val="22"/>
          <w:szCs w:val="22"/>
        </w:rPr>
        <w:t>t</w:t>
      </w:r>
      <w:r w:rsidRPr="008929EE">
        <w:rPr>
          <w:rFonts w:ascii="IBM Plex Sans" w:hAnsi="IBM Plex Sans" w:cs="Calibri"/>
          <w:bCs/>
          <w:iCs/>
          <w:sz w:val="22"/>
          <w:szCs w:val="22"/>
        </w:rPr>
        <w:t xml:space="preserve">utor/a </w:t>
      </w:r>
      <w:r w:rsidR="00362D39" w:rsidRPr="008929EE">
        <w:rPr>
          <w:rFonts w:ascii="IBM Plex Sans" w:hAnsi="IBM Plex Sans" w:cs="Calibri"/>
          <w:bCs/>
          <w:iCs/>
          <w:sz w:val="22"/>
          <w:szCs w:val="22"/>
        </w:rPr>
        <w:t>a</w:t>
      </w:r>
      <w:r w:rsidRPr="008929EE">
        <w:rPr>
          <w:rFonts w:ascii="IBM Plex Sans" w:hAnsi="IBM Plex Sans" w:cs="Calibri"/>
          <w:bCs/>
          <w:iCs/>
          <w:sz w:val="22"/>
          <w:szCs w:val="22"/>
        </w:rPr>
        <w:t xml:space="preserve">cadémico con la aceptación del </w:t>
      </w:r>
      <w:r w:rsidR="00362D39" w:rsidRPr="008929EE">
        <w:rPr>
          <w:rFonts w:ascii="IBM Plex Sans" w:hAnsi="IBM Plex Sans" w:cs="Calibri"/>
          <w:bCs/>
          <w:iCs/>
          <w:sz w:val="22"/>
          <w:szCs w:val="22"/>
        </w:rPr>
        <w:t>t</w:t>
      </w:r>
      <w:r w:rsidRPr="008929EE">
        <w:rPr>
          <w:rFonts w:ascii="IBM Plex Sans" w:hAnsi="IBM Plex Sans" w:cs="Calibri"/>
          <w:bCs/>
          <w:iCs/>
          <w:sz w:val="22"/>
          <w:szCs w:val="22"/>
        </w:rPr>
        <w:t xml:space="preserve">utor/a </w:t>
      </w:r>
      <w:r w:rsidR="004D7909" w:rsidRPr="008929EE">
        <w:rPr>
          <w:rFonts w:ascii="IBM Plex Sans" w:hAnsi="IBM Plex Sans" w:cs="Calibri"/>
          <w:bCs/>
          <w:iCs/>
          <w:sz w:val="22"/>
          <w:szCs w:val="22"/>
        </w:rPr>
        <w:t>de la entidad</w:t>
      </w:r>
      <w:r w:rsidRPr="008929EE">
        <w:rPr>
          <w:rFonts w:ascii="IBM Plex Sans" w:hAnsi="IBM Plex Sans" w:cs="Calibri"/>
          <w:bCs/>
          <w:iCs/>
          <w:sz w:val="22"/>
          <w:szCs w:val="22"/>
        </w:rPr>
        <w:t xml:space="preserve"> (</w:t>
      </w:r>
      <w:r w:rsidR="004D7909" w:rsidRPr="008929EE">
        <w:rPr>
          <w:rFonts w:ascii="IBM Plex Sans" w:hAnsi="IBM Plex Sans" w:cs="Calibri"/>
          <w:bCs/>
          <w:i/>
          <w:iCs/>
          <w:sz w:val="22"/>
          <w:szCs w:val="22"/>
        </w:rPr>
        <w:t>Anexo</w:t>
      </w:r>
      <w:r w:rsidRPr="008929EE">
        <w:rPr>
          <w:rFonts w:ascii="IBM Plex Sans" w:hAnsi="IBM Plex Sans" w:cs="Calibri"/>
          <w:bCs/>
          <w:i/>
          <w:iCs/>
          <w:sz w:val="22"/>
          <w:szCs w:val="22"/>
        </w:rPr>
        <w:t xml:space="preserve"> 3</w:t>
      </w:r>
      <w:r w:rsidRPr="008929EE">
        <w:rPr>
          <w:rFonts w:ascii="IBM Plex Sans" w:hAnsi="IBM Plex Sans" w:cs="Calibri"/>
          <w:bCs/>
          <w:iCs/>
          <w:sz w:val="22"/>
          <w:szCs w:val="22"/>
        </w:rPr>
        <w:t>).</w:t>
      </w:r>
    </w:p>
    <w:p w14:paraId="13DCD320" w14:textId="77777777" w:rsidR="0027676E" w:rsidRPr="008929EE" w:rsidRDefault="0027676E" w:rsidP="0027676E">
      <w:pPr>
        <w:ind w:firstLine="567"/>
        <w:jc w:val="both"/>
        <w:rPr>
          <w:rFonts w:ascii="IBM Plex Sans" w:hAnsi="IBM Plex Sans" w:cs="Calibri"/>
          <w:sz w:val="22"/>
          <w:szCs w:val="22"/>
        </w:rPr>
      </w:pPr>
      <w:r w:rsidRPr="008929EE">
        <w:rPr>
          <w:rFonts w:ascii="IBM Plex Sans" w:hAnsi="IBM Plex Sans" w:cs="Calibri"/>
          <w:bCs/>
          <w:iCs/>
          <w:sz w:val="22"/>
          <w:szCs w:val="22"/>
        </w:rPr>
        <w:t xml:space="preserve">b) </w:t>
      </w:r>
      <w:r w:rsidRPr="008929EE">
        <w:rPr>
          <w:rFonts w:ascii="IBM Plex Sans" w:hAnsi="IBM Plex Sans" w:cs="Calibri"/>
          <w:b/>
          <w:bCs/>
          <w:i/>
          <w:iCs/>
          <w:sz w:val="22"/>
          <w:szCs w:val="22"/>
        </w:rPr>
        <w:t>Durante la primera semana</w:t>
      </w:r>
      <w:r w:rsidRPr="008929EE">
        <w:rPr>
          <w:rFonts w:ascii="IBM Plex Sans" w:hAnsi="IBM Plex Sans" w:cs="Calibri"/>
          <w:bCs/>
          <w:iCs/>
          <w:sz w:val="22"/>
          <w:szCs w:val="22"/>
        </w:rPr>
        <w:t xml:space="preserve"> (es opcional) se reunirán en el centro de prácticas, ambos tutores/as con el estudiante, para </w:t>
      </w:r>
      <w:r w:rsidRPr="008929EE">
        <w:rPr>
          <w:rFonts w:ascii="IBM Plex Sans" w:hAnsi="IBM Plex Sans" w:cs="Calibri"/>
          <w:b/>
          <w:i/>
          <w:sz w:val="22"/>
          <w:szCs w:val="22"/>
        </w:rPr>
        <w:t>analizar</w:t>
      </w:r>
      <w:r w:rsidRPr="008929EE">
        <w:rPr>
          <w:rFonts w:ascii="IBM Plex Sans" w:hAnsi="IBM Plex Sans" w:cs="Calibri"/>
          <w:sz w:val="22"/>
          <w:szCs w:val="22"/>
        </w:rPr>
        <w:t xml:space="preserve"> algunas </w:t>
      </w:r>
      <w:r w:rsidRPr="008929EE">
        <w:rPr>
          <w:rFonts w:ascii="IBM Plex Sans" w:hAnsi="IBM Plex Sans" w:cs="Calibri"/>
          <w:b/>
          <w:i/>
          <w:sz w:val="22"/>
          <w:szCs w:val="22"/>
        </w:rPr>
        <w:t>necesidades</w:t>
      </w:r>
      <w:r w:rsidRPr="008929EE">
        <w:rPr>
          <w:rFonts w:ascii="IBM Plex Sans" w:hAnsi="IBM Plex Sans" w:cs="Calibri"/>
          <w:i/>
          <w:sz w:val="22"/>
          <w:szCs w:val="22"/>
        </w:rPr>
        <w:t xml:space="preserve"> manifiestas en la entidad de prácticas</w:t>
      </w:r>
      <w:r w:rsidRPr="008929EE">
        <w:rPr>
          <w:rFonts w:ascii="IBM Plex Sans" w:hAnsi="IBM Plex Sans" w:cs="Calibri"/>
          <w:sz w:val="22"/>
          <w:szCs w:val="22"/>
        </w:rPr>
        <w:t xml:space="preserve"> y decidir posibles líneas de actuación a partir de las cuales se puede </w:t>
      </w:r>
      <w:r w:rsidRPr="008929EE">
        <w:rPr>
          <w:rFonts w:ascii="IBM Plex Sans" w:hAnsi="IBM Plex Sans" w:cs="Calibri"/>
          <w:b/>
          <w:i/>
          <w:sz w:val="22"/>
          <w:szCs w:val="22"/>
        </w:rPr>
        <w:t>identificar el problema</w:t>
      </w:r>
      <w:r w:rsidRPr="008929EE">
        <w:rPr>
          <w:rFonts w:ascii="IBM Plex Sans" w:hAnsi="IBM Plex Sans" w:cs="Calibri"/>
          <w:sz w:val="22"/>
          <w:szCs w:val="22"/>
        </w:rPr>
        <w:t xml:space="preserve"> al que va a tratar de dar respuesta el proyecto de intervención a diseñar por el estudiante.</w:t>
      </w:r>
    </w:p>
    <w:p w14:paraId="199C201C" w14:textId="77777777" w:rsidR="0027676E" w:rsidRPr="008929EE" w:rsidRDefault="0027676E" w:rsidP="0027676E">
      <w:pPr>
        <w:ind w:firstLine="567"/>
        <w:jc w:val="both"/>
        <w:rPr>
          <w:rFonts w:ascii="IBM Plex Sans" w:hAnsi="IBM Plex Sans" w:cs="Calibri"/>
          <w:sz w:val="22"/>
          <w:szCs w:val="22"/>
        </w:rPr>
      </w:pPr>
      <w:r w:rsidRPr="008929EE">
        <w:rPr>
          <w:rFonts w:ascii="IBM Plex Sans" w:hAnsi="IBM Plex Sans" w:cs="Calibri"/>
          <w:sz w:val="22"/>
          <w:szCs w:val="22"/>
        </w:rPr>
        <w:t xml:space="preserve">c) </w:t>
      </w:r>
      <w:r w:rsidRPr="008929EE">
        <w:rPr>
          <w:rFonts w:ascii="IBM Plex Sans" w:hAnsi="IBM Plex Sans" w:cs="Calibri"/>
          <w:b/>
          <w:i/>
          <w:sz w:val="22"/>
          <w:szCs w:val="22"/>
        </w:rPr>
        <w:t>En la tercera semana</w:t>
      </w:r>
      <w:r w:rsidRPr="008929EE">
        <w:rPr>
          <w:rFonts w:ascii="IBM Plex Sans" w:hAnsi="IBM Plex Sans" w:cs="Calibri"/>
          <w:sz w:val="22"/>
          <w:szCs w:val="22"/>
        </w:rPr>
        <w:t xml:space="preserve"> (es opcional), tutor/a académico, tutor/a de la entidad y estudiante se reunirán en el centro de prácticas para </w:t>
      </w:r>
      <w:r w:rsidRPr="008929EE">
        <w:rPr>
          <w:rFonts w:ascii="IBM Plex Sans" w:hAnsi="IBM Plex Sans" w:cs="Calibri"/>
          <w:b/>
          <w:i/>
          <w:sz w:val="22"/>
          <w:szCs w:val="22"/>
        </w:rPr>
        <w:t>supervisar el proyecto</w:t>
      </w:r>
      <w:r w:rsidRPr="008929EE">
        <w:rPr>
          <w:rFonts w:ascii="IBM Plex Sans" w:hAnsi="IBM Plex Sans" w:cs="Calibri"/>
          <w:sz w:val="22"/>
          <w:szCs w:val="22"/>
        </w:rPr>
        <w:t xml:space="preserve"> realizado y </w:t>
      </w:r>
      <w:r w:rsidRPr="008929EE">
        <w:rPr>
          <w:rFonts w:ascii="IBM Plex Sans" w:hAnsi="IBM Plex Sans" w:cs="Calibri"/>
          <w:i/>
          <w:sz w:val="22"/>
          <w:szCs w:val="22"/>
        </w:rPr>
        <w:t>establecer</w:t>
      </w:r>
      <w:r w:rsidRPr="008929EE">
        <w:rPr>
          <w:rFonts w:ascii="IBM Plex Sans" w:hAnsi="IBM Plex Sans" w:cs="Calibri"/>
          <w:sz w:val="22"/>
          <w:szCs w:val="22"/>
        </w:rPr>
        <w:t xml:space="preserve"> los </w:t>
      </w:r>
      <w:r w:rsidRPr="008929EE">
        <w:rPr>
          <w:rFonts w:ascii="IBM Plex Sans" w:hAnsi="IBM Plex Sans" w:cs="Calibri"/>
          <w:i/>
          <w:sz w:val="22"/>
          <w:szCs w:val="22"/>
        </w:rPr>
        <w:t>ajustes</w:t>
      </w:r>
      <w:r w:rsidRPr="008929EE">
        <w:rPr>
          <w:rFonts w:ascii="IBM Plex Sans" w:hAnsi="IBM Plex Sans" w:cs="Calibri"/>
          <w:sz w:val="22"/>
          <w:szCs w:val="22"/>
        </w:rPr>
        <w:t xml:space="preserve"> o modificaciones que fueran necesarias, antes de la aplicación del proyecto.</w:t>
      </w:r>
    </w:p>
    <w:p w14:paraId="15888F77" w14:textId="77777777" w:rsidR="0027676E" w:rsidRPr="008929EE" w:rsidRDefault="0027676E" w:rsidP="0027676E">
      <w:pPr>
        <w:ind w:firstLine="567"/>
        <w:jc w:val="both"/>
        <w:rPr>
          <w:rFonts w:ascii="IBM Plex Sans" w:hAnsi="IBM Plex Sans" w:cs="Calibri"/>
          <w:bCs/>
          <w:iCs/>
          <w:sz w:val="22"/>
          <w:szCs w:val="22"/>
        </w:rPr>
      </w:pPr>
      <w:r w:rsidRPr="008929EE">
        <w:rPr>
          <w:rFonts w:ascii="IBM Plex Sans" w:hAnsi="IBM Plex Sans" w:cs="Calibri"/>
          <w:sz w:val="22"/>
          <w:szCs w:val="22"/>
        </w:rPr>
        <w:t>d</w:t>
      </w:r>
      <w:r w:rsidRPr="008929EE">
        <w:rPr>
          <w:rFonts w:ascii="IBM Plex Sans" w:hAnsi="IBM Plex Sans" w:cs="Calibri"/>
          <w:bCs/>
          <w:iCs/>
          <w:sz w:val="22"/>
          <w:szCs w:val="22"/>
        </w:rPr>
        <w:t xml:space="preserve">) Durante las prácticas, coincidiendo con el </w:t>
      </w:r>
      <w:r w:rsidRPr="008929EE">
        <w:rPr>
          <w:rFonts w:ascii="IBM Plex Sans" w:hAnsi="IBM Plex Sans" w:cs="Calibri"/>
          <w:b/>
          <w:bCs/>
          <w:i/>
          <w:iCs/>
          <w:sz w:val="22"/>
          <w:szCs w:val="22"/>
        </w:rPr>
        <w:t>segundo seminario</w:t>
      </w:r>
      <w:r w:rsidRPr="008929EE">
        <w:rPr>
          <w:rFonts w:ascii="IBM Plex Sans" w:hAnsi="IBM Plex Sans" w:cs="Calibri"/>
          <w:bCs/>
          <w:iCs/>
          <w:sz w:val="22"/>
          <w:szCs w:val="22"/>
        </w:rPr>
        <w:t xml:space="preserve"> que el tutor/a académico realizará con el estudiante en el centro de prácticas, para resolver los problemas que pudieran surgir y, si fuera necesario, para modificar o precisar el plan de trabajo inicial.</w:t>
      </w:r>
    </w:p>
    <w:p w14:paraId="32F49209" w14:textId="77777777" w:rsidR="0027676E" w:rsidRPr="008929EE" w:rsidRDefault="0027676E" w:rsidP="0027676E">
      <w:pPr>
        <w:ind w:firstLine="567"/>
        <w:jc w:val="both"/>
        <w:rPr>
          <w:rFonts w:ascii="IBM Plex Sans" w:hAnsi="IBM Plex Sans" w:cs="Calibri"/>
          <w:bCs/>
          <w:iCs/>
          <w:sz w:val="22"/>
          <w:szCs w:val="22"/>
        </w:rPr>
      </w:pPr>
      <w:r w:rsidRPr="008929EE">
        <w:rPr>
          <w:rFonts w:ascii="IBM Plex Sans" w:hAnsi="IBM Plex Sans" w:cs="Calibri"/>
          <w:bCs/>
          <w:iCs/>
          <w:sz w:val="22"/>
          <w:szCs w:val="22"/>
        </w:rPr>
        <w:t xml:space="preserve">e) Durante el periodo de estancia en el centro de prácticas, coincidiendo con el </w:t>
      </w:r>
      <w:r w:rsidRPr="008929EE">
        <w:rPr>
          <w:rFonts w:ascii="IBM Plex Sans" w:hAnsi="IBM Plex Sans" w:cs="Calibri"/>
          <w:b/>
          <w:bCs/>
          <w:i/>
          <w:iCs/>
          <w:sz w:val="22"/>
          <w:szCs w:val="22"/>
        </w:rPr>
        <w:t>cuarto seminario</w:t>
      </w:r>
      <w:r w:rsidRPr="008929EE">
        <w:rPr>
          <w:rFonts w:ascii="IBM Plex Sans" w:hAnsi="IBM Plex Sans" w:cs="Calibri"/>
          <w:bCs/>
          <w:iCs/>
          <w:sz w:val="22"/>
          <w:szCs w:val="22"/>
        </w:rPr>
        <w:t>, ambos tutores/as mantendrán una reunión para abordar el grado de desarrollo de las actividades incluidas en el Plan Individual de Prácticas y el grado de desarrollo del proyecto que se está llevando a cabo.</w:t>
      </w:r>
    </w:p>
    <w:p w14:paraId="6B9339E2" w14:textId="77777777" w:rsidR="0027676E" w:rsidRPr="008929EE" w:rsidRDefault="0027676E" w:rsidP="0027676E">
      <w:pPr>
        <w:ind w:firstLine="567"/>
        <w:jc w:val="both"/>
        <w:rPr>
          <w:rFonts w:ascii="IBM Plex Sans" w:hAnsi="IBM Plex Sans" w:cs="Calibri"/>
          <w:bCs/>
          <w:iCs/>
          <w:sz w:val="22"/>
          <w:szCs w:val="22"/>
        </w:rPr>
      </w:pPr>
      <w:r w:rsidRPr="008929EE">
        <w:rPr>
          <w:rFonts w:ascii="IBM Plex Sans" w:hAnsi="IBM Plex Sans" w:cs="Calibri"/>
          <w:bCs/>
          <w:iCs/>
          <w:sz w:val="22"/>
          <w:szCs w:val="22"/>
        </w:rPr>
        <w:t xml:space="preserve">f) </w:t>
      </w:r>
      <w:r w:rsidRPr="008929EE">
        <w:rPr>
          <w:rFonts w:ascii="IBM Plex Sans" w:hAnsi="IBM Plex Sans" w:cs="Calibri"/>
          <w:b/>
          <w:bCs/>
          <w:i/>
          <w:iCs/>
          <w:sz w:val="22"/>
          <w:szCs w:val="22"/>
        </w:rPr>
        <w:t>Una vez finalizado el período de prácticas</w:t>
      </w:r>
      <w:r w:rsidRPr="008929EE">
        <w:rPr>
          <w:rFonts w:ascii="IBM Plex Sans" w:hAnsi="IBM Plex Sans" w:cs="Calibri"/>
          <w:bCs/>
          <w:iCs/>
          <w:sz w:val="22"/>
          <w:szCs w:val="22"/>
        </w:rPr>
        <w:t xml:space="preserve"> y corregidos el portafolios del estudiante, para evaluarle y valorar el desarrollo de la experiencia. En esta reunión el tutor/a de la entidad entregará los documentos que se han cumplimentado para la evaluación del estudiante.</w:t>
      </w:r>
    </w:p>
    <w:p w14:paraId="0A209269" w14:textId="77777777" w:rsidR="00A35E19" w:rsidRPr="008929EE" w:rsidRDefault="00A35E19" w:rsidP="00A35E19">
      <w:pPr>
        <w:pStyle w:val="Ttulo1"/>
        <w:jc w:val="both"/>
        <w:rPr>
          <w:rFonts w:ascii="IBM Plex Sans" w:hAnsi="IBM Plex Sans"/>
          <w:i/>
          <w:sz w:val="22"/>
          <w:szCs w:val="22"/>
        </w:rPr>
      </w:pPr>
    </w:p>
    <w:p w14:paraId="1E9D6AA3" w14:textId="77777777" w:rsidR="00BA7FC7" w:rsidRPr="008929EE" w:rsidRDefault="00BA7FC7" w:rsidP="009354EB">
      <w:pPr>
        <w:pStyle w:val="Ttulo1"/>
        <w:numPr>
          <w:ilvl w:val="1"/>
          <w:numId w:val="4"/>
        </w:numPr>
        <w:shd w:val="clear" w:color="auto" w:fill="D9D9D9" w:themeFill="background1" w:themeFillShade="D9"/>
        <w:jc w:val="both"/>
        <w:rPr>
          <w:rFonts w:ascii="IBM Plex Sans" w:hAnsi="IBM Plex Sans"/>
          <w:i/>
          <w:sz w:val="22"/>
          <w:szCs w:val="22"/>
        </w:rPr>
      </w:pPr>
      <w:bookmarkStart w:id="14" w:name="_Toc9336701"/>
      <w:r w:rsidRPr="008929EE">
        <w:rPr>
          <w:rFonts w:ascii="IBM Plex Sans" w:hAnsi="IBM Plex Sans"/>
          <w:i/>
          <w:sz w:val="22"/>
          <w:szCs w:val="22"/>
        </w:rPr>
        <w:t xml:space="preserve">Funciones y cometidos del </w:t>
      </w:r>
      <w:r w:rsidR="00A35E19" w:rsidRPr="008929EE">
        <w:rPr>
          <w:rFonts w:ascii="IBM Plex Sans" w:hAnsi="IBM Plex Sans"/>
          <w:i/>
          <w:sz w:val="22"/>
          <w:szCs w:val="22"/>
        </w:rPr>
        <w:t xml:space="preserve">alumnado </w:t>
      </w:r>
      <w:r w:rsidRPr="008929EE">
        <w:rPr>
          <w:rFonts w:ascii="IBM Plex Sans" w:hAnsi="IBM Plex Sans"/>
          <w:i/>
          <w:sz w:val="22"/>
          <w:szCs w:val="22"/>
        </w:rPr>
        <w:t>en prácticas</w:t>
      </w:r>
      <w:bookmarkEnd w:id="14"/>
    </w:p>
    <w:p w14:paraId="1810B44D" w14:textId="77777777" w:rsidR="00A35E19" w:rsidRPr="008929EE" w:rsidRDefault="00A35E19" w:rsidP="00A35E19">
      <w:pPr>
        <w:jc w:val="both"/>
        <w:rPr>
          <w:rFonts w:ascii="IBM Plex Sans" w:hAnsi="IBM Plex Sans" w:cs="Calibri"/>
          <w:bCs/>
          <w:iCs/>
          <w:sz w:val="22"/>
          <w:szCs w:val="22"/>
        </w:rPr>
      </w:pPr>
    </w:p>
    <w:p w14:paraId="53E1B395" w14:textId="77777777" w:rsidR="00BA7FC7" w:rsidRPr="008929EE" w:rsidRDefault="00BA7FC7" w:rsidP="00A35E19">
      <w:pPr>
        <w:ind w:firstLine="284"/>
        <w:jc w:val="both"/>
        <w:rPr>
          <w:rFonts w:ascii="IBM Plex Sans" w:hAnsi="IBM Plex Sans" w:cs="Calibri"/>
          <w:bCs/>
          <w:iCs/>
          <w:sz w:val="22"/>
          <w:szCs w:val="22"/>
        </w:rPr>
      </w:pPr>
      <w:r w:rsidRPr="008929EE">
        <w:rPr>
          <w:rFonts w:ascii="IBM Plex Sans" w:hAnsi="IBM Plex Sans" w:cs="Calibri"/>
          <w:bCs/>
          <w:iCs/>
          <w:sz w:val="22"/>
          <w:szCs w:val="22"/>
        </w:rPr>
        <w:t>Se espera d</w:t>
      </w:r>
      <w:r w:rsidR="00EB14E0" w:rsidRPr="008929EE">
        <w:rPr>
          <w:rFonts w:ascii="IBM Plex Sans" w:hAnsi="IBM Plex Sans" w:cs="Calibri"/>
          <w:bCs/>
          <w:iCs/>
          <w:sz w:val="22"/>
          <w:szCs w:val="22"/>
        </w:rPr>
        <w:t>el alumnado en prácticas que pueda</w:t>
      </w:r>
      <w:r w:rsidRPr="008929EE">
        <w:rPr>
          <w:rFonts w:ascii="IBM Plex Sans" w:hAnsi="IBM Plex Sans" w:cs="Calibri"/>
          <w:bCs/>
          <w:iCs/>
          <w:sz w:val="22"/>
          <w:szCs w:val="22"/>
        </w:rPr>
        <w:t xml:space="preserve"> rendir cuentas de su propio aprendizaje al tiempo que hayan superado los aspectos que a continuación se precisan:</w:t>
      </w:r>
    </w:p>
    <w:p w14:paraId="14B32B28" w14:textId="77777777" w:rsidR="00A35E19" w:rsidRPr="008929EE" w:rsidRDefault="00A35E19" w:rsidP="00CD1069">
      <w:pPr>
        <w:jc w:val="both"/>
        <w:rPr>
          <w:rFonts w:ascii="IBM Plex Sans" w:hAnsi="IBM Plex Sans" w:cs="Calibri"/>
          <w:bCs/>
          <w:iCs/>
          <w:sz w:val="22"/>
          <w:szCs w:val="22"/>
        </w:rPr>
      </w:pPr>
    </w:p>
    <w:p w14:paraId="388B50B5" w14:textId="77777777" w:rsidR="00BA7FC7" w:rsidRPr="008929EE" w:rsidRDefault="00BA7FC7" w:rsidP="00CD1069">
      <w:pPr>
        <w:numPr>
          <w:ilvl w:val="0"/>
          <w:numId w:val="3"/>
        </w:numPr>
        <w:tabs>
          <w:tab w:val="left" w:pos="1068"/>
        </w:tabs>
        <w:suppressAutoHyphens/>
        <w:jc w:val="both"/>
        <w:rPr>
          <w:rFonts w:ascii="IBM Plex Sans" w:hAnsi="IBM Plex Sans" w:cs="Calibri"/>
          <w:bCs/>
          <w:iCs/>
          <w:sz w:val="22"/>
          <w:szCs w:val="22"/>
        </w:rPr>
      </w:pPr>
      <w:r w:rsidRPr="008929EE">
        <w:rPr>
          <w:rFonts w:ascii="IBM Plex Sans" w:hAnsi="IBM Plex Sans" w:cs="Calibri"/>
          <w:bCs/>
          <w:iCs/>
          <w:sz w:val="22"/>
          <w:szCs w:val="22"/>
        </w:rPr>
        <w:lastRenderedPageBreak/>
        <w:t>Comprender el objetivo de las prácticas dentro del plan que están cursando y conocer los Planes de Prácticas General e Individual.</w:t>
      </w:r>
    </w:p>
    <w:p w14:paraId="53A40BEA" w14:textId="77777777" w:rsidR="00CD1069" w:rsidRPr="008929EE" w:rsidRDefault="00BA7FC7" w:rsidP="00CD1069">
      <w:pPr>
        <w:numPr>
          <w:ilvl w:val="0"/>
          <w:numId w:val="3"/>
        </w:numPr>
        <w:tabs>
          <w:tab w:val="left" w:pos="1068"/>
        </w:tabs>
        <w:suppressAutoHyphens/>
        <w:jc w:val="both"/>
        <w:rPr>
          <w:rFonts w:ascii="IBM Plex Sans" w:hAnsi="IBM Plex Sans" w:cs="Calibri"/>
          <w:bCs/>
          <w:iCs/>
          <w:sz w:val="22"/>
          <w:szCs w:val="22"/>
        </w:rPr>
      </w:pPr>
      <w:r w:rsidRPr="008929EE">
        <w:rPr>
          <w:rFonts w:ascii="IBM Plex Sans" w:hAnsi="IBM Plex Sans" w:cs="Calibri"/>
          <w:bCs/>
          <w:iCs/>
          <w:sz w:val="22"/>
          <w:szCs w:val="22"/>
        </w:rPr>
        <w:t xml:space="preserve">Conseguir el desarrollo de las competencias previstas en dicho plan a través de la adquisición de los </w:t>
      </w:r>
      <w:r w:rsidR="00EB14E0" w:rsidRPr="008929EE">
        <w:rPr>
          <w:rFonts w:ascii="IBM Plex Sans" w:hAnsi="IBM Plex Sans" w:cs="Calibri"/>
          <w:bCs/>
          <w:iCs/>
          <w:sz w:val="22"/>
          <w:szCs w:val="22"/>
        </w:rPr>
        <w:t>indicadores</w:t>
      </w:r>
      <w:r w:rsidRPr="008929EE">
        <w:rPr>
          <w:rFonts w:ascii="IBM Plex Sans" w:hAnsi="IBM Plex Sans" w:cs="Calibri"/>
          <w:bCs/>
          <w:iCs/>
          <w:sz w:val="22"/>
          <w:szCs w:val="22"/>
        </w:rPr>
        <w:t xml:space="preserve"> de aprendizaje explicitados en el mismo.</w:t>
      </w:r>
    </w:p>
    <w:p w14:paraId="5769F9E1" w14:textId="77777777" w:rsidR="00CD1069" w:rsidRPr="008929EE" w:rsidRDefault="00CD1069" w:rsidP="00CD1069">
      <w:pPr>
        <w:numPr>
          <w:ilvl w:val="0"/>
          <w:numId w:val="3"/>
        </w:numPr>
        <w:tabs>
          <w:tab w:val="left" w:pos="1068"/>
        </w:tabs>
        <w:suppressAutoHyphens/>
        <w:jc w:val="both"/>
        <w:rPr>
          <w:rFonts w:ascii="IBM Plex Sans" w:hAnsi="IBM Plex Sans" w:cs="Calibri"/>
          <w:bCs/>
          <w:iCs/>
          <w:sz w:val="22"/>
          <w:szCs w:val="22"/>
        </w:rPr>
      </w:pPr>
      <w:r w:rsidRPr="008929EE">
        <w:rPr>
          <w:rFonts w:ascii="IBM Plex Sans" w:hAnsi="IBM Plex Sans" w:cs="Calibri"/>
          <w:bCs/>
          <w:iCs/>
          <w:sz w:val="22"/>
          <w:szCs w:val="22"/>
        </w:rPr>
        <w:t>Que diseñe, implemente y evalúe un proyecto para satisfacer necesidades detectadas en la institución de prácticas.</w:t>
      </w:r>
    </w:p>
    <w:p w14:paraId="17A41FD5" w14:textId="77777777" w:rsidR="00BA7FC7" w:rsidRPr="008929EE" w:rsidRDefault="00BA7FC7" w:rsidP="00CD1069">
      <w:pPr>
        <w:numPr>
          <w:ilvl w:val="0"/>
          <w:numId w:val="3"/>
        </w:numPr>
        <w:tabs>
          <w:tab w:val="left" w:pos="1068"/>
        </w:tabs>
        <w:suppressAutoHyphens/>
        <w:jc w:val="both"/>
        <w:rPr>
          <w:rFonts w:ascii="IBM Plex Sans" w:hAnsi="IBM Plex Sans" w:cs="Calibri"/>
          <w:bCs/>
          <w:iCs/>
          <w:sz w:val="22"/>
          <w:szCs w:val="22"/>
        </w:rPr>
      </w:pPr>
      <w:r w:rsidRPr="008929EE">
        <w:rPr>
          <w:rFonts w:ascii="IBM Plex Sans" w:hAnsi="IBM Plex Sans" w:cs="Calibri"/>
          <w:bCs/>
          <w:iCs/>
          <w:sz w:val="22"/>
          <w:szCs w:val="22"/>
        </w:rPr>
        <w:t xml:space="preserve">Integrarse en la realidad en la que realizan las prácticas de un modo armónico con las demandas que desde dicho ámbito le plantea, siguiendo siempre las directrices y propuestas marcadas por el profesional que tutoriza las prácticas desde la </w:t>
      </w:r>
      <w:r w:rsidR="00EB14E0" w:rsidRPr="008929EE">
        <w:rPr>
          <w:rFonts w:ascii="IBM Plex Sans" w:hAnsi="IBM Plex Sans" w:cs="Calibri"/>
          <w:bCs/>
          <w:iCs/>
          <w:sz w:val="22"/>
          <w:szCs w:val="22"/>
        </w:rPr>
        <w:t>entidad.</w:t>
      </w:r>
    </w:p>
    <w:p w14:paraId="0E65E1DC" w14:textId="77777777" w:rsidR="00BA7FC7" w:rsidRPr="008929EE" w:rsidRDefault="00BA7FC7" w:rsidP="00CD1069">
      <w:pPr>
        <w:numPr>
          <w:ilvl w:val="0"/>
          <w:numId w:val="3"/>
        </w:numPr>
        <w:tabs>
          <w:tab w:val="left" w:pos="1068"/>
        </w:tabs>
        <w:suppressAutoHyphens/>
        <w:jc w:val="both"/>
        <w:rPr>
          <w:rFonts w:ascii="IBM Plex Sans" w:hAnsi="IBM Plex Sans" w:cs="Calibri"/>
          <w:bCs/>
          <w:iCs/>
          <w:sz w:val="22"/>
          <w:szCs w:val="22"/>
        </w:rPr>
      </w:pPr>
      <w:r w:rsidRPr="008929EE">
        <w:rPr>
          <w:rFonts w:ascii="IBM Plex Sans" w:hAnsi="IBM Plex Sans" w:cs="Calibri"/>
          <w:bCs/>
          <w:iCs/>
          <w:sz w:val="22"/>
          <w:szCs w:val="22"/>
        </w:rPr>
        <w:t xml:space="preserve">Ser capaces de realizar diferentes tipos de tareas, </w:t>
      </w:r>
      <w:r w:rsidRPr="008929EE">
        <w:rPr>
          <w:rFonts w:ascii="IBM Plex Sans" w:hAnsi="IBM Plex Sans" w:cs="Calibri"/>
          <w:sz w:val="22"/>
          <w:szCs w:val="22"/>
        </w:rPr>
        <w:t>preferentemente de observación y conocimiento de la realidad, actuación y colaboración con el tutor</w:t>
      </w:r>
      <w:r w:rsidR="00C17E3B" w:rsidRPr="008929EE">
        <w:rPr>
          <w:rFonts w:ascii="IBM Plex Sans" w:hAnsi="IBM Plex Sans" w:cs="Calibri"/>
          <w:sz w:val="22"/>
          <w:szCs w:val="22"/>
        </w:rPr>
        <w:t>/a</w:t>
      </w:r>
      <w:r w:rsidRPr="008929EE">
        <w:rPr>
          <w:rFonts w:ascii="IBM Plex Sans" w:hAnsi="IBM Plex Sans" w:cs="Calibri"/>
          <w:sz w:val="22"/>
          <w:szCs w:val="22"/>
        </w:rPr>
        <w:t xml:space="preserve"> del centro de prácticas, y desarrollo de sencillas actividades puntuales en las que el estudiante tenga el protagonismo tanto en el diseño como en la ejecución de las mismas (todo ello bajo la supervisión y tutela de</w:t>
      </w:r>
      <w:r w:rsidR="00C17E3B" w:rsidRPr="008929EE">
        <w:rPr>
          <w:rFonts w:ascii="IBM Plex Sans" w:hAnsi="IBM Plex Sans" w:cs="Calibri"/>
          <w:sz w:val="22"/>
          <w:szCs w:val="22"/>
        </w:rPr>
        <w:t xml:space="preserve"> ambos tutores/as</w:t>
      </w:r>
      <w:r w:rsidRPr="008929EE">
        <w:rPr>
          <w:rFonts w:ascii="IBM Plex Sans" w:hAnsi="IBM Plex Sans" w:cs="Calibri"/>
          <w:bCs/>
          <w:iCs/>
          <w:sz w:val="22"/>
          <w:szCs w:val="22"/>
        </w:rPr>
        <w:t>) que les ayuden a adquirir una visión global de su cometido dentro de la realidad concreta en la que se desarrollan sus prácticas.</w:t>
      </w:r>
    </w:p>
    <w:p w14:paraId="7596603A" w14:textId="77777777" w:rsidR="00CD1069" w:rsidRPr="008929EE" w:rsidRDefault="00BA7FC7" w:rsidP="00CD1069">
      <w:pPr>
        <w:numPr>
          <w:ilvl w:val="0"/>
          <w:numId w:val="3"/>
        </w:numPr>
        <w:tabs>
          <w:tab w:val="left" w:pos="1068"/>
        </w:tabs>
        <w:suppressAutoHyphens/>
        <w:jc w:val="both"/>
        <w:rPr>
          <w:rFonts w:ascii="IBM Plex Sans" w:hAnsi="IBM Plex Sans" w:cs="Calibri"/>
          <w:bCs/>
          <w:iCs/>
          <w:sz w:val="22"/>
          <w:szCs w:val="22"/>
        </w:rPr>
      </w:pPr>
      <w:r w:rsidRPr="008929EE">
        <w:rPr>
          <w:rFonts w:ascii="IBM Plex Sans" w:hAnsi="IBM Plex Sans" w:cs="Calibri"/>
          <w:bCs/>
          <w:iCs/>
          <w:sz w:val="22"/>
          <w:szCs w:val="22"/>
        </w:rPr>
        <w:t>Ser capaces de recoger una serie de evidencias de su aprendizaje (que recojan observaciones, actividades, intervenciones…, según propuesta del Plan de Prácticas) y las integren dentro de su portafolios. Teniendo en cuenta que cualquier muestra o evidencia que el estudiante incluya deberá ir acompañada de su correspondiente reflexión o justificación personal.</w:t>
      </w:r>
    </w:p>
    <w:p w14:paraId="24F690D3" w14:textId="77777777" w:rsidR="00CD1069" w:rsidRPr="008929EE" w:rsidRDefault="00CD1069" w:rsidP="00CD1069">
      <w:pPr>
        <w:numPr>
          <w:ilvl w:val="0"/>
          <w:numId w:val="3"/>
        </w:numPr>
        <w:tabs>
          <w:tab w:val="left" w:pos="1068"/>
        </w:tabs>
        <w:suppressAutoHyphens/>
        <w:jc w:val="both"/>
        <w:rPr>
          <w:rFonts w:ascii="IBM Plex Sans" w:hAnsi="IBM Plex Sans" w:cs="Calibri"/>
          <w:bCs/>
          <w:iCs/>
          <w:sz w:val="22"/>
          <w:szCs w:val="22"/>
        </w:rPr>
      </w:pPr>
      <w:r w:rsidRPr="008929EE">
        <w:rPr>
          <w:rFonts w:ascii="IBM Plex Sans" w:hAnsi="IBM Plex Sans" w:cs="Calibri"/>
          <w:bCs/>
          <w:iCs/>
          <w:sz w:val="22"/>
          <w:szCs w:val="22"/>
        </w:rPr>
        <w:t>Que presente un informe final sobre el proyecto desarrollado para dar cuenta su implementación y los logros conseguidos.</w:t>
      </w:r>
    </w:p>
    <w:p w14:paraId="221EBCF4" w14:textId="77777777" w:rsidR="00A35E19" w:rsidRPr="008929EE" w:rsidRDefault="00A35E19" w:rsidP="00CD1069">
      <w:pPr>
        <w:tabs>
          <w:tab w:val="left" w:pos="1068"/>
        </w:tabs>
        <w:suppressAutoHyphens/>
        <w:jc w:val="both"/>
        <w:rPr>
          <w:rFonts w:ascii="IBM Plex Sans" w:hAnsi="IBM Plex Sans" w:cs="Calibri"/>
          <w:bCs/>
          <w:iCs/>
          <w:sz w:val="22"/>
          <w:szCs w:val="22"/>
        </w:rPr>
      </w:pPr>
    </w:p>
    <w:p w14:paraId="1043AF5D" w14:textId="77777777" w:rsidR="00B52106" w:rsidRPr="008929EE" w:rsidRDefault="00B52106" w:rsidP="00CD1069">
      <w:pPr>
        <w:tabs>
          <w:tab w:val="left" w:pos="1068"/>
        </w:tabs>
        <w:suppressAutoHyphens/>
        <w:jc w:val="both"/>
        <w:rPr>
          <w:rFonts w:ascii="IBM Plex Sans" w:hAnsi="IBM Plex Sans" w:cs="Calibri"/>
          <w:bCs/>
          <w:iCs/>
          <w:sz w:val="22"/>
          <w:szCs w:val="22"/>
        </w:rPr>
      </w:pPr>
    </w:p>
    <w:p w14:paraId="0FAB4AA5" w14:textId="77777777" w:rsidR="00BA7FC7" w:rsidRPr="008929EE" w:rsidRDefault="00BA7FC7" w:rsidP="009354EB">
      <w:pPr>
        <w:pStyle w:val="Ttulo1"/>
        <w:numPr>
          <w:ilvl w:val="1"/>
          <w:numId w:val="4"/>
        </w:numPr>
        <w:shd w:val="clear" w:color="auto" w:fill="D9D9D9" w:themeFill="background1" w:themeFillShade="D9"/>
        <w:jc w:val="both"/>
        <w:rPr>
          <w:rFonts w:ascii="IBM Plex Sans" w:hAnsi="IBM Plex Sans"/>
          <w:i/>
          <w:sz w:val="22"/>
          <w:szCs w:val="22"/>
        </w:rPr>
      </w:pPr>
      <w:bookmarkStart w:id="15" w:name="_Toc9336702"/>
      <w:r w:rsidRPr="008929EE">
        <w:rPr>
          <w:rFonts w:ascii="IBM Plex Sans" w:hAnsi="IBM Plex Sans"/>
          <w:i/>
          <w:sz w:val="22"/>
          <w:szCs w:val="22"/>
        </w:rPr>
        <w:t xml:space="preserve">Funciones y </w:t>
      </w:r>
      <w:r w:rsidR="00E41F8D" w:rsidRPr="008929EE">
        <w:rPr>
          <w:rFonts w:ascii="IBM Plex Sans" w:hAnsi="IBM Plex Sans"/>
          <w:i/>
          <w:sz w:val="22"/>
          <w:szCs w:val="22"/>
        </w:rPr>
        <w:t>cometidos del tutor/a académico</w:t>
      </w:r>
      <w:bookmarkEnd w:id="15"/>
    </w:p>
    <w:p w14:paraId="395B56D6" w14:textId="77777777" w:rsidR="00E41F8D" w:rsidRPr="008929EE" w:rsidRDefault="00E41F8D" w:rsidP="00E41F8D">
      <w:pPr>
        <w:rPr>
          <w:rFonts w:ascii="IBM Plex Sans" w:hAnsi="IBM Plex Sans"/>
          <w:sz w:val="22"/>
          <w:szCs w:val="22"/>
        </w:rPr>
      </w:pPr>
    </w:p>
    <w:p w14:paraId="001F20BE" w14:textId="77777777" w:rsidR="00BA7FC7" w:rsidRPr="008929EE" w:rsidRDefault="00BA7FC7" w:rsidP="00E41F8D">
      <w:pPr>
        <w:ind w:firstLine="284"/>
        <w:jc w:val="both"/>
        <w:rPr>
          <w:rFonts w:ascii="IBM Plex Sans" w:hAnsi="IBM Plex Sans" w:cs="Calibri"/>
          <w:sz w:val="22"/>
          <w:szCs w:val="22"/>
        </w:rPr>
      </w:pPr>
      <w:r w:rsidRPr="008929EE">
        <w:rPr>
          <w:rFonts w:ascii="IBM Plex Sans" w:hAnsi="IBM Plex Sans" w:cs="Calibri"/>
          <w:sz w:val="22"/>
          <w:szCs w:val="22"/>
        </w:rPr>
        <w:t>En la asignat</w:t>
      </w:r>
      <w:r w:rsidR="00E41F8D" w:rsidRPr="008929EE">
        <w:rPr>
          <w:rFonts w:ascii="IBM Plex Sans" w:hAnsi="IBM Plex Sans" w:cs="Calibri"/>
          <w:sz w:val="22"/>
          <w:szCs w:val="22"/>
        </w:rPr>
        <w:t xml:space="preserve">ura de Prácticas Externas </w:t>
      </w:r>
      <w:r w:rsidR="00016833" w:rsidRPr="008929EE">
        <w:rPr>
          <w:rFonts w:ascii="IBM Plex Sans" w:hAnsi="IBM Plex Sans" w:cs="Calibri"/>
          <w:sz w:val="22"/>
          <w:szCs w:val="22"/>
        </w:rPr>
        <w:t>I</w:t>
      </w:r>
      <w:r w:rsidR="00E41F8D" w:rsidRPr="008929EE">
        <w:rPr>
          <w:rFonts w:ascii="IBM Plex Sans" w:hAnsi="IBM Plex Sans" w:cs="Calibri"/>
          <w:sz w:val="22"/>
          <w:szCs w:val="22"/>
        </w:rPr>
        <w:t xml:space="preserve">I </w:t>
      </w:r>
      <w:r w:rsidRPr="008929EE">
        <w:rPr>
          <w:rFonts w:ascii="IBM Plex Sans" w:hAnsi="IBM Plex Sans" w:cs="Calibri"/>
          <w:sz w:val="22"/>
          <w:szCs w:val="22"/>
        </w:rPr>
        <w:t xml:space="preserve">Grado </w:t>
      </w:r>
      <w:r w:rsidR="00E41F8D" w:rsidRPr="008929EE">
        <w:rPr>
          <w:rFonts w:ascii="IBM Plex Sans" w:hAnsi="IBM Plex Sans" w:cs="Calibri"/>
          <w:sz w:val="22"/>
          <w:szCs w:val="22"/>
        </w:rPr>
        <w:t>en</w:t>
      </w:r>
      <w:r w:rsidRPr="008929EE">
        <w:rPr>
          <w:rFonts w:ascii="IBM Plex Sans" w:hAnsi="IBM Plex Sans" w:cs="Calibri"/>
          <w:sz w:val="22"/>
          <w:szCs w:val="22"/>
        </w:rPr>
        <w:t xml:space="preserve"> </w:t>
      </w:r>
      <w:r w:rsidR="00025738" w:rsidRPr="008929EE">
        <w:rPr>
          <w:rFonts w:ascii="IBM Plex Sans" w:hAnsi="IBM Plex Sans" w:cs="Calibri"/>
          <w:sz w:val="22"/>
          <w:szCs w:val="22"/>
        </w:rPr>
        <w:t>Educación Social</w:t>
      </w:r>
      <w:r w:rsidRPr="008929EE">
        <w:rPr>
          <w:rFonts w:ascii="IBM Plex Sans" w:hAnsi="IBM Plex Sans" w:cs="Calibri"/>
          <w:sz w:val="22"/>
          <w:szCs w:val="22"/>
        </w:rPr>
        <w:t xml:space="preserve"> la </w:t>
      </w:r>
      <w:r w:rsidR="00E41F8D" w:rsidRPr="008929EE">
        <w:rPr>
          <w:rFonts w:ascii="IBM Plex Sans" w:hAnsi="IBM Plex Sans" w:cs="Calibri"/>
          <w:sz w:val="22"/>
          <w:szCs w:val="22"/>
        </w:rPr>
        <w:t>t</w:t>
      </w:r>
      <w:r w:rsidRPr="008929EE">
        <w:rPr>
          <w:rFonts w:ascii="IBM Plex Sans" w:hAnsi="IBM Plex Sans" w:cs="Calibri"/>
          <w:sz w:val="22"/>
          <w:szCs w:val="22"/>
        </w:rPr>
        <w:t xml:space="preserve">utoría </w:t>
      </w:r>
      <w:r w:rsidR="00E41F8D" w:rsidRPr="008929EE">
        <w:rPr>
          <w:rFonts w:ascii="IBM Plex Sans" w:hAnsi="IBM Plex Sans" w:cs="Calibri"/>
          <w:sz w:val="22"/>
          <w:szCs w:val="22"/>
        </w:rPr>
        <w:t>a</w:t>
      </w:r>
      <w:r w:rsidRPr="008929EE">
        <w:rPr>
          <w:rFonts w:ascii="IBM Plex Sans" w:hAnsi="IBM Plex Sans" w:cs="Calibri"/>
          <w:sz w:val="22"/>
          <w:szCs w:val="22"/>
        </w:rPr>
        <w:t xml:space="preserve">cadémica es realizada por </w:t>
      </w:r>
      <w:r w:rsidR="00016833" w:rsidRPr="008929EE">
        <w:rPr>
          <w:rFonts w:ascii="IBM Plex Sans" w:hAnsi="IBM Plex Sans" w:cs="Calibri"/>
          <w:sz w:val="22"/>
          <w:szCs w:val="22"/>
        </w:rPr>
        <w:t>profesorado que pertenece</w:t>
      </w:r>
      <w:r w:rsidRPr="008929EE">
        <w:rPr>
          <w:rFonts w:ascii="IBM Plex Sans" w:hAnsi="IBM Plex Sans" w:cs="Calibri"/>
          <w:sz w:val="22"/>
          <w:szCs w:val="22"/>
        </w:rPr>
        <w:t xml:space="preserve"> a alguna de las siguientes </w:t>
      </w:r>
      <w:r w:rsidRPr="008929EE">
        <w:rPr>
          <w:rFonts w:ascii="IBM Plex Sans" w:hAnsi="IBM Plex Sans" w:cs="Calibri"/>
          <w:i/>
          <w:sz w:val="22"/>
          <w:szCs w:val="22"/>
        </w:rPr>
        <w:t>áreas</w:t>
      </w:r>
      <w:r w:rsidRPr="008929EE">
        <w:rPr>
          <w:rFonts w:ascii="IBM Plex Sans" w:hAnsi="IBM Plex Sans" w:cs="Calibri"/>
          <w:sz w:val="22"/>
          <w:szCs w:val="22"/>
        </w:rPr>
        <w:t>:</w:t>
      </w:r>
    </w:p>
    <w:p w14:paraId="4537DA10" w14:textId="77777777" w:rsidR="00E41F8D" w:rsidRPr="008929EE" w:rsidRDefault="00E41F8D" w:rsidP="00E41F8D">
      <w:pPr>
        <w:tabs>
          <w:tab w:val="left" w:pos="1068"/>
        </w:tabs>
        <w:suppressAutoHyphens/>
        <w:ind w:left="360"/>
        <w:jc w:val="both"/>
        <w:rPr>
          <w:rFonts w:ascii="IBM Plex Sans" w:hAnsi="IBM Plex Sans"/>
          <w:sz w:val="22"/>
          <w:szCs w:val="22"/>
        </w:rPr>
      </w:pPr>
    </w:p>
    <w:p w14:paraId="0AB564C5" w14:textId="77777777" w:rsidR="00E41F8D" w:rsidRPr="008929EE" w:rsidRDefault="00BA7FC7" w:rsidP="009354EB">
      <w:pPr>
        <w:numPr>
          <w:ilvl w:val="0"/>
          <w:numId w:val="3"/>
        </w:numPr>
        <w:tabs>
          <w:tab w:val="left" w:pos="1068"/>
        </w:tabs>
        <w:suppressAutoHyphens/>
        <w:jc w:val="both"/>
        <w:rPr>
          <w:rFonts w:ascii="IBM Plex Sans" w:hAnsi="IBM Plex Sans"/>
          <w:sz w:val="22"/>
          <w:szCs w:val="22"/>
        </w:rPr>
      </w:pPr>
      <w:r w:rsidRPr="008929EE">
        <w:rPr>
          <w:rFonts w:ascii="IBM Plex Sans" w:hAnsi="IBM Plex Sans"/>
          <w:sz w:val="22"/>
          <w:szCs w:val="22"/>
        </w:rPr>
        <w:t>D</w:t>
      </w:r>
      <w:r w:rsidR="00025738" w:rsidRPr="008929EE">
        <w:rPr>
          <w:rFonts w:ascii="IBM Plex Sans" w:hAnsi="IBM Plex Sans"/>
          <w:sz w:val="22"/>
          <w:szCs w:val="22"/>
        </w:rPr>
        <w:t>idáctica y Organización Escolar</w:t>
      </w:r>
    </w:p>
    <w:p w14:paraId="6BE789F8" w14:textId="77777777" w:rsidR="00E41F8D" w:rsidRPr="008929EE" w:rsidRDefault="00BA7FC7" w:rsidP="009354EB">
      <w:pPr>
        <w:numPr>
          <w:ilvl w:val="0"/>
          <w:numId w:val="3"/>
        </w:numPr>
        <w:tabs>
          <w:tab w:val="left" w:pos="1068"/>
        </w:tabs>
        <w:suppressAutoHyphens/>
        <w:jc w:val="both"/>
        <w:rPr>
          <w:rFonts w:ascii="IBM Plex Sans" w:hAnsi="IBM Plex Sans"/>
          <w:sz w:val="22"/>
          <w:szCs w:val="22"/>
        </w:rPr>
      </w:pPr>
      <w:r w:rsidRPr="008929EE">
        <w:rPr>
          <w:rFonts w:ascii="IBM Plex Sans" w:hAnsi="IBM Plex Sans"/>
          <w:sz w:val="22"/>
          <w:szCs w:val="22"/>
        </w:rPr>
        <w:t>Métodos de Investiga</w:t>
      </w:r>
      <w:r w:rsidR="00025738" w:rsidRPr="008929EE">
        <w:rPr>
          <w:rFonts w:ascii="IBM Plex Sans" w:hAnsi="IBM Plex Sans"/>
          <w:sz w:val="22"/>
          <w:szCs w:val="22"/>
        </w:rPr>
        <w:t>ción y Diagnóstico en Educación</w:t>
      </w:r>
    </w:p>
    <w:p w14:paraId="2CA4D5F9" w14:textId="77777777" w:rsidR="00BA7FC7" w:rsidRPr="008929EE" w:rsidRDefault="00BA7FC7" w:rsidP="009354EB">
      <w:pPr>
        <w:numPr>
          <w:ilvl w:val="0"/>
          <w:numId w:val="3"/>
        </w:numPr>
        <w:tabs>
          <w:tab w:val="left" w:pos="1068"/>
        </w:tabs>
        <w:suppressAutoHyphens/>
        <w:jc w:val="both"/>
        <w:rPr>
          <w:rFonts w:ascii="IBM Plex Sans" w:hAnsi="IBM Plex Sans"/>
          <w:sz w:val="22"/>
          <w:szCs w:val="22"/>
        </w:rPr>
      </w:pPr>
      <w:r w:rsidRPr="008929EE">
        <w:rPr>
          <w:rFonts w:ascii="IBM Plex Sans" w:hAnsi="IBM Plex Sans"/>
          <w:sz w:val="22"/>
          <w:szCs w:val="22"/>
        </w:rPr>
        <w:t>Te</w:t>
      </w:r>
      <w:r w:rsidR="00025738" w:rsidRPr="008929EE">
        <w:rPr>
          <w:rFonts w:ascii="IBM Plex Sans" w:hAnsi="IBM Plex Sans"/>
          <w:sz w:val="22"/>
          <w:szCs w:val="22"/>
        </w:rPr>
        <w:t>oría e Historia de la Educación</w:t>
      </w:r>
    </w:p>
    <w:p w14:paraId="4AB17411" w14:textId="77777777" w:rsidR="00E41F8D" w:rsidRPr="008929EE" w:rsidRDefault="00E41F8D" w:rsidP="00E41F8D">
      <w:pPr>
        <w:jc w:val="both"/>
        <w:rPr>
          <w:rFonts w:ascii="IBM Plex Sans" w:hAnsi="IBM Plex Sans" w:cs="Calibri"/>
          <w:sz w:val="22"/>
          <w:szCs w:val="22"/>
        </w:rPr>
      </w:pPr>
    </w:p>
    <w:p w14:paraId="14BE9C60" w14:textId="77777777" w:rsidR="00E41F8D" w:rsidRPr="008929EE" w:rsidRDefault="00BA7FC7" w:rsidP="00E41F8D">
      <w:pPr>
        <w:ind w:firstLine="360"/>
        <w:jc w:val="both"/>
        <w:rPr>
          <w:rFonts w:ascii="IBM Plex Sans" w:hAnsi="IBM Plex Sans" w:cs="Calibri"/>
          <w:sz w:val="22"/>
          <w:szCs w:val="22"/>
        </w:rPr>
      </w:pPr>
      <w:proofErr w:type="gramStart"/>
      <w:r w:rsidRPr="008929EE">
        <w:rPr>
          <w:rFonts w:ascii="IBM Plex Sans" w:hAnsi="IBM Plex Sans" w:cs="Calibri"/>
          <w:sz w:val="22"/>
          <w:szCs w:val="22"/>
        </w:rPr>
        <w:t xml:space="preserve">Las </w:t>
      </w:r>
      <w:r w:rsidRPr="008929EE">
        <w:rPr>
          <w:rFonts w:ascii="IBM Plex Sans" w:hAnsi="IBM Plex Sans" w:cs="Calibri"/>
          <w:i/>
          <w:sz w:val="22"/>
          <w:szCs w:val="22"/>
        </w:rPr>
        <w:t>funciones</w:t>
      </w:r>
      <w:r w:rsidRPr="008929EE">
        <w:rPr>
          <w:rFonts w:ascii="IBM Plex Sans" w:hAnsi="IBM Plex Sans" w:cs="Calibri"/>
          <w:sz w:val="22"/>
          <w:szCs w:val="22"/>
        </w:rPr>
        <w:t xml:space="preserve"> a desempeñar</w:t>
      </w:r>
      <w:proofErr w:type="gramEnd"/>
      <w:r w:rsidRPr="008929EE">
        <w:rPr>
          <w:rFonts w:ascii="IBM Plex Sans" w:hAnsi="IBM Plex Sans" w:cs="Calibri"/>
          <w:sz w:val="22"/>
          <w:szCs w:val="22"/>
        </w:rPr>
        <w:t xml:space="preserve"> por dichos tutores</w:t>
      </w:r>
      <w:r w:rsidR="00E41F8D" w:rsidRPr="008929EE">
        <w:rPr>
          <w:rFonts w:ascii="IBM Plex Sans" w:hAnsi="IBM Plex Sans" w:cs="Calibri"/>
          <w:sz w:val="22"/>
          <w:szCs w:val="22"/>
        </w:rPr>
        <w:t>/as se desarrollará</w:t>
      </w:r>
      <w:r w:rsidRPr="008929EE">
        <w:rPr>
          <w:rFonts w:ascii="IBM Plex Sans" w:hAnsi="IBM Plex Sans" w:cs="Calibri"/>
          <w:sz w:val="22"/>
          <w:szCs w:val="22"/>
        </w:rPr>
        <w:t xml:space="preserve">n tanto en el ámbito académico como en el institucional. En el </w:t>
      </w:r>
      <w:r w:rsidR="00E41F8D" w:rsidRPr="008929EE">
        <w:rPr>
          <w:rFonts w:ascii="IBM Plex Sans" w:hAnsi="IBM Plex Sans" w:cs="Calibri"/>
          <w:sz w:val="22"/>
          <w:szCs w:val="22"/>
        </w:rPr>
        <w:t>á</w:t>
      </w:r>
      <w:r w:rsidRPr="008929EE">
        <w:rPr>
          <w:rFonts w:ascii="IBM Plex Sans" w:hAnsi="IBM Plex Sans" w:cs="Calibri"/>
          <w:sz w:val="22"/>
          <w:szCs w:val="22"/>
        </w:rPr>
        <w:t xml:space="preserve">mbito </w:t>
      </w:r>
      <w:r w:rsidR="00E41F8D" w:rsidRPr="008929EE">
        <w:rPr>
          <w:rFonts w:ascii="IBM Plex Sans" w:hAnsi="IBM Plex Sans" w:cs="Calibri"/>
          <w:sz w:val="22"/>
          <w:szCs w:val="22"/>
        </w:rPr>
        <w:t>a</w:t>
      </w:r>
      <w:r w:rsidRPr="008929EE">
        <w:rPr>
          <w:rFonts w:ascii="IBM Plex Sans" w:hAnsi="IBM Plex Sans" w:cs="Calibri"/>
          <w:sz w:val="22"/>
          <w:szCs w:val="22"/>
        </w:rPr>
        <w:t>cadémico los tutores</w:t>
      </w:r>
      <w:r w:rsidR="00E41F8D" w:rsidRPr="008929EE">
        <w:rPr>
          <w:rFonts w:ascii="IBM Plex Sans" w:hAnsi="IBM Plex Sans" w:cs="Calibri"/>
          <w:sz w:val="22"/>
          <w:szCs w:val="22"/>
        </w:rPr>
        <w:t>/as</w:t>
      </w:r>
      <w:r w:rsidRPr="008929EE">
        <w:rPr>
          <w:rFonts w:ascii="IBM Plex Sans" w:hAnsi="IBM Plex Sans" w:cs="Calibri"/>
          <w:sz w:val="22"/>
          <w:szCs w:val="22"/>
        </w:rPr>
        <w:t xml:space="preserve"> desarrollarán funciones de </w:t>
      </w:r>
      <w:r w:rsidRPr="008929EE">
        <w:rPr>
          <w:rFonts w:ascii="IBM Plex Sans" w:hAnsi="IBM Plex Sans" w:cs="Calibri"/>
          <w:i/>
          <w:sz w:val="22"/>
          <w:szCs w:val="22"/>
        </w:rPr>
        <w:t xml:space="preserve">colaboración con el </w:t>
      </w:r>
      <w:r w:rsidR="00E41F8D" w:rsidRPr="008929EE">
        <w:rPr>
          <w:rFonts w:ascii="IBM Plex Sans" w:hAnsi="IBM Plex Sans" w:cs="Calibri"/>
          <w:i/>
          <w:sz w:val="22"/>
          <w:szCs w:val="22"/>
        </w:rPr>
        <w:t>d</w:t>
      </w:r>
      <w:r w:rsidRPr="008929EE">
        <w:rPr>
          <w:rFonts w:ascii="IBM Plex Sans" w:hAnsi="IBM Plex Sans" w:cs="Calibri"/>
          <w:i/>
          <w:sz w:val="22"/>
          <w:szCs w:val="22"/>
        </w:rPr>
        <w:t>ecanato</w:t>
      </w:r>
      <w:r w:rsidRPr="008929EE">
        <w:rPr>
          <w:rFonts w:ascii="IBM Plex Sans" w:hAnsi="IBM Plex Sans" w:cs="Calibri"/>
          <w:sz w:val="22"/>
          <w:szCs w:val="22"/>
        </w:rPr>
        <w:t xml:space="preserve"> en el diseño y seguimiento </w:t>
      </w:r>
      <w:r w:rsidR="00E41F8D" w:rsidRPr="008929EE">
        <w:rPr>
          <w:rFonts w:ascii="IBM Plex Sans" w:hAnsi="IBM Plex Sans" w:cs="Calibri"/>
          <w:sz w:val="22"/>
          <w:szCs w:val="22"/>
        </w:rPr>
        <w:t>del Prácticum</w:t>
      </w:r>
      <w:r w:rsidRPr="008929EE">
        <w:rPr>
          <w:rFonts w:ascii="IBM Plex Sans" w:hAnsi="IBM Plex Sans" w:cs="Calibri"/>
          <w:sz w:val="22"/>
          <w:szCs w:val="22"/>
        </w:rPr>
        <w:t xml:space="preserve">; otras funciones se centrarán en </w:t>
      </w:r>
      <w:r w:rsidRPr="008929EE">
        <w:rPr>
          <w:rFonts w:ascii="IBM Plex Sans" w:hAnsi="IBM Plex Sans" w:cs="Calibri"/>
          <w:i/>
          <w:sz w:val="22"/>
          <w:szCs w:val="22"/>
        </w:rPr>
        <w:t xml:space="preserve">establecer vínculos y colaborar con las </w:t>
      </w:r>
      <w:r w:rsidR="00E41F8D" w:rsidRPr="008929EE">
        <w:rPr>
          <w:rFonts w:ascii="IBM Plex Sans" w:hAnsi="IBM Plex Sans" w:cs="Calibri"/>
          <w:i/>
          <w:sz w:val="22"/>
          <w:szCs w:val="22"/>
        </w:rPr>
        <w:t>entidades</w:t>
      </w:r>
      <w:r w:rsidRPr="008929EE">
        <w:rPr>
          <w:rFonts w:ascii="IBM Plex Sans" w:hAnsi="IBM Plex Sans" w:cs="Calibri"/>
          <w:sz w:val="22"/>
          <w:szCs w:val="22"/>
        </w:rPr>
        <w:t xml:space="preserve"> donde se realizan </w:t>
      </w:r>
      <w:proofErr w:type="gramStart"/>
      <w:r w:rsidRPr="008929EE">
        <w:rPr>
          <w:rFonts w:ascii="IBM Plex Sans" w:hAnsi="IBM Plex Sans" w:cs="Calibri"/>
          <w:sz w:val="22"/>
          <w:szCs w:val="22"/>
        </w:rPr>
        <w:t>dichas práctica</w:t>
      </w:r>
      <w:proofErr w:type="gramEnd"/>
      <w:r w:rsidRPr="008929EE">
        <w:rPr>
          <w:rFonts w:ascii="IBM Plex Sans" w:hAnsi="IBM Plex Sans" w:cs="Calibri"/>
          <w:sz w:val="22"/>
          <w:szCs w:val="22"/>
        </w:rPr>
        <w:t xml:space="preserve"> (ámbito Institucional); y finalmente, en relación con el alumnado, desempeñará funciones de </w:t>
      </w:r>
      <w:r w:rsidRPr="008929EE">
        <w:rPr>
          <w:rFonts w:ascii="IBM Plex Sans" w:hAnsi="IBM Plex Sans" w:cs="Calibri"/>
          <w:i/>
          <w:sz w:val="22"/>
          <w:szCs w:val="22"/>
        </w:rPr>
        <w:t>tutela, guía y evaluación</w:t>
      </w:r>
      <w:r w:rsidRPr="008929EE">
        <w:rPr>
          <w:rFonts w:ascii="IBM Plex Sans" w:hAnsi="IBM Plex Sans" w:cs="Calibri"/>
          <w:sz w:val="22"/>
          <w:szCs w:val="22"/>
        </w:rPr>
        <w:t xml:space="preserve"> de los estudiantes asignados. Teniendo en cuenta las funciones señaladas, las tareas a realizar por dicho profesional son las siguientes:</w:t>
      </w:r>
    </w:p>
    <w:p w14:paraId="6F81CD70" w14:textId="77777777" w:rsidR="00E41F8D" w:rsidRPr="008929EE" w:rsidRDefault="00E41F8D" w:rsidP="00E41F8D">
      <w:pPr>
        <w:ind w:firstLine="360"/>
        <w:jc w:val="both"/>
        <w:rPr>
          <w:rFonts w:ascii="IBM Plex Sans" w:hAnsi="IBM Plex Sans" w:cs="Calibri"/>
          <w:sz w:val="22"/>
          <w:szCs w:val="22"/>
        </w:rPr>
      </w:pPr>
    </w:p>
    <w:p w14:paraId="61B3353A" w14:textId="77777777" w:rsidR="00BA7FC7" w:rsidRPr="008929EE" w:rsidRDefault="00BA7FC7" w:rsidP="00E41F8D">
      <w:pPr>
        <w:jc w:val="both"/>
        <w:rPr>
          <w:rFonts w:ascii="IBM Plex Sans" w:hAnsi="IBM Plex Sans" w:cs="Calibri"/>
          <w:b/>
          <w:i/>
          <w:sz w:val="22"/>
          <w:szCs w:val="22"/>
        </w:rPr>
      </w:pPr>
      <w:proofErr w:type="gramStart"/>
      <w:r w:rsidRPr="008929EE">
        <w:rPr>
          <w:rFonts w:ascii="IBM Plex Sans" w:hAnsi="IBM Plex Sans" w:cs="Calibri"/>
          <w:b/>
          <w:i/>
          <w:sz w:val="22"/>
          <w:szCs w:val="22"/>
        </w:rPr>
        <w:t>Tareas a realizar</w:t>
      </w:r>
      <w:proofErr w:type="gramEnd"/>
      <w:r w:rsidRPr="008929EE">
        <w:rPr>
          <w:rFonts w:ascii="IBM Plex Sans" w:hAnsi="IBM Plex Sans" w:cs="Calibri"/>
          <w:b/>
          <w:i/>
          <w:sz w:val="22"/>
          <w:szCs w:val="22"/>
        </w:rPr>
        <w:t xml:space="preserve"> en colaboración con el </w:t>
      </w:r>
      <w:r w:rsidR="00E41F8D" w:rsidRPr="008929EE">
        <w:rPr>
          <w:rFonts w:ascii="IBM Plex Sans" w:hAnsi="IBM Plex Sans" w:cs="Calibri"/>
          <w:b/>
          <w:i/>
          <w:sz w:val="22"/>
          <w:szCs w:val="22"/>
        </w:rPr>
        <w:t>d</w:t>
      </w:r>
      <w:r w:rsidRPr="008929EE">
        <w:rPr>
          <w:rFonts w:ascii="IBM Plex Sans" w:hAnsi="IBM Plex Sans" w:cs="Calibri"/>
          <w:b/>
          <w:i/>
          <w:sz w:val="22"/>
          <w:szCs w:val="22"/>
        </w:rPr>
        <w:t>ecanato de la Facultad</w:t>
      </w:r>
      <w:r w:rsidR="00E41F8D" w:rsidRPr="008929EE">
        <w:rPr>
          <w:rFonts w:ascii="IBM Plex Sans" w:hAnsi="IBM Plex Sans" w:cs="Calibri"/>
          <w:b/>
          <w:i/>
          <w:sz w:val="22"/>
          <w:szCs w:val="22"/>
        </w:rPr>
        <w:t xml:space="preserve"> de Educación</w:t>
      </w:r>
      <w:r w:rsidRPr="008929EE">
        <w:rPr>
          <w:rFonts w:ascii="IBM Plex Sans" w:hAnsi="IBM Plex Sans" w:cs="Calibri"/>
          <w:b/>
          <w:i/>
          <w:sz w:val="22"/>
          <w:szCs w:val="22"/>
        </w:rPr>
        <w:t>:</w:t>
      </w:r>
    </w:p>
    <w:p w14:paraId="330DCF5B" w14:textId="77777777" w:rsidR="003742F7" w:rsidRPr="008929EE" w:rsidRDefault="003742F7" w:rsidP="00E41F8D">
      <w:pPr>
        <w:jc w:val="both"/>
        <w:rPr>
          <w:rFonts w:ascii="IBM Plex Sans" w:hAnsi="IBM Plex Sans" w:cs="Calibri"/>
          <w:sz w:val="22"/>
          <w:szCs w:val="22"/>
        </w:rPr>
      </w:pPr>
    </w:p>
    <w:p w14:paraId="33D8B55E" w14:textId="77777777" w:rsidR="00BA7FC7" w:rsidRPr="008929EE" w:rsidRDefault="00BA7FC7" w:rsidP="00327E53">
      <w:pPr>
        <w:numPr>
          <w:ilvl w:val="0"/>
          <w:numId w:val="3"/>
        </w:numPr>
        <w:tabs>
          <w:tab w:val="left" w:pos="1068"/>
        </w:tabs>
        <w:suppressAutoHyphens/>
        <w:ind w:left="357" w:hanging="357"/>
        <w:jc w:val="both"/>
        <w:rPr>
          <w:rFonts w:ascii="IBM Plex Sans" w:hAnsi="IBM Plex Sans"/>
          <w:sz w:val="22"/>
          <w:szCs w:val="22"/>
        </w:rPr>
      </w:pPr>
      <w:r w:rsidRPr="008929EE">
        <w:rPr>
          <w:rFonts w:ascii="IBM Plex Sans" w:hAnsi="IBM Plex Sans"/>
          <w:sz w:val="22"/>
          <w:szCs w:val="22"/>
        </w:rPr>
        <w:lastRenderedPageBreak/>
        <w:t>Participación en distintas sesiones de trabajo convo</w:t>
      </w:r>
      <w:r w:rsidR="003742F7" w:rsidRPr="008929EE">
        <w:rPr>
          <w:rFonts w:ascii="IBM Plex Sans" w:hAnsi="IBM Plex Sans"/>
          <w:sz w:val="22"/>
          <w:szCs w:val="22"/>
        </w:rPr>
        <w:t>cadas por el vicedecanato de Prá</w:t>
      </w:r>
      <w:r w:rsidRPr="008929EE">
        <w:rPr>
          <w:rFonts w:ascii="IBM Plex Sans" w:hAnsi="IBM Plex Sans"/>
          <w:sz w:val="22"/>
          <w:szCs w:val="22"/>
        </w:rPr>
        <w:t xml:space="preserve">cticum con el fin de colaborar en el desarrollo y seguimiento </w:t>
      </w:r>
      <w:proofErr w:type="gramStart"/>
      <w:r w:rsidRPr="008929EE">
        <w:rPr>
          <w:rFonts w:ascii="IBM Plex Sans" w:hAnsi="IBM Plex Sans"/>
          <w:sz w:val="22"/>
          <w:szCs w:val="22"/>
        </w:rPr>
        <w:t>del mismo</w:t>
      </w:r>
      <w:proofErr w:type="gramEnd"/>
      <w:r w:rsidRPr="008929EE">
        <w:rPr>
          <w:rFonts w:ascii="IBM Plex Sans" w:hAnsi="IBM Plex Sans"/>
          <w:sz w:val="22"/>
          <w:szCs w:val="22"/>
        </w:rPr>
        <w:t>.</w:t>
      </w:r>
    </w:p>
    <w:p w14:paraId="1BB2B2CA" w14:textId="77777777" w:rsidR="00BA7FC7" w:rsidRPr="008929EE" w:rsidRDefault="00BA7FC7" w:rsidP="00327E53">
      <w:pPr>
        <w:numPr>
          <w:ilvl w:val="0"/>
          <w:numId w:val="3"/>
        </w:numPr>
        <w:tabs>
          <w:tab w:val="left" w:pos="1068"/>
        </w:tabs>
        <w:suppressAutoHyphens/>
        <w:ind w:left="357" w:hanging="357"/>
        <w:jc w:val="both"/>
        <w:rPr>
          <w:rFonts w:ascii="IBM Plex Sans" w:hAnsi="IBM Plex Sans"/>
          <w:sz w:val="22"/>
          <w:szCs w:val="22"/>
        </w:rPr>
      </w:pPr>
      <w:r w:rsidRPr="008929EE">
        <w:rPr>
          <w:rFonts w:ascii="IBM Plex Sans" w:hAnsi="IBM Plex Sans"/>
          <w:sz w:val="22"/>
          <w:szCs w:val="22"/>
        </w:rPr>
        <w:t xml:space="preserve">Previo al comienzo de las prácticas, por parte del alumnado y después de haber visitado la </w:t>
      </w:r>
      <w:r w:rsidR="003742F7" w:rsidRPr="008929EE">
        <w:rPr>
          <w:rFonts w:ascii="IBM Plex Sans" w:hAnsi="IBM Plex Sans"/>
          <w:sz w:val="22"/>
          <w:szCs w:val="22"/>
        </w:rPr>
        <w:t>entidad</w:t>
      </w:r>
      <w:r w:rsidRPr="008929EE">
        <w:rPr>
          <w:rFonts w:ascii="IBM Plex Sans" w:hAnsi="IBM Plex Sans"/>
          <w:sz w:val="22"/>
          <w:szCs w:val="22"/>
        </w:rPr>
        <w:t xml:space="preserve"> de prácticas, el</w:t>
      </w:r>
      <w:r w:rsidR="003742F7" w:rsidRPr="008929EE">
        <w:rPr>
          <w:rFonts w:ascii="IBM Plex Sans" w:hAnsi="IBM Plex Sans"/>
          <w:sz w:val="22"/>
          <w:szCs w:val="22"/>
        </w:rPr>
        <w:t xml:space="preserve"> tutor/a académico</w:t>
      </w:r>
      <w:r w:rsidRPr="008929EE">
        <w:rPr>
          <w:rFonts w:ascii="IBM Plex Sans" w:hAnsi="IBM Plex Sans"/>
          <w:sz w:val="22"/>
          <w:szCs w:val="22"/>
        </w:rPr>
        <w:t xml:space="preserve"> presentará en </w:t>
      </w:r>
      <w:proofErr w:type="gramStart"/>
      <w:r w:rsidRPr="008929EE">
        <w:rPr>
          <w:rFonts w:ascii="IBM Plex Sans" w:hAnsi="IBM Plex Sans"/>
          <w:sz w:val="22"/>
          <w:szCs w:val="22"/>
        </w:rPr>
        <w:t>secretaría</w:t>
      </w:r>
      <w:proofErr w:type="gramEnd"/>
      <w:r w:rsidRPr="008929EE">
        <w:rPr>
          <w:rFonts w:ascii="IBM Plex Sans" w:hAnsi="IBM Plex Sans"/>
          <w:sz w:val="22"/>
          <w:szCs w:val="22"/>
        </w:rPr>
        <w:t xml:space="preserve"> los Planes de Prácticas Individuales diseñados para cada uno de los estudiantes que tutele.</w:t>
      </w:r>
    </w:p>
    <w:p w14:paraId="3181A87B" w14:textId="77777777" w:rsidR="00327E53" w:rsidRPr="008929EE" w:rsidRDefault="00327E53" w:rsidP="00327E53">
      <w:pPr>
        <w:pStyle w:val="Prrafodelista1"/>
        <w:numPr>
          <w:ilvl w:val="0"/>
          <w:numId w:val="3"/>
        </w:numPr>
        <w:spacing w:after="0" w:line="240" w:lineRule="auto"/>
        <w:ind w:left="357" w:hanging="357"/>
        <w:jc w:val="both"/>
        <w:rPr>
          <w:rFonts w:ascii="IBM Plex Sans" w:hAnsi="IBM Plex Sans"/>
        </w:rPr>
      </w:pPr>
      <w:r w:rsidRPr="008929EE">
        <w:rPr>
          <w:rFonts w:ascii="IBM Plex Sans" w:hAnsi="IBM Plex Sans"/>
        </w:rPr>
        <w:t>Antes de cada uno de los seminarios, el tutor/a informará por escrito sobre el día lugar y hora en la que se van a desarrollar cada uno de los seminarios.</w:t>
      </w:r>
    </w:p>
    <w:p w14:paraId="562939E5" w14:textId="77777777" w:rsidR="00BA7FC7" w:rsidRPr="008929EE" w:rsidRDefault="00BA7FC7" w:rsidP="00327E53">
      <w:pPr>
        <w:numPr>
          <w:ilvl w:val="0"/>
          <w:numId w:val="3"/>
        </w:numPr>
        <w:tabs>
          <w:tab w:val="left" w:pos="1068"/>
        </w:tabs>
        <w:suppressAutoHyphens/>
        <w:ind w:left="357" w:hanging="357"/>
        <w:jc w:val="both"/>
        <w:rPr>
          <w:rFonts w:ascii="IBM Plex Sans" w:hAnsi="IBM Plex Sans"/>
          <w:sz w:val="22"/>
          <w:szCs w:val="22"/>
        </w:rPr>
      </w:pPr>
      <w:r w:rsidRPr="008929EE">
        <w:rPr>
          <w:rFonts w:ascii="IBM Plex Sans" w:hAnsi="IBM Plex Sans"/>
          <w:sz w:val="22"/>
          <w:szCs w:val="22"/>
        </w:rPr>
        <w:t xml:space="preserve">Al finalizar las prácticas y tras </w:t>
      </w:r>
      <w:r w:rsidR="003742F7" w:rsidRPr="008929EE">
        <w:rPr>
          <w:rFonts w:ascii="IBM Plex Sans" w:hAnsi="IBM Plex Sans"/>
          <w:sz w:val="22"/>
          <w:szCs w:val="22"/>
        </w:rPr>
        <w:t>la evaluación de las mismas, el</w:t>
      </w:r>
      <w:r w:rsidRPr="008929EE">
        <w:rPr>
          <w:rFonts w:ascii="IBM Plex Sans" w:hAnsi="IBM Plex Sans"/>
          <w:sz w:val="22"/>
          <w:szCs w:val="22"/>
        </w:rPr>
        <w:t xml:space="preserve"> tuto</w:t>
      </w:r>
      <w:r w:rsidR="003742F7" w:rsidRPr="008929EE">
        <w:rPr>
          <w:rFonts w:ascii="IBM Plex Sans" w:hAnsi="IBM Plex Sans"/>
          <w:sz w:val="22"/>
          <w:szCs w:val="22"/>
        </w:rPr>
        <w:t>r/a académico</w:t>
      </w:r>
      <w:r w:rsidRPr="008929EE">
        <w:rPr>
          <w:rFonts w:ascii="IBM Plex Sans" w:hAnsi="IBM Plex Sans"/>
          <w:sz w:val="22"/>
          <w:szCs w:val="22"/>
        </w:rPr>
        <w:t xml:space="preserve"> presentará en </w:t>
      </w:r>
      <w:proofErr w:type="gramStart"/>
      <w:r w:rsidRPr="008929EE">
        <w:rPr>
          <w:rFonts w:ascii="IBM Plex Sans" w:hAnsi="IBM Plex Sans"/>
          <w:sz w:val="22"/>
          <w:szCs w:val="22"/>
        </w:rPr>
        <w:t>secretaría</w:t>
      </w:r>
      <w:proofErr w:type="gramEnd"/>
      <w:r w:rsidRPr="008929EE">
        <w:rPr>
          <w:rFonts w:ascii="IBM Plex Sans" w:hAnsi="IBM Plex Sans"/>
          <w:sz w:val="22"/>
          <w:szCs w:val="22"/>
        </w:rPr>
        <w:t xml:space="preserve"> todos los documentos referidos a la evaluación de los estudiantes que tutela y a la valoración de las prácticas.</w:t>
      </w:r>
    </w:p>
    <w:p w14:paraId="069EDD69" w14:textId="77777777" w:rsidR="00E41F8D" w:rsidRPr="008929EE" w:rsidRDefault="00327E53" w:rsidP="00327E53">
      <w:pPr>
        <w:pStyle w:val="Prrafodelista1"/>
        <w:numPr>
          <w:ilvl w:val="0"/>
          <w:numId w:val="3"/>
        </w:numPr>
        <w:spacing w:after="0" w:line="240" w:lineRule="auto"/>
        <w:ind w:left="357" w:hanging="357"/>
        <w:jc w:val="both"/>
        <w:rPr>
          <w:rFonts w:ascii="IBM Plex Sans" w:hAnsi="IBM Plex Sans"/>
        </w:rPr>
      </w:pPr>
      <w:r w:rsidRPr="008929EE">
        <w:rPr>
          <w:rFonts w:ascii="IBM Plex Sans" w:hAnsi="IBM Plex Sans"/>
        </w:rPr>
        <w:t>Participar en el tribunal para la concesión de matrículas de honor, siempre que fuera preciso.</w:t>
      </w:r>
    </w:p>
    <w:p w14:paraId="17A0C91B" w14:textId="77777777" w:rsidR="00327E53" w:rsidRPr="008929EE" w:rsidRDefault="00327E53" w:rsidP="00E41F8D">
      <w:pPr>
        <w:jc w:val="both"/>
        <w:rPr>
          <w:rFonts w:ascii="IBM Plex Sans" w:hAnsi="IBM Plex Sans" w:cs="Calibri"/>
          <w:b/>
          <w:i/>
          <w:sz w:val="22"/>
          <w:szCs w:val="22"/>
        </w:rPr>
      </w:pPr>
    </w:p>
    <w:p w14:paraId="0E4FE0FC" w14:textId="77777777" w:rsidR="00BA7FC7" w:rsidRPr="008929EE" w:rsidRDefault="00BA7FC7" w:rsidP="00E41F8D">
      <w:pPr>
        <w:jc w:val="both"/>
        <w:rPr>
          <w:rFonts w:ascii="IBM Plex Sans" w:hAnsi="IBM Plex Sans" w:cs="Calibri"/>
          <w:b/>
          <w:i/>
          <w:sz w:val="22"/>
          <w:szCs w:val="22"/>
        </w:rPr>
      </w:pPr>
      <w:proofErr w:type="gramStart"/>
      <w:r w:rsidRPr="008929EE">
        <w:rPr>
          <w:rFonts w:ascii="IBM Plex Sans" w:hAnsi="IBM Plex Sans" w:cs="Calibri"/>
          <w:b/>
          <w:i/>
          <w:sz w:val="22"/>
          <w:szCs w:val="22"/>
        </w:rPr>
        <w:t>Tareas a realizar</w:t>
      </w:r>
      <w:proofErr w:type="gramEnd"/>
      <w:r w:rsidRPr="008929EE">
        <w:rPr>
          <w:rFonts w:ascii="IBM Plex Sans" w:hAnsi="IBM Plex Sans" w:cs="Calibri"/>
          <w:b/>
          <w:i/>
          <w:sz w:val="22"/>
          <w:szCs w:val="22"/>
        </w:rPr>
        <w:t xml:space="preserve"> en colaboración con la </w:t>
      </w:r>
      <w:r w:rsidR="003742F7" w:rsidRPr="008929EE">
        <w:rPr>
          <w:rFonts w:ascii="IBM Plex Sans" w:hAnsi="IBM Plex Sans" w:cs="Calibri"/>
          <w:b/>
          <w:i/>
          <w:sz w:val="22"/>
          <w:szCs w:val="22"/>
        </w:rPr>
        <w:t>entidad</w:t>
      </w:r>
      <w:r w:rsidRPr="008929EE">
        <w:rPr>
          <w:rFonts w:ascii="IBM Plex Sans" w:hAnsi="IBM Plex Sans" w:cs="Calibri"/>
          <w:b/>
          <w:i/>
          <w:sz w:val="22"/>
          <w:szCs w:val="22"/>
        </w:rPr>
        <w:t xml:space="preserve"> de </w:t>
      </w:r>
      <w:r w:rsidR="003742F7" w:rsidRPr="008929EE">
        <w:rPr>
          <w:rFonts w:ascii="IBM Plex Sans" w:hAnsi="IBM Plex Sans" w:cs="Calibri"/>
          <w:b/>
          <w:i/>
          <w:sz w:val="22"/>
          <w:szCs w:val="22"/>
        </w:rPr>
        <w:t>p</w:t>
      </w:r>
      <w:r w:rsidRPr="008929EE">
        <w:rPr>
          <w:rFonts w:ascii="IBM Plex Sans" w:hAnsi="IBM Plex Sans" w:cs="Calibri"/>
          <w:b/>
          <w:i/>
          <w:sz w:val="22"/>
          <w:szCs w:val="22"/>
        </w:rPr>
        <w:t>rácticas:</w:t>
      </w:r>
    </w:p>
    <w:p w14:paraId="2976E4A9" w14:textId="77777777" w:rsidR="00E41F8D" w:rsidRPr="008929EE" w:rsidRDefault="00E41F8D" w:rsidP="00E41F8D">
      <w:pPr>
        <w:jc w:val="both"/>
        <w:rPr>
          <w:rFonts w:ascii="IBM Plex Sans" w:hAnsi="IBM Plex Sans" w:cs="Calibri"/>
          <w:b/>
          <w:i/>
          <w:sz w:val="22"/>
          <w:szCs w:val="22"/>
        </w:rPr>
      </w:pPr>
    </w:p>
    <w:p w14:paraId="512EFB50" w14:textId="77777777" w:rsidR="00BA7FC7" w:rsidRPr="008929EE" w:rsidRDefault="00BA7FC7" w:rsidP="009354EB">
      <w:pPr>
        <w:numPr>
          <w:ilvl w:val="0"/>
          <w:numId w:val="3"/>
        </w:numPr>
        <w:tabs>
          <w:tab w:val="left" w:pos="1068"/>
        </w:tabs>
        <w:suppressAutoHyphens/>
        <w:jc w:val="both"/>
        <w:rPr>
          <w:rFonts w:ascii="IBM Plex Sans" w:hAnsi="IBM Plex Sans"/>
          <w:sz w:val="22"/>
          <w:szCs w:val="22"/>
        </w:rPr>
      </w:pPr>
      <w:r w:rsidRPr="008929EE">
        <w:rPr>
          <w:rFonts w:ascii="IBM Plex Sans" w:hAnsi="IBM Plex Sans"/>
          <w:sz w:val="22"/>
          <w:szCs w:val="22"/>
        </w:rPr>
        <w:t xml:space="preserve">Conocer los centros de prácticas a los que han sido asignados los estudiantes que tutoriza. Así, además de consultar las líneas de intervención de dichas </w:t>
      </w:r>
      <w:r w:rsidR="006433FF" w:rsidRPr="008929EE">
        <w:rPr>
          <w:rFonts w:ascii="IBM Plex Sans" w:hAnsi="IBM Plex Sans"/>
          <w:sz w:val="22"/>
          <w:szCs w:val="22"/>
        </w:rPr>
        <w:t>entidades</w:t>
      </w:r>
      <w:r w:rsidRPr="008929EE">
        <w:rPr>
          <w:rFonts w:ascii="IBM Plex Sans" w:hAnsi="IBM Plex Sans"/>
          <w:sz w:val="22"/>
          <w:szCs w:val="22"/>
        </w:rPr>
        <w:t xml:space="preserve">, mantendrá un intercambio de información con cada </w:t>
      </w:r>
      <w:r w:rsidR="006433FF" w:rsidRPr="008929EE">
        <w:rPr>
          <w:rFonts w:ascii="IBM Plex Sans" w:hAnsi="IBM Plex Sans"/>
          <w:sz w:val="22"/>
          <w:szCs w:val="22"/>
        </w:rPr>
        <w:t>t</w:t>
      </w:r>
      <w:r w:rsidRPr="008929EE">
        <w:rPr>
          <w:rFonts w:ascii="IBM Plex Sans" w:hAnsi="IBM Plex Sans"/>
          <w:sz w:val="22"/>
          <w:szCs w:val="22"/>
        </w:rPr>
        <w:t>utor</w:t>
      </w:r>
      <w:r w:rsidR="006433FF" w:rsidRPr="008929EE">
        <w:rPr>
          <w:rFonts w:ascii="IBM Plex Sans" w:hAnsi="IBM Plex Sans"/>
          <w:sz w:val="22"/>
          <w:szCs w:val="22"/>
        </w:rPr>
        <w:t>/a</w:t>
      </w:r>
      <w:r w:rsidRPr="008929EE">
        <w:rPr>
          <w:rFonts w:ascii="IBM Plex Sans" w:hAnsi="IBM Plex Sans"/>
          <w:sz w:val="22"/>
          <w:szCs w:val="22"/>
        </w:rPr>
        <w:t xml:space="preserve"> </w:t>
      </w:r>
      <w:r w:rsidR="006433FF" w:rsidRPr="008929EE">
        <w:rPr>
          <w:rFonts w:ascii="IBM Plex Sans" w:hAnsi="IBM Plex Sans"/>
          <w:sz w:val="22"/>
          <w:szCs w:val="22"/>
        </w:rPr>
        <w:t xml:space="preserve">de la entidad </w:t>
      </w:r>
      <w:r w:rsidRPr="008929EE">
        <w:rPr>
          <w:rFonts w:ascii="IBM Plex Sans" w:hAnsi="IBM Plex Sans"/>
          <w:sz w:val="22"/>
          <w:szCs w:val="22"/>
        </w:rPr>
        <w:t>sobre el funcionamiento del centro y las posibilidades que ofrece para la realización de las prácticas.</w:t>
      </w:r>
    </w:p>
    <w:p w14:paraId="126C16B0" w14:textId="77777777" w:rsidR="00BA7FC7" w:rsidRPr="008929EE" w:rsidRDefault="00BA7FC7" w:rsidP="00831A62">
      <w:pPr>
        <w:numPr>
          <w:ilvl w:val="0"/>
          <w:numId w:val="3"/>
        </w:numPr>
        <w:tabs>
          <w:tab w:val="left" w:pos="1068"/>
        </w:tabs>
        <w:suppressAutoHyphens/>
        <w:ind w:left="357" w:hanging="357"/>
        <w:jc w:val="both"/>
        <w:rPr>
          <w:rFonts w:ascii="IBM Plex Sans" w:hAnsi="IBM Plex Sans"/>
          <w:sz w:val="22"/>
          <w:szCs w:val="22"/>
        </w:rPr>
      </w:pPr>
      <w:r w:rsidRPr="008929EE">
        <w:rPr>
          <w:rFonts w:ascii="IBM Plex Sans" w:hAnsi="IBM Plex Sans"/>
          <w:sz w:val="22"/>
          <w:szCs w:val="22"/>
        </w:rPr>
        <w:t xml:space="preserve">Visitar el centro de prácticas, previo a la realización de </w:t>
      </w:r>
      <w:proofErr w:type="gramStart"/>
      <w:r w:rsidRPr="008929EE">
        <w:rPr>
          <w:rFonts w:ascii="IBM Plex Sans" w:hAnsi="IBM Plex Sans"/>
          <w:sz w:val="22"/>
          <w:szCs w:val="22"/>
        </w:rPr>
        <w:t>las mismas</w:t>
      </w:r>
      <w:proofErr w:type="gramEnd"/>
      <w:r w:rsidRPr="008929EE">
        <w:rPr>
          <w:rFonts w:ascii="IBM Plex Sans" w:hAnsi="IBM Plex Sans"/>
          <w:sz w:val="22"/>
          <w:szCs w:val="22"/>
        </w:rPr>
        <w:t xml:space="preserve"> y establecer con el tutor</w:t>
      </w:r>
      <w:r w:rsidR="006433FF" w:rsidRPr="008929EE">
        <w:rPr>
          <w:rFonts w:ascii="IBM Plex Sans" w:hAnsi="IBM Plex Sans"/>
          <w:sz w:val="22"/>
          <w:szCs w:val="22"/>
        </w:rPr>
        <w:t>/a</w:t>
      </w:r>
      <w:r w:rsidRPr="008929EE">
        <w:rPr>
          <w:rFonts w:ascii="IBM Plex Sans" w:hAnsi="IBM Plex Sans"/>
          <w:sz w:val="22"/>
          <w:szCs w:val="22"/>
        </w:rPr>
        <w:t xml:space="preserve"> </w:t>
      </w:r>
      <w:r w:rsidR="006433FF" w:rsidRPr="008929EE">
        <w:rPr>
          <w:rFonts w:ascii="IBM Plex Sans" w:hAnsi="IBM Plex Sans"/>
          <w:sz w:val="22"/>
          <w:szCs w:val="22"/>
        </w:rPr>
        <w:t>de la entidad</w:t>
      </w:r>
      <w:r w:rsidRPr="008929EE">
        <w:rPr>
          <w:rFonts w:ascii="IBM Plex Sans" w:hAnsi="IBM Plex Sans"/>
          <w:sz w:val="22"/>
          <w:szCs w:val="22"/>
        </w:rPr>
        <w:t xml:space="preserve"> las líneas de act</w:t>
      </w:r>
      <w:r w:rsidR="006433FF" w:rsidRPr="008929EE">
        <w:rPr>
          <w:rFonts w:ascii="IBM Plex Sans" w:hAnsi="IBM Plex Sans"/>
          <w:sz w:val="22"/>
          <w:szCs w:val="22"/>
        </w:rPr>
        <w:t>uación que va a seguir el estudiante</w:t>
      </w:r>
      <w:r w:rsidRPr="008929EE">
        <w:rPr>
          <w:rFonts w:ascii="IBM Plex Sans" w:hAnsi="IBM Plex Sans"/>
          <w:sz w:val="22"/>
          <w:szCs w:val="22"/>
        </w:rPr>
        <w:t xml:space="preserve"> durante las prácticas.</w:t>
      </w:r>
    </w:p>
    <w:p w14:paraId="57AF239F" w14:textId="77777777" w:rsidR="00831A62" w:rsidRPr="008929EE" w:rsidRDefault="00831A62" w:rsidP="00831A62">
      <w:pPr>
        <w:pStyle w:val="Prrafodelista1"/>
        <w:numPr>
          <w:ilvl w:val="0"/>
          <w:numId w:val="3"/>
        </w:numPr>
        <w:spacing w:after="0" w:line="240" w:lineRule="auto"/>
        <w:ind w:left="357" w:hanging="357"/>
        <w:jc w:val="both"/>
        <w:rPr>
          <w:rFonts w:ascii="IBM Plex Sans" w:hAnsi="IBM Plex Sans"/>
        </w:rPr>
      </w:pPr>
      <w:r w:rsidRPr="008929EE">
        <w:rPr>
          <w:rFonts w:ascii="IBM Plex Sans" w:hAnsi="IBM Plex Sans"/>
        </w:rPr>
        <w:t>Mantener una estrecha coordinación con el centro de prácticas en relación con la elaboración del proyecto, realizando para ello dos encuentros en dicha institución (si fuera preciso).</w:t>
      </w:r>
    </w:p>
    <w:p w14:paraId="74F661C0" w14:textId="77777777" w:rsidR="006F2812" w:rsidRPr="008929EE" w:rsidRDefault="006F2812" w:rsidP="006F2812">
      <w:pPr>
        <w:numPr>
          <w:ilvl w:val="0"/>
          <w:numId w:val="3"/>
        </w:numPr>
        <w:tabs>
          <w:tab w:val="left" w:pos="1068"/>
        </w:tabs>
        <w:suppressAutoHyphens/>
        <w:jc w:val="both"/>
        <w:rPr>
          <w:rFonts w:ascii="IBM Plex Sans" w:hAnsi="IBM Plex Sans"/>
          <w:sz w:val="22"/>
          <w:szCs w:val="22"/>
        </w:rPr>
      </w:pPr>
      <w:r w:rsidRPr="008929EE">
        <w:rPr>
          <w:rFonts w:ascii="IBM Plex Sans" w:hAnsi="IBM Plex Sans"/>
          <w:sz w:val="22"/>
          <w:szCs w:val="22"/>
        </w:rPr>
        <w:t xml:space="preserve">Resolver posibles problemas que puedan surgir durante las prácticas con el centro de destino y que impidan al estudiante tutelado realizar un óptimo desarrollo de </w:t>
      </w:r>
      <w:proofErr w:type="gramStart"/>
      <w:r w:rsidRPr="008929EE">
        <w:rPr>
          <w:rFonts w:ascii="IBM Plex Sans" w:hAnsi="IBM Plex Sans"/>
          <w:sz w:val="22"/>
          <w:szCs w:val="22"/>
        </w:rPr>
        <w:t>las mismas</w:t>
      </w:r>
      <w:proofErr w:type="gramEnd"/>
      <w:r w:rsidRPr="008929EE">
        <w:rPr>
          <w:rFonts w:ascii="IBM Plex Sans" w:hAnsi="IBM Plex Sans"/>
          <w:sz w:val="22"/>
          <w:szCs w:val="22"/>
        </w:rPr>
        <w:t>.</w:t>
      </w:r>
    </w:p>
    <w:p w14:paraId="2B10FE88" w14:textId="77777777" w:rsidR="00BA7FC7" w:rsidRPr="008929EE" w:rsidRDefault="00BA7FC7" w:rsidP="009354EB">
      <w:pPr>
        <w:numPr>
          <w:ilvl w:val="0"/>
          <w:numId w:val="3"/>
        </w:numPr>
        <w:tabs>
          <w:tab w:val="left" w:pos="1068"/>
        </w:tabs>
        <w:suppressAutoHyphens/>
        <w:jc w:val="both"/>
        <w:rPr>
          <w:rFonts w:ascii="IBM Plex Sans" w:hAnsi="IBM Plex Sans"/>
          <w:sz w:val="22"/>
          <w:szCs w:val="22"/>
        </w:rPr>
      </w:pPr>
      <w:r w:rsidRPr="008929EE">
        <w:rPr>
          <w:rFonts w:ascii="IBM Plex Sans" w:hAnsi="IBM Plex Sans"/>
          <w:sz w:val="22"/>
          <w:szCs w:val="22"/>
        </w:rPr>
        <w:t xml:space="preserve">Acudir al centro de prácticas durante el desarrollo de </w:t>
      </w:r>
      <w:r w:rsidR="006433FF" w:rsidRPr="008929EE">
        <w:rPr>
          <w:rFonts w:ascii="IBM Plex Sans" w:hAnsi="IBM Plex Sans"/>
          <w:sz w:val="22"/>
          <w:szCs w:val="22"/>
        </w:rPr>
        <w:t>e</w:t>
      </w:r>
      <w:r w:rsidRPr="008929EE">
        <w:rPr>
          <w:rFonts w:ascii="IBM Plex Sans" w:hAnsi="IBM Plex Sans"/>
          <w:sz w:val="22"/>
          <w:szCs w:val="22"/>
        </w:rPr>
        <w:t xml:space="preserve">stas para intercambiar información con el </w:t>
      </w:r>
      <w:r w:rsidR="006433FF" w:rsidRPr="008929EE">
        <w:rPr>
          <w:rFonts w:ascii="IBM Plex Sans" w:hAnsi="IBM Plex Sans"/>
          <w:sz w:val="22"/>
          <w:szCs w:val="22"/>
        </w:rPr>
        <w:t>t</w:t>
      </w:r>
      <w:r w:rsidRPr="008929EE">
        <w:rPr>
          <w:rFonts w:ascii="IBM Plex Sans" w:hAnsi="IBM Plex Sans"/>
          <w:sz w:val="22"/>
          <w:szCs w:val="22"/>
        </w:rPr>
        <w:t>utor</w:t>
      </w:r>
      <w:r w:rsidR="006433FF" w:rsidRPr="008929EE">
        <w:rPr>
          <w:rFonts w:ascii="IBM Plex Sans" w:hAnsi="IBM Plex Sans"/>
          <w:sz w:val="22"/>
          <w:szCs w:val="22"/>
        </w:rPr>
        <w:t>/a</w:t>
      </w:r>
      <w:r w:rsidRPr="008929EE">
        <w:rPr>
          <w:rFonts w:ascii="IBM Plex Sans" w:hAnsi="IBM Plex Sans"/>
          <w:sz w:val="22"/>
          <w:szCs w:val="22"/>
        </w:rPr>
        <w:t xml:space="preserve"> </w:t>
      </w:r>
      <w:r w:rsidR="006433FF" w:rsidRPr="008929EE">
        <w:rPr>
          <w:rFonts w:ascii="IBM Plex Sans" w:hAnsi="IBM Plex Sans"/>
          <w:sz w:val="22"/>
          <w:szCs w:val="22"/>
        </w:rPr>
        <w:t>de la entidad</w:t>
      </w:r>
      <w:r w:rsidRPr="008929EE">
        <w:rPr>
          <w:rFonts w:ascii="IBM Plex Sans" w:hAnsi="IBM Plex Sans"/>
          <w:sz w:val="22"/>
          <w:szCs w:val="22"/>
        </w:rPr>
        <w:t xml:space="preserve"> y/o el </w:t>
      </w:r>
      <w:r w:rsidR="006433FF" w:rsidRPr="008929EE">
        <w:rPr>
          <w:rFonts w:ascii="IBM Plex Sans" w:hAnsi="IBM Plex Sans"/>
          <w:sz w:val="22"/>
          <w:szCs w:val="22"/>
        </w:rPr>
        <w:t>c</w:t>
      </w:r>
      <w:r w:rsidRPr="008929EE">
        <w:rPr>
          <w:rFonts w:ascii="IBM Plex Sans" w:hAnsi="IBM Plex Sans"/>
          <w:sz w:val="22"/>
          <w:szCs w:val="22"/>
        </w:rPr>
        <w:t xml:space="preserve">oordinador de </w:t>
      </w:r>
      <w:r w:rsidR="006433FF" w:rsidRPr="008929EE">
        <w:rPr>
          <w:rFonts w:ascii="IBM Plex Sans" w:hAnsi="IBM Plex Sans"/>
          <w:sz w:val="22"/>
          <w:szCs w:val="22"/>
        </w:rPr>
        <w:t>p</w:t>
      </w:r>
      <w:r w:rsidRPr="008929EE">
        <w:rPr>
          <w:rFonts w:ascii="IBM Plex Sans" w:hAnsi="IBM Plex Sans"/>
          <w:sz w:val="22"/>
          <w:szCs w:val="22"/>
        </w:rPr>
        <w:t xml:space="preserve">rácticas, sobre el desarrollo de </w:t>
      </w:r>
      <w:proofErr w:type="gramStart"/>
      <w:r w:rsidRPr="008929EE">
        <w:rPr>
          <w:rFonts w:ascii="IBM Plex Sans" w:hAnsi="IBM Plex Sans"/>
          <w:sz w:val="22"/>
          <w:szCs w:val="22"/>
        </w:rPr>
        <w:t>las mismas</w:t>
      </w:r>
      <w:proofErr w:type="gramEnd"/>
      <w:r w:rsidRPr="008929EE">
        <w:rPr>
          <w:rFonts w:ascii="IBM Plex Sans" w:hAnsi="IBM Plex Sans"/>
          <w:sz w:val="22"/>
          <w:szCs w:val="22"/>
        </w:rPr>
        <w:t>.</w:t>
      </w:r>
    </w:p>
    <w:p w14:paraId="460183F1" w14:textId="77777777" w:rsidR="00BA7FC7" w:rsidRPr="008929EE" w:rsidRDefault="00BA7FC7" w:rsidP="009354EB">
      <w:pPr>
        <w:numPr>
          <w:ilvl w:val="0"/>
          <w:numId w:val="3"/>
        </w:numPr>
        <w:tabs>
          <w:tab w:val="left" w:pos="1068"/>
        </w:tabs>
        <w:suppressAutoHyphens/>
        <w:jc w:val="both"/>
        <w:rPr>
          <w:rFonts w:ascii="IBM Plex Sans" w:hAnsi="IBM Plex Sans"/>
          <w:sz w:val="22"/>
          <w:szCs w:val="22"/>
        </w:rPr>
      </w:pPr>
      <w:r w:rsidRPr="008929EE">
        <w:rPr>
          <w:rFonts w:ascii="IBM Plex Sans" w:hAnsi="IBM Plex Sans"/>
          <w:sz w:val="22"/>
          <w:szCs w:val="22"/>
        </w:rPr>
        <w:t xml:space="preserve">Después de finalizar las prácticas y corregir el portafolios del estudiante, acudirá a la </w:t>
      </w:r>
      <w:r w:rsidR="006433FF" w:rsidRPr="008929EE">
        <w:rPr>
          <w:rFonts w:ascii="IBM Plex Sans" w:hAnsi="IBM Plex Sans"/>
          <w:sz w:val="22"/>
          <w:szCs w:val="22"/>
        </w:rPr>
        <w:t xml:space="preserve">entidad </w:t>
      </w:r>
      <w:r w:rsidRPr="008929EE">
        <w:rPr>
          <w:rFonts w:ascii="IBM Plex Sans" w:hAnsi="IBM Plex Sans"/>
          <w:sz w:val="22"/>
          <w:szCs w:val="22"/>
        </w:rPr>
        <w:t xml:space="preserve">para realizar la evaluación del </w:t>
      </w:r>
      <w:r w:rsidR="006433FF" w:rsidRPr="008929EE">
        <w:rPr>
          <w:rFonts w:ascii="IBM Plex Sans" w:hAnsi="IBM Plex Sans"/>
          <w:sz w:val="22"/>
          <w:szCs w:val="22"/>
        </w:rPr>
        <w:t>estudiante en colaboración con el tutor/a de la entidad.</w:t>
      </w:r>
    </w:p>
    <w:p w14:paraId="432F9AE7" w14:textId="77777777" w:rsidR="00E41F8D" w:rsidRPr="008929EE" w:rsidRDefault="00E41F8D" w:rsidP="00E41F8D">
      <w:pPr>
        <w:jc w:val="both"/>
        <w:rPr>
          <w:rFonts w:ascii="IBM Plex Sans" w:hAnsi="IBM Plex Sans" w:cs="Calibri"/>
          <w:b/>
          <w:i/>
          <w:sz w:val="22"/>
          <w:szCs w:val="22"/>
        </w:rPr>
      </w:pPr>
    </w:p>
    <w:p w14:paraId="14566E68" w14:textId="77777777" w:rsidR="00BA7FC7" w:rsidRPr="008929EE" w:rsidRDefault="00BA7FC7" w:rsidP="00E41F8D">
      <w:pPr>
        <w:jc w:val="both"/>
        <w:rPr>
          <w:rFonts w:ascii="IBM Plex Sans" w:hAnsi="IBM Plex Sans" w:cs="Calibri"/>
          <w:b/>
          <w:i/>
          <w:sz w:val="22"/>
          <w:szCs w:val="22"/>
        </w:rPr>
      </w:pPr>
      <w:proofErr w:type="gramStart"/>
      <w:r w:rsidRPr="008929EE">
        <w:rPr>
          <w:rFonts w:ascii="IBM Plex Sans" w:hAnsi="IBM Plex Sans" w:cs="Calibri"/>
          <w:b/>
          <w:i/>
          <w:sz w:val="22"/>
          <w:szCs w:val="22"/>
        </w:rPr>
        <w:t>Tareas a realizar</w:t>
      </w:r>
      <w:proofErr w:type="gramEnd"/>
      <w:r w:rsidRPr="008929EE">
        <w:rPr>
          <w:rFonts w:ascii="IBM Plex Sans" w:hAnsi="IBM Plex Sans" w:cs="Calibri"/>
          <w:b/>
          <w:i/>
          <w:sz w:val="22"/>
          <w:szCs w:val="22"/>
        </w:rPr>
        <w:t xml:space="preserve"> con el estudiante en prácticas:</w:t>
      </w:r>
    </w:p>
    <w:p w14:paraId="52D64121" w14:textId="77777777" w:rsidR="00E41F8D" w:rsidRPr="008929EE" w:rsidRDefault="00E41F8D" w:rsidP="00E41F8D">
      <w:pPr>
        <w:jc w:val="both"/>
        <w:rPr>
          <w:rFonts w:ascii="IBM Plex Sans" w:hAnsi="IBM Plex Sans" w:cs="Calibri"/>
          <w:b/>
          <w:i/>
          <w:sz w:val="22"/>
          <w:szCs w:val="22"/>
        </w:rPr>
      </w:pPr>
    </w:p>
    <w:p w14:paraId="008D756B" w14:textId="77777777" w:rsidR="00BA7FC7" w:rsidRPr="008929EE" w:rsidRDefault="00BA7FC7" w:rsidP="000F4A8F">
      <w:pPr>
        <w:numPr>
          <w:ilvl w:val="0"/>
          <w:numId w:val="3"/>
        </w:numPr>
        <w:tabs>
          <w:tab w:val="left" w:pos="1068"/>
        </w:tabs>
        <w:suppressAutoHyphens/>
        <w:ind w:left="357" w:hanging="357"/>
        <w:jc w:val="both"/>
        <w:rPr>
          <w:rFonts w:ascii="IBM Plex Sans" w:hAnsi="IBM Plex Sans"/>
          <w:sz w:val="22"/>
          <w:szCs w:val="22"/>
        </w:rPr>
      </w:pPr>
      <w:r w:rsidRPr="008929EE">
        <w:rPr>
          <w:rFonts w:ascii="IBM Plex Sans" w:hAnsi="IBM Plex Sans"/>
          <w:sz w:val="22"/>
          <w:szCs w:val="22"/>
        </w:rPr>
        <w:t xml:space="preserve">Informar al estudiante sobre el Plan de Prácticas a desarrollar, las tareas que debe realizar, los principios deontológicos o de buenas prácticas a seguir y los criterios con los que va a ser evaluado. Toda esta información se dará al estudiante durante el </w:t>
      </w:r>
      <w:r w:rsidR="006433FF" w:rsidRPr="008929EE">
        <w:rPr>
          <w:rFonts w:ascii="IBM Plex Sans" w:hAnsi="IBM Plex Sans"/>
          <w:sz w:val="22"/>
          <w:szCs w:val="22"/>
        </w:rPr>
        <w:t>p</w:t>
      </w:r>
      <w:r w:rsidRPr="008929EE">
        <w:rPr>
          <w:rFonts w:ascii="IBM Plex Sans" w:hAnsi="IBM Plex Sans"/>
          <w:sz w:val="22"/>
          <w:szCs w:val="22"/>
        </w:rPr>
        <w:t xml:space="preserve">rimer </w:t>
      </w:r>
      <w:r w:rsidR="006433FF" w:rsidRPr="008929EE">
        <w:rPr>
          <w:rFonts w:ascii="IBM Plex Sans" w:hAnsi="IBM Plex Sans"/>
          <w:sz w:val="22"/>
          <w:szCs w:val="22"/>
        </w:rPr>
        <w:t>s</w:t>
      </w:r>
      <w:r w:rsidRPr="008929EE">
        <w:rPr>
          <w:rFonts w:ascii="IBM Plex Sans" w:hAnsi="IBM Plex Sans"/>
          <w:sz w:val="22"/>
          <w:szCs w:val="22"/>
        </w:rPr>
        <w:t>eminario, previo al comienzo de las prácticas.</w:t>
      </w:r>
    </w:p>
    <w:p w14:paraId="4DDE48F6" w14:textId="77777777" w:rsidR="000F4A8F" w:rsidRPr="008929EE" w:rsidRDefault="000F4A8F" w:rsidP="000F4A8F">
      <w:pPr>
        <w:pStyle w:val="Prrafodelista1"/>
        <w:numPr>
          <w:ilvl w:val="0"/>
          <w:numId w:val="3"/>
        </w:numPr>
        <w:spacing w:after="0" w:line="240" w:lineRule="auto"/>
        <w:ind w:left="357" w:hanging="357"/>
        <w:jc w:val="both"/>
        <w:rPr>
          <w:rFonts w:ascii="IBM Plex Sans" w:hAnsi="IBM Plex Sans"/>
        </w:rPr>
      </w:pPr>
      <w:r w:rsidRPr="008929EE">
        <w:rPr>
          <w:rFonts w:ascii="IBM Plex Sans" w:hAnsi="IBM Plex Sans"/>
        </w:rPr>
        <w:lastRenderedPageBreak/>
        <w:t>Realizar, durante las tres primeras semanas, encuentros programados (presenciales o virtuales) con el estudiante tutelado, para guiarle y ayudarle en la elaboración del proyecto.</w:t>
      </w:r>
    </w:p>
    <w:p w14:paraId="63A1DCF5" w14:textId="77777777" w:rsidR="00BA7FC7" w:rsidRPr="008929EE" w:rsidRDefault="00BA7FC7" w:rsidP="000F4A8F">
      <w:pPr>
        <w:numPr>
          <w:ilvl w:val="0"/>
          <w:numId w:val="3"/>
        </w:numPr>
        <w:tabs>
          <w:tab w:val="left" w:pos="1068"/>
        </w:tabs>
        <w:suppressAutoHyphens/>
        <w:ind w:left="357" w:hanging="357"/>
        <w:jc w:val="both"/>
        <w:rPr>
          <w:rFonts w:ascii="IBM Plex Sans" w:hAnsi="IBM Plex Sans"/>
          <w:sz w:val="22"/>
          <w:szCs w:val="22"/>
        </w:rPr>
      </w:pPr>
      <w:r w:rsidRPr="008929EE">
        <w:rPr>
          <w:rFonts w:ascii="IBM Plex Sans" w:hAnsi="IBM Plex Sans"/>
          <w:sz w:val="22"/>
          <w:szCs w:val="22"/>
        </w:rPr>
        <w:t>Durante el desarrollo de las prácticas, guiar al estudiante, supervisar las tareas que vaya realizando y ayudar</w:t>
      </w:r>
      <w:r w:rsidR="006433FF" w:rsidRPr="008929EE">
        <w:rPr>
          <w:rFonts w:ascii="IBM Plex Sans" w:hAnsi="IBM Plex Sans"/>
          <w:sz w:val="22"/>
          <w:szCs w:val="22"/>
        </w:rPr>
        <w:t>le</w:t>
      </w:r>
      <w:r w:rsidRPr="008929EE">
        <w:rPr>
          <w:rFonts w:ascii="IBM Plex Sans" w:hAnsi="IBM Plex Sans"/>
          <w:sz w:val="22"/>
          <w:szCs w:val="22"/>
        </w:rPr>
        <w:t xml:space="preserve"> a resolver los problemas y dudas que le vayan surgiendo. Estas tareas se pueden realizar durante el </w:t>
      </w:r>
      <w:r w:rsidR="006433FF" w:rsidRPr="008929EE">
        <w:rPr>
          <w:rFonts w:ascii="IBM Plex Sans" w:hAnsi="IBM Plex Sans"/>
          <w:sz w:val="22"/>
          <w:szCs w:val="22"/>
        </w:rPr>
        <w:t>s</w:t>
      </w:r>
      <w:r w:rsidRPr="008929EE">
        <w:rPr>
          <w:rFonts w:ascii="IBM Plex Sans" w:hAnsi="IBM Plex Sans"/>
          <w:sz w:val="22"/>
          <w:szCs w:val="22"/>
        </w:rPr>
        <w:t xml:space="preserve">egundo </w:t>
      </w:r>
      <w:r w:rsidR="006433FF" w:rsidRPr="008929EE">
        <w:rPr>
          <w:rFonts w:ascii="IBM Plex Sans" w:hAnsi="IBM Plex Sans"/>
          <w:sz w:val="22"/>
          <w:szCs w:val="22"/>
        </w:rPr>
        <w:t>s</w:t>
      </w:r>
      <w:r w:rsidRPr="008929EE">
        <w:rPr>
          <w:rFonts w:ascii="IBM Plex Sans" w:hAnsi="IBM Plex Sans"/>
          <w:sz w:val="22"/>
          <w:szCs w:val="22"/>
        </w:rPr>
        <w:t xml:space="preserve">eminario, a través de las horas destinadas a la atención a </w:t>
      </w:r>
      <w:r w:rsidR="006433FF" w:rsidRPr="008929EE">
        <w:rPr>
          <w:rFonts w:ascii="IBM Plex Sans" w:hAnsi="IBM Plex Sans"/>
          <w:sz w:val="22"/>
          <w:szCs w:val="22"/>
        </w:rPr>
        <w:t>alumnado</w:t>
      </w:r>
      <w:r w:rsidRPr="008929EE">
        <w:rPr>
          <w:rFonts w:ascii="IBM Plex Sans" w:hAnsi="IBM Plex Sans"/>
          <w:sz w:val="22"/>
          <w:szCs w:val="22"/>
        </w:rPr>
        <w:t xml:space="preserve"> o las tutorías virtuales.</w:t>
      </w:r>
    </w:p>
    <w:p w14:paraId="53A69545" w14:textId="77777777" w:rsidR="00BA7FC7" w:rsidRPr="008929EE" w:rsidRDefault="00BA7FC7" w:rsidP="009354EB">
      <w:pPr>
        <w:numPr>
          <w:ilvl w:val="0"/>
          <w:numId w:val="3"/>
        </w:numPr>
        <w:tabs>
          <w:tab w:val="left" w:pos="1068"/>
        </w:tabs>
        <w:suppressAutoHyphens/>
        <w:jc w:val="both"/>
        <w:rPr>
          <w:rFonts w:ascii="IBM Plex Sans" w:hAnsi="IBM Plex Sans"/>
          <w:sz w:val="22"/>
          <w:szCs w:val="22"/>
        </w:rPr>
      </w:pPr>
      <w:r w:rsidRPr="008929EE">
        <w:rPr>
          <w:rFonts w:ascii="IBM Plex Sans" w:hAnsi="IBM Plex Sans"/>
          <w:sz w:val="22"/>
          <w:szCs w:val="22"/>
        </w:rPr>
        <w:t xml:space="preserve">Evaluar al </w:t>
      </w:r>
      <w:r w:rsidR="006433FF" w:rsidRPr="008929EE">
        <w:rPr>
          <w:rFonts w:ascii="IBM Plex Sans" w:hAnsi="IBM Plex Sans"/>
          <w:sz w:val="22"/>
          <w:szCs w:val="22"/>
        </w:rPr>
        <w:t>estudiante</w:t>
      </w:r>
      <w:r w:rsidRPr="008929EE">
        <w:rPr>
          <w:rFonts w:ascii="IBM Plex Sans" w:hAnsi="IBM Plex Sans"/>
          <w:sz w:val="22"/>
          <w:szCs w:val="22"/>
        </w:rPr>
        <w:t xml:space="preserve"> </w:t>
      </w:r>
      <w:proofErr w:type="gramStart"/>
      <w:r w:rsidRPr="008929EE">
        <w:rPr>
          <w:rFonts w:ascii="IBM Plex Sans" w:hAnsi="IBM Plex Sans"/>
          <w:sz w:val="22"/>
          <w:szCs w:val="22"/>
        </w:rPr>
        <w:t>de acuerdo a</w:t>
      </w:r>
      <w:proofErr w:type="gramEnd"/>
      <w:r w:rsidRPr="008929EE">
        <w:rPr>
          <w:rFonts w:ascii="IBM Plex Sans" w:hAnsi="IBM Plex Sans"/>
          <w:sz w:val="22"/>
          <w:szCs w:val="22"/>
        </w:rPr>
        <w:t xml:space="preserve"> los criterios de evaluación previamente establecidos.</w:t>
      </w:r>
    </w:p>
    <w:p w14:paraId="38B951FB" w14:textId="77777777" w:rsidR="00BA7FC7" w:rsidRPr="008929EE" w:rsidRDefault="00BA7FC7" w:rsidP="009354EB">
      <w:pPr>
        <w:numPr>
          <w:ilvl w:val="0"/>
          <w:numId w:val="3"/>
        </w:numPr>
        <w:tabs>
          <w:tab w:val="left" w:pos="1068"/>
        </w:tabs>
        <w:suppressAutoHyphens/>
        <w:jc w:val="both"/>
        <w:rPr>
          <w:rFonts w:ascii="IBM Plex Sans" w:hAnsi="IBM Plex Sans"/>
          <w:sz w:val="22"/>
          <w:szCs w:val="22"/>
        </w:rPr>
      </w:pPr>
      <w:r w:rsidRPr="008929EE">
        <w:rPr>
          <w:rFonts w:ascii="IBM Plex Sans" w:hAnsi="IBM Plex Sans"/>
          <w:sz w:val="22"/>
          <w:szCs w:val="22"/>
        </w:rPr>
        <w:t xml:space="preserve">Una vez finalizadas las prácticas y después de haber realizado la evaluación conjunta con el </w:t>
      </w:r>
      <w:r w:rsidR="006433FF" w:rsidRPr="008929EE">
        <w:rPr>
          <w:rFonts w:ascii="IBM Plex Sans" w:hAnsi="IBM Plex Sans"/>
          <w:sz w:val="22"/>
          <w:szCs w:val="22"/>
        </w:rPr>
        <w:t>tutor/a de la entidad</w:t>
      </w:r>
      <w:r w:rsidRPr="008929EE">
        <w:rPr>
          <w:rFonts w:ascii="IBM Plex Sans" w:hAnsi="IBM Plex Sans"/>
          <w:sz w:val="22"/>
          <w:szCs w:val="22"/>
        </w:rPr>
        <w:t xml:space="preserve">, informar al </w:t>
      </w:r>
      <w:r w:rsidR="006433FF" w:rsidRPr="008929EE">
        <w:rPr>
          <w:rFonts w:ascii="IBM Plex Sans" w:hAnsi="IBM Plex Sans"/>
          <w:sz w:val="22"/>
          <w:szCs w:val="22"/>
        </w:rPr>
        <w:t xml:space="preserve">estudiante </w:t>
      </w:r>
      <w:r w:rsidRPr="008929EE">
        <w:rPr>
          <w:rFonts w:ascii="IBM Plex Sans" w:hAnsi="IBM Plex Sans"/>
          <w:sz w:val="22"/>
          <w:szCs w:val="22"/>
        </w:rPr>
        <w:t>de la evaluación realizada y de aspectos concretos de la misma.</w:t>
      </w:r>
    </w:p>
    <w:p w14:paraId="388AE2D3" w14:textId="77777777" w:rsidR="006433FF" w:rsidRPr="008929EE" w:rsidRDefault="006433FF" w:rsidP="006433FF">
      <w:pPr>
        <w:pStyle w:val="Ttulo1"/>
        <w:jc w:val="both"/>
        <w:rPr>
          <w:rFonts w:ascii="IBM Plex Sans" w:hAnsi="IBM Plex Sans"/>
          <w:i/>
          <w:sz w:val="22"/>
          <w:szCs w:val="22"/>
        </w:rPr>
      </w:pPr>
    </w:p>
    <w:p w14:paraId="432C8DEC" w14:textId="77777777" w:rsidR="00BA7FC7" w:rsidRPr="008929EE" w:rsidRDefault="00BA7FC7" w:rsidP="009354EB">
      <w:pPr>
        <w:pStyle w:val="Ttulo1"/>
        <w:numPr>
          <w:ilvl w:val="1"/>
          <w:numId w:val="4"/>
        </w:numPr>
        <w:shd w:val="clear" w:color="auto" w:fill="D9D9D9" w:themeFill="background1" w:themeFillShade="D9"/>
        <w:jc w:val="both"/>
        <w:rPr>
          <w:rFonts w:ascii="IBM Plex Sans" w:hAnsi="IBM Plex Sans"/>
          <w:i/>
          <w:sz w:val="22"/>
          <w:szCs w:val="22"/>
        </w:rPr>
      </w:pPr>
      <w:bookmarkStart w:id="16" w:name="_Toc9336703"/>
      <w:r w:rsidRPr="008929EE">
        <w:rPr>
          <w:rFonts w:ascii="IBM Plex Sans" w:hAnsi="IBM Plex Sans"/>
          <w:i/>
          <w:sz w:val="22"/>
          <w:szCs w:val="22"/>
        </w:rPr>
        <w:t xml:space="preserve">Funciones y cometidos del </w:t>
      </w:r>
      <w:r w:rsidR="0085308F" w:rsidRPr="008929EE">
        <w:rPr>
          <w:rFonts w:ascii="IBM Plex Sans" w:hAnsi="IBM Plex Sans"/>
          <w:i/>
          <w:sz w:val="22"/>
          <w:szCs w:val="22"/>
        </w:rPr>
        <w:t>t</w:t>
      </w:r>
      <w:r w:rsidRPr="008929EE">
        <w:rPr>
          <w:rFonts w:ascii="IBM Plex Sans" w:hAnsi="IBM Plex Sans"/>
          <w:i/>
          <w:sz w:val="22"/>
          <w:szCs w:val="22"/>
        </w:rPr>
        <w:t xml:space="preserve">utor/a </w:t>
      </w:r>
      <w:r w:rsidR="0085308F" w:rsidRPr="008929EE">
        <w:rPr>
          <w:rFonts w:ascii="IBM Plex Sans" w:hAnsi="IBM Plex Sans"/>
          <w:i/>
          <w:sz w:val="22"/>
          <w:szCs w:val="22"/>
        </w:rPr>
        <w:t>de la entidad</w:t>
      </w:r>
      <w:r w:rsidRPr="008929EE">
        <w:rPr>
          <w:rFonts w:ascii="IBM Plex Sans" w:hAnsi="IBM Plex Sans"/>
          <w:i/>
          <w:sz w:val="22"/>
          <w:szCs w:val="22"/>
        </w:rPr>
        <w:t xml:space="preserve"> (</w:t>
      </w:r>
      <w:r w:rsidR="0085308F" w:rsidRPr="008929EE">
        <w:rPr>
          <w:rFonts w:ascii="IBM Plex Sans" w:hAnsi="IBM Plex Sans"/>
          <w:i/>
          <w:sz w:val="22"/>
          <w:szCs w:val="22"/>
        </w:rPr>
        <w:t>c</w:t>
      </w:r>
      <w:r w:rsidRPr="008929EE">
        <w:rPr>
          <w:rFonts w:ascii="IBM Plex Sans" w:hAnsi="IBM Plex Sans"/>
          <w:i/>
          <w:sz w:val="22"/>
          <w:szCs w:val="22"/>
        </w:rPr>
        <w:t>entro de prácticas)</w:t>
      </w:r>
      <w:bookmarkEnd w:id="16"/>
    </w:p>
    <w:p w14:paraId="1F4D6556" w14:textId="77777777" w:rsidR="006433FF" w:rsidRPr="008929EE" w:rsidRDefault="006433FF" w:rsidP="001A4370">
      <w:pPr>
        <w:jc w:val="both"/>
        <w:rPr>
          <w:rFonts w:ascii="IBM Plex Sans" w:hAnsi="IBM Plex Sans" w:cs="Calibri"/>
          <w:sz w:val="22"/>
          <w:szCs w:val="22"/>
        </w:rPr>
      </w:pPr>
    </w:p>
    <w:p w14:paraId="77355C78" w14:textId="77777777" w:rsidR="001A4370" w:rsidRPr="008929EE" w:rsidRDefault="001A4370" w:rsidP="001A4370">
      <w:pPr>
        <w:ind w:firstLine="284"/>
        <w:jc w:val="both"/>
        <w:rPr>
          <w:rFonts w:ascii="IBM Plex Sans" w:hAnsi="IBM Plex Sans" w:cs="Calibri"/>
          <w:sz w:val="22"/>
          <w:szCs w:val="22"/>
        </w:rPr>
      </w:pPr>
      <w:r w:rsidRPr="008929EE">
        <w:rPr>
          <w:rFonts w:ascii="IBM Plex Sans" w:hAnsi="IBM Plex Sans" w:cs="Calibri"/>
          <w:sz w:val="22"/>
          <w:szCs w:val="22"/>
        </w:rPr>
        <w:t>Los tutores/as de los centros de prácticas deben ser profesionales de la educación social o que desempeñen sus tareas profesionales en este ámbito y desarrollen sus funciones en entidades o escenarios que atiendan a personas en diferentes momentos, adoptando una perspectiva integral de la educación de los individuos.</w:t>
      </w:r>
    </w:p>
    <w:p w14:paraId="55296BB1" w14:textId="77777777" w:rsidR="00BA7FC7" w:rsidRPr="008929EE" w:rsidRDefault="00BA7FC7" w:rsidP="001A4370">
      <w:pPr>
        <w:ind w:firstLine="284"/>
        <w:jc w:val="both"/>
        <w:rPr>
          <w:rFonts w:ascii="IBM Plex Sans" w:hAnsi="IBM Plex Sans" w:cs="Calibri"/>
          <w:sz w:val="22"/>
          <w:szCs w:val="22"/>
        </w:rPr>
      </w:pPr>
      <w:r w:rsidRPr="008929EE">
        <w:rPr>
          <w:rFonts w:ascii="IBM Plex Sans" w:hAnsi="IBM Plex Sans" w:cs="Calibri"/>
          <w:sz w:val="22"/>
          <w:szCs w:val="22"/>
        </w:rPr>
        <w:t xml:space="preserve">Las </w:t>
      </w:r>
      <w:r w:rsidRPr="008929EE">
        <w:rPr>
          <w:rFonts w:ascii="IBM Plex Sans" w:hAnsi="IBM Plex Sans" w:cs="Calibri"/>
          <w:i/>
          <w:sz w:val="22"/>
          <w:szCs w:val="22"/>
        </w:rPr>
        <w:t>funciones</w:t>
      </w:r>
      <w:r w:rsidRPr="008929EE">
        <w:rPr>
          <w:rFonts w:ascii="IBM Plex Sans" w:hAnsi="IBM Plex Sans" w:cs="Calibri"/>
          <w:sz w:val="22"/>
          <w:szCs w:val="22"/>
        </w:rPr>
        <w:t xml:space="preserve"> desarrolladas por </w:t>
      </w:r>
      <w:r w:rsidR="00001C9E" w:rsidRPr="008929EE">
        <w:rPr>
          <w:rFonts w:ascii="IBM Plex Sans" w:hAnsi="IBM Plex Sans" w:cs="Calibri"/>
          <w:sz w:val="22"/>
          <w:szCs w:val="22"/>
        </w:rPr>
        <w:t>los tutores/as de la entidad se centrará</w:t>
      </w:r>
      <w:r w:rsidRPr="008929EE">
        <w:rPr>
          <w:rFonts w:ascii="IBM Plex Sans" w:hAnsi="IBM Plex Sans" w:cs="Calibri"/>
          <w:sz w:val="22"/>
          <w:szCs w:val="22"/>
        </w:rPr>
        <w:t xml:space="preserve">n en </w:t>
      </w:r>
      <w:r w:rsidRPr="008929EE">
        <w:rPr>
          <w:rFonts w:ascii="IBM Plex Sans" w:hAnsi="IBM Plex Sans" w:cs="Calibri"/>
          <w:i/>
          <w:sz w:val="22"/>
          <w:szCs w:val="22"/>
        </w:rPr>
        <w:t>favorecer el conocimiento</w:t>
      </w:r>
      <w:r w:rsidRPr="008929EE">
        <w:rPr>
          <w:rFonts w:ascii="IBM Plex Sans" w:hAnsi="IBM Plex Sans" w:cs="Calibri"/>
          <w:sz w:val="22"/>
          <w:szCs w:val="22"/>
        </w:rPr>
        <w:t xml:space="preserve"> y la inmersión del estudiante en el </w:t>
      </w:r>
      <w:r w:rsidR="00001C9E" w:rsidRPr="008929EE">
        <w:rPr>
          <w:rFonts w:ascii="IBM Plex Sans" w:hAnsi="IBM Plex Sans" w:cs="Calibri"/>
          <w:i/>
          <w:sz w:val="22"/>
          <w:szCs w:val="22"/>
        </w:rPr>
        <w:t>c</w:t>
      </w:r>
      <w:r w:rsidRPr="008929EE">
        <w:rPr>
          <w:rFonts w:ascii="IBM Plex Sans" w:hAnsi="IBM Plex Sans" w:cs="Calibri"/>
          <w:i/>
          <w:sz w:val="22"/>
          <w:szCs w:val="22"/>
        </w:rPr>
        <w:t>entro de prácticas</w:t>
      </w:r>
      <w:r w:rsidRPr="008929EE">
        <w:rPr>
          <w:rFonts w:ascii="IBM Plex Sans" w:hAnsi="IBM Plex Sans" w:cs="Calibri"/>
          <w:sz w:val="22"/>
          <w:szCs w:val="22"/>
        </w:rPr>
        <w:t xml:space="preserve">, </w:t>
      </w:r>
      <w:r w:rsidRPr="008929EE">
        <w:rPr>
          <w:rFonts w:ascii="IBM Plex Sans" w:hAnsi="IBM Plex Sans" w:cs="Calibri"/>
          <w:i/>
          <w:sz w:val="22"/>
          <w:szCs w:val="22"/>
        </w:rPr>
        <w:t>guiar y tutelar al estudiante</w:t>
      </w:r>
      <w:r w:rsidRPr="008929EE">
        <w:rPr>
          <w:rFonts w:ascii="IBM Plex Sans" w:hAnsi="IBM Plex Sans" w:cs="Calibri"/>
          <w:sz w:val="22"/>
          <w:szCs w:val="22"/>
        </w:rPr>
        <w:t xml:space="preserve"> durante el desarrollo de las prácticas, y </w:t>
      </w:r>
      <w:r w:rsidRPr="008929EE">
        <w:rPr>
          <w:rFonts w:ascii="IBM Plex Sans" w:hAnsi="IBM Plex Sans" w:cs="Calibri"/>
          <w:i/>
          <w:sz w:val="22"/>
          <w:szCs w:val="22"/>
        </w:rPr>
        <w:t xml:space="preserve">coordinarse con </w:t>
      </w:r>
      <w:r w:rsidR="00001C9E" w:rsidRPr="008929EE">
        <w:rPr>
          <w:rFonts w:ascii="IBM Plex Sans" w:hAnsi="IBM Plex Sans" w:cs="Calibri"/>
          <w:i/>
          <w:sz w:val="22"/>
          <w:szCs w:val="22"/>
        </w:rPr>
        <w:t>el tutor/a académico</w:t>
      </w:r>
      <w:r w:rsidRPr="008929EE">
        <w:rPr>
          <w:rFonts w:ascii="IBM Plex Sans" w:hAnsi="IBM Plex Sans" w:cs="Calibri"/>
          <w:sz w:val="22"/>
          <w:szCs w:val="22"/>
        </w:rPr>
        <w:t xml:space="preserve"> en el diseño, seguimiento y evaluación de </w:t>
      </w:r>
      <w:proofErr w:type="gramStart"/>
      <w:r w:rsidRPr="008929EE">
        <w:rPr>
          <w:rFonts w:ascii="IBM Plex Sans" w:hAnsi="IBM Plex Sans" w:cs="Calibri"/>
          <w:sz w:val="22"/>
          <w:szCs w:val="22"/>
        </w:rPr>
        <w:t>las mismas</w:t>
      </w:r>
      <w:proofErr w:type="gramEnd"/>
      <w:r w:rsidRPr="008929EE">
        <w:rPr>
          <w:rFonts w:ascii="IBM Plex Sans" w:hAnsi="IBM Plex Sans" w:cs="Calibri"/>
          <w:sz w:val="22"/>
          <w:szCs w:val="22"/>
        </w:rPr>
        <w:t xml:space="preserve">. Teniendo en cuenta las funciones señaladas, las tareas a realizar por el profesional que desarrolla la </w:t>
      </w:r>
      <w:r w:rsidR="00001C9E" w:rsidRPr="008929EE">
        <w:rPr>
          <w:rFonts w:ascii="IBM Plex Sans" w:hAnsi="IBM Plex Sans" w:cs="Calibri"/>
          <w:sz w:val="22"/>
          <w:szCs w:val="22"/>
        </w:rPr>
        <w:t>t</w:t>
      </w:r>
      <w:r w:rsidRPr="008929EE">
        <w:rPr>
          <w:rFonts w:ascii="IBM Plex Sans" w:hAnsi="IBM Plex Sans" w:cs="Calibri"/>
          <w:sz w:val="22"/>
          <w:szCs w:val="22"/>
        </w:rPr>
        <w:t xml:space="preserve">utoría </w:t>
      </w:r>
      <w:r w:rsidR="00001C9E" w:rsidRPr="008929EE">
        <w:rPr>
          <w:rFonts w:ascii="IBM Plex Sans" w:hAnsi="IBM Plex Sans" w:cs="Calibri"/>
          <w:sz w:val="22"/>
          <w:szCs w:val="22"/>
        </w:rPr>
        <w:t xml:space="preserve">en la entidad de prácticas </w:t>
      </w:r>
      <w:r w:rsidRPr="008929EE">
        <w:rPr>
          <w:rFonts w:ascii="IBM Plex Sans" w:hAnsi="IBM Plex Sans" w:cs="Calibri"/>
          <w:sz w:val="22"/>
          <w:szCs w:val="22"/>
        </w:rPr>
        <w:t>son las siguientes:</w:t>
      </w:r>
    </w:p>
    <w:p w14:paraId="31154822" w14:textId="77777777" w:rsidR="00001C9E" w:rsidRPr="008929EE" w:rsidRDefault="00001C9E" w:rsidP="00001C9E">
      <w:pPr>
        <w:ind w:firstLine="284"/>
        <w:jc w:val="both"/>
        <w:rPr>
          <w:rFonts w:ascii="IBM Plex Sans" w:hAnsi="IBM Plex Sans" w:cs="Calibri"/>
          <w:sz w:val="22"/>
          <w:szCs w:val="22"/>
        </w:rPr>
      </w:pPr>
    </w:p>
    <w:p w14:paraId="187D0A3C" w14:textId="77777777" w:rsidR="00BA7FC7" w:rsidRPr="008929EE" w:rsidRDefault="00BA7FC7" w:rsidP="009354EB">
      <w:pPr>
        <w:numPr>
          <w:ilvl w:val="0"/>
          <w:numId w:val="3"/>
        </w:numPr>
        <w:tabs>
          <w:tab w:val="left" w:pos="1068"/>
        </w:tabs>
        <w:suppressAutoHyphens/>
        <w:jc w:val="both"/>
        <w:rPr>
          <w:rFonts w:ascii="IBM Plex Sans" w:hAnsi="IBM Plex Sans"/>
          <w:sz w:val="22"/>
          <w:szCs w:val="22"/>
        </w:rPr>
      </w:pPr>
      <w:r w:rsidRPr="008929EE">
        <w:rPr>
          <w:rFonts w:ascii="IBM Plex Sans" w:hAnsi="IBM Plex Sans"/>
          <w:sz w:val="22"/>
          <w:szCs w:val="22"/>
        </w:rPr>
        <w:t>Conocer el Plan de Prácticas Externas I</w:t>
      </w:r>
      <w:r w:rsidR="007C01DE" w:rsidRPr="008929EE">
        <w:rPr>
          <w:rFonts w:ascii="IBM Plex Sans" w:hAnsi="IBM Plex Sans"/>
          <w:sz w:val="22"/>
          <w:szCs w:val="22"/>
        </w:rPr>
        <w:t>I</w:t>
      </w:r>
      <w:r w:rsidRPr="008929EE">
        <w:rPr>
          <w:rFonts w:ascii="IBM Plex Sans" w:hAnsi="IBM Plex Sans"/>
          <w:sz w:val="22"/>
          <w:szCs w:val="22"/>
        </w:rPr>
        <w:t xml:space="preserve"> y colaborar con el </w:t>
      </w:r>
      <w:r w:rsidR="00001C9E" w:rsidRPr="008929EE">
        <w:rPr>
          <w:rFonts w:ascii="IBM Plex Sans" w:hAnsi="IBM Plex Sans"/>
          <w:sz w:val="22"/>
          <w:szCs w:val="22"/>
        </w:rPr>
        <w:t>tutor/a</w:t>
      </w:r>
      <w:r w:rsidRPr="008929EE">
        <w:rPr>
          <w:rFonts w:ascii="IBM Plex Sans" w:hAnsi="IBM Plex Sans"/>
          <w:sz w:val="22"/>
          <w:szCs w:val="22"/>
        </w:rPr>
        <w:t xml:space="preserve"> </w:t>
      </w:r>
      <w:r w:rsidR="00001C9E" w:rsidRPr="008929EE">
        <w:rPr>
          <w:rFonts w:ascii="IBM Plex Sans" w:hAnsi="IBM Plex Sans"/>
          <w:sz w:val="22"/>
          <w:szCs w:val="22"/>
        </w:rPr>
        <w:t>a</w:t>
      </w:r>
      <w:r w:rsidRPr="008929EE">
        <w:rPr>
          <w:rFonts w:ascii="IBM Plex Sans" w:hAnsi="IBM Plex Sans"/>
          <w:sz w:val="22"/>
          <w:szCs w:val="22"/>
        </w:rPr>
        <w:t>cadémico en la concreción del Plan Individual de Prácticas.</w:t>
      </w:r>
    </w:p>
    <w:p w14:paraId="0FFE5706" w14:textId="77777777" w:rsidR="00BA7FC7" w:rsidRPr="008929EE" w:rsidRDefault="00BA7FC7" w:rsidP="009354EB">
      <w:pPr>
        <w:numPr>
          <w:ilvl w:val="0"/>
          <w:numId w:val="3"/>
        </w:numPr>
        <w:tabs>
          <w:tab w:val="left" w:pos="1068"/>
        </w:tabs>
        <w:suppressAutoHyphens/>
        <w:jc w:val="both"/>
        <w:rPr>
          <w:rFonts w:ascii="IBM Plex Sans" w:hAnsi="IBM Plex Sans"/>
          <w:sz w:val="22"/>
          <w:szCs w:val="22"/>
        </w:rPr>
      </w:pPr>
      <w:r w:rsidRPr="008929EE">
        <w:rPr>
          <w:rFonts w:ascii="IBM Plex Sans" w:hAnsi="IBM Plex Sans"/>
          <w:sz w:val="22"/>
          <w:szCs w:val="22"/>
        </w:rPr>
        <w:t>Acog</w:t>
      </w:r>
      <w:r w:rsidR="00001C9E" w:rsidRPr="008929EE">
        <w:rPr>
          <w:rFonts w:ascii="IBM Plex Sans" w:hAnsi="IBM Plex Sans"/>
          <w:sz w:val="22"/>
          <w:szCs w:val="22"/>
        </w:rPr>
        <w:t>er al alumnado y proporcionarle</w:t>
      </w:r>
      <w:r w:rsidRPr="008929EE">
        <w:rPr>
          <w:rFonts w:ascii="IBM Plex Sans" w:hAnsi="IBM Plex Sans"/>
          <w:sz w:val="22"/>
          <w:szCs w:val="22"/>
        </w:rPr>
        <w:t xml:space="preserve"> información sobre la dinámica y funcionamiento general del centro de prácticas.</w:t>
      </w:r>
    </w:p>
    <w:p w14:paraId="2B5D2FA3" w14:textId="77777777" w:rsidR="00BA7FC7" w:rsidRPr="008929EE" w:rsidRDefault="00BA7FC7" w:rsidP="00CC2F9D">
      <w:pPr>
        <w:numPr>
          <w:ilvl w:val="0"/>
          <w:numId w:val="3"/>
        </w:numPr>
        <w:tabs>
          <w:tab w:val="left" w:pos="1068"/>
        </w:tabs>
        <w:suppressAutoHyphens/>
        <w:ind w:left="357" w:hanging="357"/>
        <w:jc w:val="both"/>
        <w:rPr>
          <w:rFonts w:ascii="IBM Plex Sans" w:hAnsi="IBM Plex Sans"/>
          <w:sz w:val="22"/>
          <w:szCs w:val="22"/>
        </w:rPr>
      </w:pPr>
      <w:r w:rsidRPr="008929EE">
        <w:rPr>
          <w:rFonts w:ascii="IBM Plex Sans" w:hAnsi="IBM Plex Sans"/>
          <w:sz w:val="22"/>
          <w:szCs w:val="22"/>
        </w:rPr>
        <w:t>Facilitar los materiales en informaciones que se precisan para la realización de las actividades.</w:t>
      </w:r>
    </w:p>
    <w:p w14:paraId="30F94B5F" w14:textId="77777777" w:rsidR="00CC2F9D" w:rsidRPr="008929EE" w:rsidRDefault="00CC2F9D" w:rsidP="00CC2F9D">
      <w:pPr>
        <w:pStyle w:val="Prrafodelista1"/>
        <w:numPr>
          <w:ilvl w:val="0"/>
          <w:numId w:val="3"/>
        </w:numPr>
        <w:spacing w:after="0" w:line="240" w:lineRule="auto"/>
        <w:ind w:left="357" w:hanging="357"/>
        <w:jc w:val="both"/>
        <w:rPr>
          <w:rFonts w:ascii="IBM Plex Sans" w:hAnsi="IBM Plex Sans"/>
        </w:rPr>
      </w:pPr>
      <w:r w:rsidRPr="008929EE">
        <w:rPr>
          <w:rFonts w:ascii="IBM Plex Sans" w:hAnsi="IBM Plex Sans"/>
        </w:rPr>
        <w:t>Colaborar con el estudiante en la elaboración del proyecto y facilitarle el acceso a la realidad para la detección de necesidades en las que se apoyará dicho proyecto.</w:t>
      </w:r>
    </w:p>
    <w:p w14:paraId="66CD361B" w14:textId="77777777" w:rsidR="00BA7FC7" w:rsidRPr="008929EE" w:rsidRDefault="00BA7FC7" w:rsidP="00CC2F9D">
      <w:pPr>
        <w:numPr>
          <w:ilvl w:val="0"/>
          <w:numId w:val="3"/>
        </w:numPr>
        <w:tabs>
          <w:tab w:val="left" w:pos="1068"/>
        </w:tabs>
        <w:suppressAutoHyphens/>
        <w:ind w:left="357" w:hanging="357"/>
        <w:jc w:val="both"/>
        <w:rPr>
          <w:rFonts w:ascii="IBM Plex Sans" w:hAnsi="IBM Plex Sans"/>
          <w:sz w:val="22"/>
          <w:szCs w:val="22"/>
        </w:rPr>
      </w:pPr>
      <w:r w:rsidRPr="008929EE">
        <w:rPr>
          <w:rFonts w:ascii="IBM Plex Sans" w:hAnsi="IBM Plex Sans"/>
          <w:sz w:val="22"/>
          <w:szCs w:val="22"/>
        </w:rPr>
        <w:t>Concretar con el estudiante las actividades y el desarrollo de las prácticas.</w:t>
      </w:r>
    </w:p>
    <w:p w14:paraId="69A1854B" w14:textId="77777777" w:rsidR="00BA7FC7" w:rsidRPr="008929EE" w:rsidRDefault="00BA7FC7" w:rsidP="00CC2F9D">
      <w:pPr>
        <w:numPr>
          <w:ilvl w:val="0"/>
          <w:numId w:val="3"/>
        </w:numPr>
        <w:tabs>
          <w:tab w:val="left" w:pos="1068"/>
        </w:tabs>
        <w:suppressAutoHyphens/>
        <w:ind w:left="357" w:hanging="357"/>
        <w:jc w:val="both"/>
        <w:rPr>
          <w:rFonts w:ascii="IBM Plex Sans" w:hAnsi="IBM Plex Sans"/>
          <w:sz w:val="22"/>
          <w:szCs w:val="22"/>
        </w:rPr>
      </w:pPr>
      <w:r w:rsidRPr="008929EE">
        <w:rPr>
          <w:rFonts w:ascii="IBM Plex Sans" w:hAnsi="IBM Plex Sans"/>
          <w:sz w:val="22"/>
          <w:szCs w:val="22"/>
        </w:rPr>
        <w:t xml:space="preserve">Supervisar el Plan individual de Prácticas y controlar el cumplimiento </w:t>
      </w:r>
      <w:proofErr w:type="gramStart"/>
      <w:r w:rsidRPr="008929EE">
        <w:rPr>
          <w:rFonts w:ascii="IBM Plex Sans" w:hAnsi="IBM Plex Sans"/>
          <w:sz w:val="22"/>
          <w:szCs w:val="22"/>
        </w:rPr>
        <w:t>del mismo</w:t>
      </w:r>
      <w:proofErr w:type="gramEnd"/>
      <w:r w:rsidRPr="008929EE">
        <w:rPr>
          <w:rFonts w:ascii="IBM Plex Sans" w:hAnsi="IBM Plex Sans"/>
          <w:sz w:val="22"/>
          <w:szCs w:val="22"/>
        </w:rPr>
        <w:t>.</w:t>
      </w:r>
    </w:p>
    <w:p w14:paraId="74838621" w14:textId="77777777" w:rsidR="00CC2F9D" w:rsidRPr="008929EE" w:rsidRDefault="00CC2F9D" w:rsidP="00CC2F9D">
      <w:pPr>
        <w:pStyle w:val="Prrafodelista1"/>
        <w:numPr>
          <w:ilvl w:val="0"/>
          <w:numId w:val="3"/>
        </w:numPr>
        <w:spacing w:after="0" w:line="240" w:lineRule="auto"/>
        <w:ind w:left="357" w:hanging="357"/>
        <w:jc w:val="both"/>
        <w:rPr>
          <w:rFonts w:ascii="IBM Plex Sans" w:hAnsi="IBM Plex Sans"/>
        </w:rPr>
      </w:pPr>
      <w:r w:rsidRPr="008929EE">
        <w:rPr>
          <w:rFonts w:ascii="IBM Plex Sans" w:hAnsi="IBM Plex Sans"/>
        </w:rPr>
        <w:t>Supervisar el desarrollo del proyecto realizado por el estudiante en el centro de prácticas.</w:t>
      </w:r>
    </w:p>
    <w:p w14:paraId="74BD91CD" w14:textId="77777777" w:rsidR="00BA7FC7" w:rsidRPr="008929EE" w:rsidRDefault="00BA7FC7" w:rsidP="00CC2F9D">
      <w:pPr>
        <w:numPr>
          <w:ilvl w:val="0"/>
          <w:numId w:val="3"/>
        </w:numPr>
        <w:tabs>
          <w:tab w:val="left" w:pos="1068"/>
        </w:tabs>
        <w:suppressAutoHyphens/>
        <w:ind w:left="357" w:hanging="357"/>
        <w:jc w:val="both"/>
        <w:rPr>
          <w:rFonts w:ascii="IBM Plex Sans" w:hAnsi="IBM Plex Sans"/>
          <w:sz w:val="22"/>
          <w:szCs w:val="22"/>
        </w:rPr>
      </w:pPr>
      <w:r w:rsidRPr="008929EE">
        <w:rPr>
          <w:rFonts w:ascii="IBM Plex Sans" w:hAnsi="IBM Plex Sans"/>
          <w:sz w:val="22"/>
          <w:szCs w:val="22"/>
        </w:rPr>
        <w:t>Realizar tutorías con el estudiante (al menos en tres momentos de las prácticas) para guiarle en el desarrollo y realización de dichas prácticas. Para favorecer el desarrollo de estas tutorías existe información que ayuda al profesional en el desarrollo (ver anexo 4.1) y la valoración (ver anexo 4.2) de las mismas y al estudiante en la preparación y recogida de información (ver anexo 4.3).</w:t>
      </w:r>
    </w:p>
    <w:p w14:paraId="278F6261" w14:textId="77777777" w:rsidR="00BA7FC7" w:rsidRPr="008929EE" w:rsidRDefault="00BA7FC7" w:rsidP="009354EB">
      <w:pPr>
        <w:numPr>
          <w:ilvl w:val="0"/>
          <w:numId w:val="3"/>
        </w:numPr>
        <w:tabs>
          <w:tab w:val="left" w:pos="1068"/>
        </w:tabs>
        <w:suppressAutoHyphens/>
        <w:jc w:val="both"/>
        <w:rPr>
          <w:rFonts w:ascii="IBM Plex Sans" w:hAnsi="IBM Plex Sans"/>
          <w:sz w:val="22"/>
          <w:szCs w:val="22"/>
        </w:rPr>
      </w:pPr>
      <w:r w:rsidRPr="008929EE">
        <w:rPr>
          <w:rFonts w:ascii="IBM Plex Sans" w:hAnsi="IBM Plex Sans"/>
          <w:sz w:val="22"/>
          <w:szCs w:val="22"/>
        </w:rPr>
        <w:t>Resolver dudas que el alumn</w:t>
      </w:r>
      <w:r w:rsidR="00001C9E" w:rsidRPr="008929EE">
        <w:rPr>
          <w:rFonts w:ascii="IBM Plex Sans" w:hAnsi="IBM Plex Sans"/>
          <w:sz w:val="22"/>
          <w:szCs w:val="22"/>
        </w:rPr>
        <w:t>ado</w:t>
      </w:r>
      <w:r w:rsidRPr="008929EE">
        <w:rPr>
          <w:rFonts w:ascii="IBM Plex Sans" w:hAnsi="IBM Plex Sans"/>
          <w:sz w:val="22"/>
          <w:szCs w:val="22"/>
        </w:rPr>
        <w:t xml:space="preserve"> pueda plantear, referidas al desarrollo de las tareas o actividades que se le han asignado.</w:t>
      </w:r>
    </w:p>
    <w:p w14:paraId="42BDF549" w14:textId="77777777" w:rsidR="00BA7FC7" w:rsidRPr="008929EE" w:rsidRDefault="00BA7FC7" w:rsidP="009354EB">
      <w:pPr>
        <w:numPr>
          <w:ilvl w:val="0"/>
          <w:numId w:val="3"/>
        </w:numPr>
        <w:tabs>
          <w:tab w:val="left" w:pos="1068"/>
        </w:tabs>
        <w:suppressAutoHyphens/>
        <w:jc w:val="both"/>
        <w:rPr>
          <w:rFonts w:ascii="IBM Plex Sans" w:hAnsi="IBM Plex Sans"/>
          <w:sz w:val="22"/>
          <w:szCs w:val="22"/>
        </w:rPr>
      </w:pPr>
      <w:r w:rsidRPr="008929EE">
        <w:rPr>
          <w:rFonts w:ascii="IBM Plex Sans" w:hAnsi="IBM Plex Sans"/>
          <w:sz w:val="22"/>
          <w:szCs w:val="22"/>
        </w:rPr>
        <w:lastRenderedPageBreak/>
        <w:t>Mantener las reu</w:t>
      </w:r>
      <w:r w:rsidR="00001C9E" w:rsidRPr="008929EE">
        <w:rPr>
          <w:rFonts w:ascii="IBM Plex Sans" w:hAnsi="IBM Plex Sans"/>
          <w:sz w:val="22"/>
          <w:szCs w:val="22"/>
        </w:rPr>
        <w:t xml:space="preserve">niones de coordinación con el tutor/a académico </w:t>
      </w:r>
      <w:r w:rsidRPr="008929EE">
        <w:rPr>
          <w:rFonts w:ascii="IBM Plex Sans" w:hAnsi="IBM Plex Sans"/>
          <w:sz w:val="22"/>
          <w:szCs w:val="22"/>
        </w:rPr>
        <w:t>previstas en el Plan de Prácticas.</w:t>
      </w:r>
    </w:p>
    <w:p w14:paraId="0C77C764" w14:textId="77777777" w:rsidR="00BA7FC7" w:rsidRPr="008929EE" w:rsidRDefault="00BA7FC7" w:rsidP="009354EB">
      <w:pPr>
        <w:numPr>
          <w:ilvl w:val="0"/>
          <w:numId w:val="3"/>
        </w:numPr>
        <w:tabs>
          <w:tab w:val="left" w:pos="1068"/>
        </w:tabs>
        <w:suppressAutoHyphens/>
        <w:jc w:val="both"/>
        <w:rPr>
          <w:rFonts w:ascii="IBM Plex Sans" w:hAnsi="IBM Plex Sans"/>
          <w:sz w:val="22"/>
          <w:szCs w:val="22"/>
        </w:rPr>
      </w:pPr>
      <w:r w:rsidRPr="008929EE">
        <w:rPr>
          <w:rFonts w:ascii="IBM Plex Sans" w:hAnsi="IBM Plex Sans"/>
          <w:sz w:val="22"/>
          <w:szCs w:val="22"/>
        </w:rPr>
        <w:t xml:space="preserve">Comunicar al </w:t>
      </w:r>
      <w:r w:rsidR="00001C9E" w:rsidRPr="008929EE">
        <w:rPr>
          <w:rFonts w:ascii="IBM Plex Sans" w:hAnsi="IBM Plex Sans"/>
          <w:sz w:val="22"/>
          <w:szCs w:val="22"/>
        </w:rPr>
        <w:t>tutor/a</w:t>
      </w:r>
      <w:r w:rsidRPr="008929EE">
        <w:rPr>
          <w:rFonts w:ascii="IBM Plex Sans" w:hAnsi="IBM Plex Sans"/>
          <w:sz w:val="22"/>
          <w:szCs w:val="22"/>
        </w:rPr>
        <w:t xml:space="preserve"> </w:t>
      </w:r>
      <w:r w:rsidR="00001C9E" w:rsidRPr="008929EE">
        <w:rPr>
          <w:rFonts w:ascii="IBM Plex Sans" w:hAnsi="IBM Plex Sans"/>
          <w:sz w:val="22"/>
          <w:szCs w:val="22"/>
        </w:rPr>
        <w:t>académico</w:t>
      </w:r>
      <w:r w:rsidRPr="008929EE">
        <w:rPr>
          <w:rFonts w:ascii="IBM Plex Sans" w:hAnsi="IBM Plex Sans"/>
          <w:sz w:val="22"/>
          <w:szCs w:val="22"/>
        </w:rPr>
        <w:t xml:space="preserve"> o al </w:t>
      </w:r>
      <w:r w:rsidR="00001C9E" w:rsidRPr="008929EE">
        <w:rPr>
          <w:rFonts w:ascii="IBM Plex Sans" w:hAnsi="IBM Plex Sans"/>
          <w:sz w:val="22"/>
          <w:szCs w:val="22"/>
        </w:rPr>
        <w:t>v</w:t>
      </w:r>
      <w:r w:rsidRPr="008929EE">
        <w:rPr>
          <w:rFonts w:ascii="IBM Plex Sans" w:hAnsi="IBM Plex Sans"/>
          <w:sz w:val="22"/>
          <w:szCs w:val="22"/>
        </w:rPr>
        <w:t xml:space="preserve">icedecanato de </w:t>
      </w:r>
      <w:proofErr w:type="spellStart"/>
      <w:r w:rsidRPr="008929EE">
        <w:rPr>
          <w:rFonts w:ascii="IBM Plex Sans" w:hAnsi="IBM Plex Sans"/>
          <w:sz w:val="22"/>
          <w:szCs w:val="22"/>
        </w:rPr>
        <w:t>Practicum</w:t>
      </w:r>
      <w:proofErr w:type="spellEnd"/>
      <w:r w:rsidRPr="008929EE">
        <w:rPr>
          <w:rFonts w:ascii="IBM Plex Sans" w:hAnsi="IBM Plex Sans"/>
          <w:sz w:val="22"/>
          <w:szCs w:val="22"/>
        </w:rPr>
        <w:t xml:space="preserve">, posibles incidencias que pudieran ocurrir en el desarrollo </w:t>
      </w:r>
      <w:proofErr w:type="gramStart"/>
      <w:r w:rsidRPr="008929EE">
        <w:rPr>
          <w:rFonts w:ascii="IBM Plex Sans" w:hAnsi="IBM Plex Sans"/>
          <w:sz w:val="22"/>
          <w:szCs w:val="22"/>
        </w:rPr>
        <w:t>del mismo</w:t>
      </w:r>
      <w:proofErr w:type="gramEnd"/>
      <w:r w:rsidRPr="008929EE">
        <w:rPr>
          <w:rFonts w:ascii="IBM Plex Sans" w:hAnsi="IBM Plex Sans"/>
          <w:sz w:val="22"/>
          <w:szCs w:val="22"/>
        </w:rPr>
        <w:t>.</w:t>
      </w:r>
    </w:p>
    <w:p w14:paraId="6A2900F2" w14:textId="77777777" w:rsidR="00BA7FC7" w:rsidRPr="008929EE" w:rsidRDefault="00BA7FC7" w:rsidP="009354EB">
      <w:pPr>
        <w:numPr>
          <w:ilvl w:val="0"/>
          <w:numId w:val="3"/>
        </w:numPr>
        <w:tabs>
          <w:tab w:val="left" w:pos="1068"/>
        </w:tabs>
        <w:suppressAutoHyphens/>
        <w:jc w:val="both"/>
        <w:rPr>
          <w:rFonts w:ascii="IBM Plex Sans" w:hAnsi="IBM Plex Sans"/>
          <w:sz w:val="22"/>
          <w:szCs w:val="22"/>
        </w:rPr>
      </w:pPr>
      <w:r w:rsidRPr="008929EE">
        <w:rPr>
          <w:rFonts w:ascii="IBM Plex Sans" w:hAnsi="IBM Plex Sans"/>
          <w:sz w:val="22"/>
          <w:szCs w:val="22"/>
        </w:rPr>
        <w:t xml:space="preserve">Conocer y supervisar, si lo cree pertinente, el portafolios del </w:t>
      </w:r>
      <w:r w:rsidR="00001C9E" w:rsidRPr="008929EE">
        <w:rPr>
          <w:rFonts w:ascii="IBM Plex Sans" w:hAnsi="IBM Plex Sans"/>
          <w:sz w:val="22"/>
          <w:szCs w:val="22"/>
        </w:rPr>
        <w:t>alumnado.</w:t>
      </w:r>
    </w:p>
    <w:p w14:paraId="421637E7" w14:textId="77777777" w:rsidR="00BA7FC7" w:rsidRPr="008929EE" w:rsidRDefault="00001C9E" w:rsidP="009354EB">
      <w:pPr>
        <w:numPr>
          <w:ilvl w:val="0"/>
          <w:numId w:val="3"/>
        </w:numPr>
        <w:tabs>
          <w:tab w:val="left" w:pos="1068"/>
        </w:tabs>
        <w:suppressAutoHyphens/>
        <w:jc w:val="both"/>
        <w:rPr>
          <w:rFonts w:ascii="IBM Plex Sans" w:hAnsi="IBM Plex Sans"/>
          <w:sz w:val="22"/>
          <w:szCs w:val="22"/>
        </w:rPr>
      </w:pPr>
      <w:r w:rsidRPr="008929EE">
        <w:rPr>
          <w:rFonts w:ascii="IBM Plex Sans" w:hAnsi="IBM Plex Sans"/>
          <w:sz w:val="22"/>
          <w:szCs w:val="22"/>
        </w:rPr>
        <w:t>Evaluar al alumnado</w:t>
      </w:r>
      <w:r w:rsidR="00BA7FC7" w:rsidRPr="008929EE">
        <w:rPr>
          <w:rFonts w:ascii="IBM Plex Sans" w:hAnsi="IBM Plex Sans"/>
          <w:sz w:val="22"/>
          <w:szCs w:val="22"/>
        </w:rPr>
        <w:t xml:space="preserve"> y emitir un informe con dicha evaluación (en el anexo 5, se encuentra el documento a cumplimentar para la evaluación del estudiante).</w:t>
      </w:r>
    </w:p>
    <w:p w14:paraId="696B79A6" w14:textId="77777777" w:rsidR="00BA7FC7" w:rsidRPr="008929EE" w:rsidRDefault="00BA7FC7" w:rsidP="009354EB">
      <w:pPr>
        <w:numPr>
          <w:ilvl w:val="0"/>
          <w:numId w:val="3"/>
        </w:numPr>
        <w:tabs>
          <w:tab w:val="left" w:pos="1068"/>
        </w:tabs>
        <w:suppressAutoHyphens/>
        <w:jc w:val="both"/>
        <w:rPr>
          <w:rFonts w:ascii="IBM Plex Sans" w:hAnsi="IBM Plex Sans"/>
          <w:sz w:val="22"/>
          <w:szCs w:val="22"/>
        </w:rPr>
      </w:pPr>
      <w:r w:rsidRPr="008929EE">
        <w:rPr>
          <w:rFonts w:ascii="IBM Plex Sans" w:hAnsi="IBM Plex Sans"/>
          <w:sz w:val="22"/>
          <w:szCs w:val="22"/>
        </w:rPr>
        <w:t xml:space="preserve">Valorar el Plan de Prácticas y el periodo de prácticas, y efectuar sugerencias y aportaciones que contribuyan a la mejora de </w:t>
      </w:r>
      <w:proofErr w:type="gramStart"/>
      <w:r w:rsidRPr="008929EE">
        <w:rPr>
          <w:rFonts w:ascii="IBM Plex Sans" w:hAnsi="IBM Plex Sans"/>
          <w:sz w:val="22"/>
          <w:szCs w:val="22"/>
        </w:rPr>
        <w:t>los mismos</w:t>
      </w:r>
      <w:proofErr w:type="gramEnd"/>
      <w:r w:rsidRPr="008929EE">
        <w:rPr>
          <w:rFonts w:ascii="IBM Plex Sans" w:hAnsi="IBM Plex Sans"/>
          <w:sz w:val="22"/>
          <w:szCs w:val="22"/>
        </w:rPr>
        <w:t>.</w:t>
      </w:r>
    </w:p>
    <w:p w14:paraId="5B26C240" w14:textId="77777777" w:rsidR="00001C9E" w:rsidRDefault="00001C9E" w:rsidP="00001C9E">
      <w:pPr>
        <w:pStyle w:val="Ttulo1"/>
        <w:rPr>
          <w:rFonts w:ascii="IBM Plex Sans" w:hAnsi="IBM Plex Sans"/>
          <w:sz w:val="22"/>
          <w:szCs w:val="22"/>
        </w:rPr>
      </w:pPr>
    </w:p>
    <w:p w14:paraId="22E28808" w14:textId="77777777" w:rsidR="008929EE" w:rsidRPr="008929EE" w:rsidRDefault="008929EE" w:rsidP="008929EE"/>
    <w:p w14:paraId="78F6EF22" w14:textId="77777777" w:rsidR="00001C9E" w:rsidRPr="008929EE" w:rsidRDefault="00001C9E" w:rsidP="009354EB">
      <w:pPr>
        <w:pStyle w:val="Ttulo1"/>
        <w:numPr>
          <w:ilvl w:val="0"/>
          <w:numId w:val="4"/>
        </w:numPr>
        <w:shd w:val="clear" w:color="auto" w:fill="C00000"/>
        <w:rPr>
          <w:rFonts w:ascii="IBM Plex Sans" w:hAnsi="IBM Plex Sans"/>
          <w:sz w:val="22"/>
          <w:szCs w:val="22"/>
        </w:rPr>
      </w:pPr>
      <w:bookmarkStart w:id="17" w:name="_Toc9336704"/>
      <w:r w:rsidRPr="008929EE">
        <w:rPr>
          <w:rFonts w:ascii="IBM Plex Sans" w:hAnsi="IBM Plex Sans"/>
          <w:sz w:val="22"/>
          <w:szCs w:val="22"/>
        </w:rPr>
        <w:t>ACTIVIDADES</w:t>
      </w:r>
      <w:bookmarkEnd w:id="17"/>
    </w:p>
    <w:p w14:paraId="3440DC0B" w14:textId="77777777" w:rsidR="009734CA" w:rsidRPr="008929EE" w:rsidRDefault="009734CA" w:rsidP="009734CA">
      <w:pPr>
        <w:ind w:firstLine="284"/>
        <w:jc w:val="both"/>
        <w:rPr>
          <w:rFonts w:ascii="IBM Plex Sans" w:hAnsi="IBM Plex Sans" w:cs="Calibri"/>
          <w:sz w:val="22"/>
          <w:szCs w:val="22"/>
        </w:rPr>
      </w:pPr>
    </w:p>
    <w:p w14:paraId="37467307" w14:textId="77777777" w:rsidR="009734CA" w:rsidRPr="008929EE" w:rsidRDefault="009734CA" w:rsidP="009734CA">
      <w:pPr>
        <w:ind w:firstLine="284"/>
        <w:jc w:val="both"/>
        <w:rPr>
          <w:rFonts w:ascii="IBM Plex Sans" w:hAnsi="IBM Plex Sans" w:cs="Calibri"/>
          <w:sz w:val="22"/>
          <w:szCs w:val="22"/>
        </w:rPr>
      </w:pPr>
      <w:r w:rsidRPr="008929EE">
        <w:rPr>
          <w:rFonts w:ascii="IBM Plex Sans" w:hAnsi="IBM Plex Sans" w:cs="Calibri"/>
          <w:sz w:val="22"/>
          <w:szCs w:val="22"/>
        </w:rPr>
        <w:t>Durante las Prácticas Externas II, el alumnado realizará preferentemente tareas en las que disponga de cierta autonomía, aunque también realizará otras de conocimiento de la realidad, y de colaboración con el tutor/a del centro de prácticas.</w:t>
      </w:r>
    </w:p>
    <w:p w14:paraId="24B7B600" w14:textId="77777777" w:rsidR="00001C9E" w:rsidRPr="008929EE" w:rsidRDefault="00001C9E" w:rsidP="00001C9E">
      <w:pPr>
        <w:ind w:firstLine="284"/>
        <w:jc w:val="both"/>
        <w:rPr>
          <w:rFonts w:ascii="IBM Plex Sans" w:hAnsi="IBM Plex Sans" w:cs="Calibri"/>
          <w:sz w:val="22"/>
          <w:szCs w:val="22"/>
        </w:rPr>
      </w:pPr>
      <w:r w:rsidRPr="008929EE">
        <w:rPr>
          <w:rFonts w:ascii="IBM Plex Sans" w:hAnsi="IBM Plex Sans" w:cs="Calibri"/>
          <w:sz w:val="22"/>
          <w:szCs w:val="22"/>
        </w:rPr>
        <w:t>El tutor/a académico,</w:t>
      </w:r>
      <w:r w:rsidR="00BA7FC7" w:rsidRPr="008929EE">
        <w:rPr>
          <w:rFonts w:ascii="IBM Plex Sans" w:hAnsi="IBM Plex Sans" w:cs="Calibri"/>
          <w:sz w:val="22"/>
          <w:szCs w:val="22"/>
        </w:rPr>
        <w:t xml:space="preserve"> de acuerdo con el profesional que ejerce la tutoría desde el </w:t>
      </w:r>
      <w:r w:rsidR="001A4370" w:rsidRPr="008929EE">
        <w:rPr>
          <w:rFonts w:ascii="IBM Plex Sans" w:hAnsi="IBM Plex Sans" w:cs="Calibri"/>
          <w:sz w:val="22"/>
          <w:szCs w:val="22"/>
        </w:rPr>
        <w:t>c</w:t>
      </w:r>
      <w:r w:rsidR="00BA7FC7" w:rsidRPr="008929EE">
        <w:rPr>
          <w:rFonts w:ascii="IBM Plex Sans" w:hAnsi="IBM Plex Sans" w:cs="Calibri"/>
          <w:sz w:val="22"/>
          <w:szCs w:val="22"/>
        </w:rPr>
        <w:t xml:space="preserve">entro de </w:t>
      </w:r>
      <w:r w:rsidR="001A4370" w:rsidRPr="008929EE">
        <w:rPr>
          <w:rFonts w:ascii="IBM Plex Sans" w:hAnsi="IBM Plex Sans" w:cs="Calibri"/>
          <w:sz w:val="22"/>
          <w:szCs w:val="22"/>
        </w:rPr>
        <w:t>p</w:t>
      </w:r>
      <w:r w:rsidR="00BA7FC7" w:rsidRPr="008929EE">
        <w:rPr>
          <w:rFonts w:ascii="IBM Plex Sans" w:hAnsi="IBM Plex Sans" w:cs="Calibri"/>
          <w:sz w:val="22"/>
          <w:szCs w:val="22"/>
        </w:rPr>
        <w:t xml:space="preserve">rácticas, seleccionará algunas de estas actividades (se proponen cinco) para incluirlas en el Plan Individual de Prácticas del estudiante (en el </w:t>
      </w:r>
      <w:r w:rsidR="00BA7FC7" w:rsidRPr="008929EE">
        <w:rPr>
          <w:rFonts w:ascii="IBM Plex Sans" w:hAnsi="IBM Plex Sans" w:cs="Calibri"/>
          <w:i/>
          <w:sz w:val="22"/>
          <w:szCs w:val="22"/>
        </w:rPr>
        <w:t>anexo 6</w:t>
      </w:r>
      <w:r w:rsidR="00BA7FC7" w:rsidRPr="008929EE">
        <w:rPr>
          <w:rFonts w:ascii="IBM Plex Sans" w:hAnsi="IBM Plex Sans" w:cs="Calibri"/>
          <w:sz w:val="22"/>
          <w:szCs w:val="22"/>
        </w:rPr>
        <w:t xml:space="preserve"> aparece </w:t>
      </w:r>
      <w:proofErr w:type="gramStart"/>
      <w:r w:rsidR="00BA7FC7" w:rsidRPr="008929EE">
        <w:rPr>
          <w:rFonts w:ascii="IBM Plex Sans" w:hAnsi="IBM Plex Sans" w:cs="Calibri"/>
          <w:sz w:val="22"/>
          <w:szCs w:val="22"/>
        </w:rPr>
        <w:t>un tutoriales</w:t>
      </w:r>
      <w:proofErr w:type="gramEnd"/>
      <w:r w:rsidR="00BA7FC7" w:rsidRPr="008929EE">
        <w:rPr>
          <w:rFonts w:ascii="IBM Plex Sans" w:hAnsi="IBM Plex Sans" w:cs="Calibri"/>
          <w:sz w:val="22"/>
          <w:szCs w:val="22"/>
        </w:rPr>
        <w:t xml:space="preserve"> para ayudar al alumnado en la realización de algunas de estas actividades).</w:t>
      </w:r>
      <w:r w:rsidR="00193EB7" w:rsidRPr="008929EE">
        <w:rPr>
          <w:rFonts w:ascii="IBM Plex Sans" w:hAnsi="IBM Plex Sans" w:cs="Calibri"/>
          <w:sz w:val="22"/>
          <w:szCs w:val="22"/>
        </w:rPr>
        <w:t xml:space="preserve"> Las actividades seleccionadas podrían formar parte del proyecto de intervención desarrollado por el estudiante en el centro de prácticas.</w:t>
      </w:r>
    </w:p>
    <w:p w14:paraId="36CDEB67" w14:textId="77777777" w:rsidR="00001C9E" w:rsidRPr="008929EE" w:rsidRDefault="00BA7FC7" w:rsidP="00001C9E">
      <w:pPr>
        <w:ind w:firstLine="284"/>
        <w:jc w:val="both"/>
        <w:rPr>
          <w:rFonts w:ascii="IBM Plex Sans" w:hAnsi="IBM Plex Sans" w:cs="Calibri"/>
          <w:sz w:val="22"/>
          <w:szCs w:val="22"/>
        </w:rPr>
      </w:pPr>
      <w:r w:rsidRPr="008929EE">
        <w:rPr>
          <w:rFonts w:ascii="IBM Plex Sans" w:hAnsi="IBM Plex Sans" w:cs="Calibri"/>
          <w:sz w:val="22"/>
          <w:szCs w:val="22"/>
        </w:rPr>
        <w:t>El estudiante presentará una evidencia de cada una de las actividades propuestas que será incluida en el portafolios de prácticas. Dicha evidencia irá acompañada de una reflexión sobre lo que la actividad le ha aportado y las competencias que se han puesto en juego con su realización.</w:t>
      </w:r>
    </w:p>
    <w:p w14:paraId="14CC9A40" w14:textId="77777777" w:rsidR="00BA7FC7" w:rsidRPr="008929EE" w:rsidRDefault="00BA7FC7" w:rsidP="00001C9E">
      <w:pPr>
        <w:ind w:firstLine="284"/>
        <w:jc w:val="both"/>
        <w:rPr>
          <w:rFonts w:ascii="IBM Plex Sans" w:hAnsi="IBM Plex Sans" w:cs="Calibri"/>
          <w:sz w:val="22"/>
          <w:szCs w:val="22"/>
        </w:rPr>
      </w:pPr>
      <w:r w:rsidRPr="008929EE">
        <w:rPr>
          <w:rFonts w:ascii="IBM Plex Sans" w:hAnsi="IBM Plex Sans" w:cs="Calibri"/>
          <w:sz w:val="22"/>
          <w:szCs w:val="22"/>
        </w:rPr>
        <w:t>A continuación</w:t>
      </w:r>
      <w:r w:rsidR="00001C9E" w:rsidRPr="008929EE">
        <w:rPr>
          <w:rFonts w:ascii="IBM Plex Sans" w:hAnsi="IBM Plex Sans" w:cs="Calibri"/>
          <w:sz w:val="22"/>
          <w:szCs w:val="22"/>
        </w:rPr>
        <w:t>,</w:t>
      </w:r>
      <w:r w:rsidRPr="008929EE">
        <w:rPr>
          <w:rFonts w:ascii="IBM Plex Sans" w:hAnsi="IBM Plex Sans" w:cs="Calibri"/>
          <w:sz w:val="22"/>
          <w:szCs w:val="22"/>
        </w:rPr>
        <w:t xml:space="preserve"> se presenta una muestra de diferentes actividades que se caracterizan por los distintos grados de autonomía que dotan al estudiante.</w:t>
      </w:r>
    </w:p>
    <w:p w14:paraId="084635D6" w14:textId="77777777" w:rsidR="00001C9E" w:rsidRPr="008929EE" w:rsidRDefault="00001C9E" w:rsidP="00BA7FC7">
      <w:pPr>
        <w:pStyle w:val="Ttulo1"/>
        <w:rPr>
          <w:rFonts w:ascii="IBM Plex Sans" w:hAnsi="IBM Plex Sans"/>
          <w:i/>
          <w:sz w:val="22"/>
          <w:szCs w:val="22"/>
        </w:rPr>
      </w:pPr>
    </w:p>
    <w:p w14:paraId="088C0925" w14:textId="77777777" w:rsidR="00BA7FC7" w:rsidRPr="008929EE" w:rsidRDefault="00BA7FC7" w:rsidP="009354EB">
      <w:pPr>
        <w:pStyle w:val="Ttulo1"/>
        <w:numPr>
          <w:ilvl w:val="1"/>
          <w:numId w:val="4"/>
        </w:numPr>
        <w:shd w:val="clear" w:color="auto" w:fill="D9D9D9" w:themeFill="background1" w:themeFillShade="D9"/>
        <w:rPr>
          <w:rFonts w:ascii="IBM Plex Sans" w:hAnsi="IBM Plex Sans"/>
          <w:i/>
          <w:sz w:val="22"/>
          <w:szCs w:val="22"/>
        </w:rPr>
      </w:pPr>
      <w:r w:rsidRPr="008929EE">
        <w:rPr>
          <w:rFonts w:ascii="IBM Plex Sans" w:hAnsi="IBM Plex Sans"/>
          <w:i/>
          <w:sz w:val="22"/>
          <w:szCs w:val="22"/>
        </w:rPr>
        <w:t xml:space="preserve"> </w:t>
      </w:r>
      <w:bookmarkStart w:id="18" w:name="_Toc9336705"/>
      <w:r w:rsidRPr="008929EE">
        <w:rPr>
          <w:rFonts w:ascii="IBM Plex Sans" w:hAnsi="IBM Plex Sans"/>
          <w:i/>
          <w:sz w:val="22"/>
          <w:szCs w:val="22"/>
        </w:rPr>
        <w:t>Actividades de observación y conocimiento de la realidad</w:t>
      </w:r>
      <w:bookmarkEnd w:id="18"/>
    </w:p>
    <w:p w14:paraId="7F477EF8" w14:textId="77777777" w:rsidR="00001C9E" w:rsidRPr="008929EE" w:rsidRDefault="00001C9E" w:rsidP="001A4370">
      <w:pPr>
        <w:jc w:val="both"/>
        <w:rPr>
          <w:rFonts w:ascii="IBM Plex Sans" w:hAnsi="IBM Plex Sans" w:cs="Calibri"/>
          <w:sz w:val="22"/>
          <w:szCs w:val="22"/>
        </w:rPr>
      </w:pPr>
    </w:p>
    <w:p w14:paraId="74DEE893" w14:textId="77777777" w:rsidR="00492FF3" w:rsidRPr="008929EE" w:rsidRDefault="00492FF3" w:rsidP="00492FF3">
      <w:pPr>
        <w:ind w:left="709" w:hanging="709"/>
        <w:jc w:val="both"/>
        <w:rPr>
          <w:rFonts w:ascii="IBM Plex Sans" w:hAnsi="IBM Plex Sans" w:cs="Calibri"/>
          <w:sz w:val="22"/>
          <w:szCs w:val="22"/>
        </w:rPr>
      </w:pPr>
      <w:r w:rsidRPr="008929EE">
        <w:rPr>
          <w:rFonts w:ascii="IBM Plex Sans" w:hAnsi="IBM Plex Sans" w:cs="Calibri"/>
          <w:sz w:val="22"/>
          <w:szCs w:val="22"/>
        </w:rPr>
        <w:t>A) Descripción del contexto de intervención profesional en el que realiza las prácticas como educador/a social.</w:t>
      </w:r>
    </w:p>
    <w:p w14:paraId="268D529B" w14:textId="77777777" w:rsidR="00492FF3" w:rsidRPr="008929EE" w:rsidRDefault="00492FF3" w:rsidP="00492FF3">
      <w:pPr>
        <w:ind w:left="709" w:hanging="709"/>
        <w:jc w:val="both"/>
        <w:rPr>
          <w:rFonts w:ascii="IBM Plex Sans" w:hAnsi="IBM Plex Sans" w:cs="Calibri"/>
          <w:sz w:val="22"/>
          <w:szCs w:val="22"/>
        </w:rPr>
      </w:pPr>
      <w:r w:rsidRPr="008929EE">
        <w:rPr>
          <w:rFonts w:ascii="IBM Plex Sans" w:hAnsi="IBM Plex Sans" w:cs="Calibri"/>
          <w:sz w:val="22"/>
          <w:szCs w:val="22"/>
        </w:rPr>
        <w:t>B) Recogida de información sobre la estructura, organización y funcionamiento del centro donde realiza las prácticas de educación social.</w:t>
      </w:r>
    </w:p>
    <w:p w14:paraId="16A6B9E3" w14:textId="77777777" w:rsidR="00492FF3" w:rsidRPr="008929EE" w:rsidRDefault="00492FF3" w:rsidP="00492FF3">
      <w:pPr>
        <w:ind w:left="709" w:hanging="709"/>
        <w:jc w:val="both"/>
        <w:rPr>
          <w:rFonts w:ascii="IBM Plex Sans" w:hAnsi="IBM Plex Sans" w:cs="Calibri"/>
          <w:sz w:val="22"/>
          <w:szCs w:val="22"/>
        </w:rPr>
      </w:pPr>
      <w:r w:rsidRPr="008929EE">
        <w:rPr>
          <w:rFonts w:ascii="IBM Plex Sans" w:hAnsi="IBM Plex Sans" w:cs="Calibri"/>
          <w:sz w:val="22"/>
          <w:szCs w:val="22"/>
        </w:rPr>
        <w:t>C) Descripción de proyectos sociales que se llevan a cabo en el contexto de prácticas, destacando el papel que desempeñan diferentes agentes que intervienen en ellos.</w:t>
      </w:r>
    </w:p>
    <w:p w14:paraId="1535E813" w14:textId="77777777" w:rsidR="00492FF3" w:rsidRPr="008929EE" w:rsidRDefault="00492FF3" w:rsidP="00492FF3">
      <w:pPr>
        <w:ind w:left="709" w:hanging="709"/>
        <w:jc w:val="both"/>
        <w:rPr>
          <w:rFonts w:ascii="IBM Plex Sans" w:hAnsi="IBM Plex Sans" w:cs="Calibri"/>
          <w:sz w:val="22"/>
          <w:szCs w:val="22"/>
        </w:rPr>
      </w:pPr>
      <w:r w:rsidRPr="008929EE">
        <w:rPr>
          <w:rFonts w:ascii="IBM Plex Sans" w:hAnsi="IBM Plex Sans" w:cs="Calibri"/>
          <w:sz w:val="22"/>
          <w:szCs w:val="22"/>
        </w:rPr>
        <w:t>D) Descripción de programas de actuación que se llevan a cabo en la entidad de prácticas.</w:t>
      </w:r>
    </w:p>
    <w:p w14:paraId="5014D3A1" w14:textId="77777777" w:rsidR="00492FF3" w:rsidRPr="008929EE" w:rsidRDefault="00492FF3" w:rsidP="00492FF3">
      <w:pPr>
        <w:ind w:left="709" w:hanging="709"/>
        <w:jc w:val="both"/>
        <w:rPr>
          <w:rFonts w:ascii="IBM Plex Sans" w:hAnsi="IBM Plex Sans" w:cs="Calibri"/>
          <w:sz w:val="22"/>
          <w:szCs w:val="22"/>
        </w:rPr>
      </w:pPr>
      <w:r w:rsidRPr="008929EE">
        <w:rPr>
          <w:rFonts w:ascii="IBM Plex Sans" w:hAnsi="IBM Plex Sans" w:cs="Calibri"/>
          <w:sz w:val="22"/>
          <w:szCs w:val="22"/>
        </w:rPr>
        <w:t>E) Definición de los criterios que se siguen para recoger información de realidades concretas (sociales y educativas).</w:t>
      </w:r>
    </w:p>
    <w:p w14:paraId="4A07A034" w14:textId="77777777" w:rsidR="00492FF3" w:rsidRPr="008929EE" w:rsidRDefault="00492FF3" w:rsidP="00492FF3">
      <w:pPr>
        <w:ind w:left="709" w:hanging="709"/>
        <w:jc w:val="both"/>
        <w:rPr>
          <w:rFonts w:ascii="IBM Plex Sans" w:hAnsi="IBM Plex Sans" w:cs="Calibri"/>
          <w:sz w:val="22"/>
          <w:szCs w:val="22"/>
        </w:rPr>
      </w:pPr>
      <w:r w:rsidRPr="008929EE">
        <w:rPr>
          <w:rFonts w:ascii="IBM Plex Sans" w:hAnsi="IBM Plex Sans" w:cs="Calibri"/>
          <w:sz w:val="22"/>
          <w:szCs w:val="22"/>
        </w:rPr>
        <w:t>F) Descripción de las metodologías y actuaciones que se llevan a cabo en el contexto donde se realizan las prácticas.</w:t>
      </w:r>
    </w:p>
    <w:p w14:paraId="2199C721" w14:textId="77777777" w:rsidR="00492FF3" w:rsidRPr="008929EE" w:rsidRDefault="00492FF3" w:rsidP="00492FF3">
      <w:pPr>
        <w:ind w:left="709" w:hanging="709"/>
        <w:jc w:val="both"/>
        <w:rPr>
          <w:rFonts w:ascii="IBM Plex Sans" w:hAnsi="IBM Plex Sans" w:cs="Calibri"/>
          <w:sz w:val="22"/>
          <w:szCs w:val="22"/>
        </w:rPr>
      </w:pPr>
    </w:p>
    <w:p w14:paraId="75204F32" w14:textId="77777777" w:rsidR="00BA7FC7" w:rsidRPr="008929EE" w:rsidRDefault="00BA7FC7" w:rsidP="009354EB">
      <w:pPr>
        <w:pStyle w:val="Ttulo1"/>
        <w:numPr>
          <w:ilvl w:val="1"/>
          <w:numId w:val="4"/>
        </w:numPr>
        <w:shd w:val="clear" w:color="auto" w:fill="D9D9D9" w:themeFill="background1" w:themeFillShade="D9"/>
        <w:rPr>
          <w:rFonts w:ascii="IBM Plex Sans" w:hAnsi="IBM Plex Sans"/>
          <w:i/>
          <w:sz w:val="22"/>
          <w:szCs w:val="22"/>
        </w:rPr>
      </w:pPr>
      <w:bookmarkStart w:id="19" w:name="_Toc9336706"/>
      <w:r w:rsidRPr="008929EE">
        <w:rPr>
          <w:rFonts w:ascii="IBM Plex Sans" w:hAnsi="IBM Plex Sans"/>
          <w:i/>
          <w:sz w:val="22"/>
          <w:szCs w:val="22"/>
        </w:rPr>
        <w:lastRenderedPageBreak/>
        <w:t>Actividades de actuación y colaboración con el tutor</w:t>
      </w:r>
      <w:r w:rsidR="00B52106" w:rsidRPr="008929EE">
        <w:rPr>
          <w:rFonts w:ascii="IBM Plex Sans" w:hAnsi="IBM Plex Sans"/>
          <w:i/>
          <w:sz w:val="22"/>
          <w:szCs w:val="22"/>
        </w:rPr>
        <w:t>/a de la entidad</w:t>
      </w:r>
      <w:bookmarkEnd w:id="19"/>
    </w:p>
    <w:p w14:paraId="738B31BD" w14:textId="77777777" w:rsidR="00950C91" w:rsidRPr="008929EE" w:rsidRDefault="00950C91" w:rsidP="00492FF3">
      <w:pPr>
        <w:jc w:val="both"/>
        <w:rPr>
          <w:rFonts w:ascii="IBM Plex Sans" w:hAnsi="IBM Plex Sans" w:cs="Calibri"/>
          <w:sz w:val="22"/>
          <w:szCs w:val="22"/>
        </w:rPr>
      </w:pPr>
    </w:p>
    <w:p w14:paraId="3E00142D" w14:textId="77777777" w:rsidR="00492FF3" w:rsidRPr="008929EE" w:rsidRDefault="00492FF3" w:rsidP="00492FF3">
      <w:pPr>
        <w:ind w:left="709" w:hanging="709"/>
        <w:jc w:val="both"/>
        <w:rPr>
          <w:rFonts w:ascii="IBM Plex Sans" w:hAnsi="IBM Plex Sans" w:cs="Calibri"/>
          <w:sz w:val="22"/>
          <w:szCs w:val="22"/>
        </w:rPr>
      </w:pPr>
      <w:r w:rsidRPr="008929EE">
        <w:rPr>
          <w:rFonts w:ascii="IBM Plex Sans" w:hAnsi="IBM Plex Sans" w:cs="Calibri"/>
          <w:sz w:val="22"/>
          <w:szCs w:val="22"/>
        </w:rPr>
        <w:t>a) Participación en la entidad de prácticas y colaboración con el tutor/a de la entidad en la prestación de servicios educativos y sociales a colectivos concretos.</w:t>
      </w:r>
    </w:p>
    <w:p w14:paraId="2412C735" w14:textId="77777777" w:rsidR="00492FF3" w:rsidRPr="008929EE" w:rsidRDefault="00492FF3" w:rsidP="00492FF3">
      <w:pPr>
        <w:ind w:left="709" w:hanging="709"/>
        <w:jc w:val="both"/>
        <w:rPr>
          <w:rFonts w:ascii="IBM Plex Sans" w:hAnsi="IBM Plex Sans" w:cs="Calibri"/>
          <w:sz w:val="22"/>
          <w:szCs w:val="22"/>
        </w:rPr>
      </w:pPr>
      <w:r w:rsidRPr="008929EE">
        <w:rPr>
          <w:rFonts w:ascii="IBM Plex Sans" w:hAnsi="IBM Plex Sans" w:cs="Calibri"/>
          <w:sz w:val="22"/>
          <w:szCs w:val="22"/>
        </w:rPr>
        <w:t xml:space="preserve">b) Análisis del contexto de prácticas, relacionando las características </w:t>
      </w:r>
      <w:proofErr w:type="gramStart"/>
      <w:r w:rsidRPr="008929EE">
        <w:rPr>
          <w:rFonts w:ascii="IBM Plex Sans" w:hAnsi="IBM Plex Sans" w:cs="Calibri"/>
          <w:sz w:val="22"/>
          <w:szCs w:val="22"/>
        </w:rPr>
        <w:t>del mismo</w:t>
      </w:r>
      <w:proofErr w:type="gramEnd"/>
      <w:r w:rsidRPr="008929EE">
        <w:rPr>
          <w:rFonts w:ascii="IBM Plex Sans" w:hAnsi="IBM Plex Sans" w:cs="Calibri"/>
          <w:sz w:val="22"/>
          <w:szCs w:val="22"/>
        </w:rPr>
        <w:t xml:space="preserve"> con la función que desempeña el educador/a social.</w:t>
      </w:r>
    </w:p>
    <w:p w14:paraId="7F711351" w14:textId="77777777" w:rsidR="00492FF3" w:rsidRPr="008929EE" w:rsidRDefault="00492FF3" w:rsidP="00492FF3">
      <w:pPr>
        <w:ind w:left="709" w:hanging="709"/>
        <w:jc w:val="both"/>
        <w:rPr>
          <w:rFonts w:ascii="IBM Plex Sans" w:hAnsi="IBM Plex Sans" w:cs="Calibri"/>
          <w:sz w:val="22"/>
          <w:szCs w:val="22"/>
        </w:rPr>
      </w:pPr>
      <w:r w:rsidRPr="008929EE">
        <w:rPr>
          <w:rFonts w:ascii="IBM Plex Sans" w:hAnsi="IBM Plex Sans" w:cs="Calibri"/>
          <w:sz w:val="22"/>
          <w:szCs w:val="22"/>
        </w:rPr>
        <w:t>c) Identificación de técnicas de investigación que se utilizan en ámbitos de la educación social y descripción del uso que se puede hacer de ellas en el contexto de prácticas.</w:t>
      </w:r>
    </w:p>
    <w:p w14:paraId="2FFF0D2D" w14:textId="77777777" w:rsidR="00492FF3" w:rsidRPr="008929EE" w:rsidRDefault="00492FF3" w:rsidP="00492FF3">
      <w:pPr>
        <w:ind w:left="709" w:hanging="709"/>
        <w:jc w:val="both"/>
        <w:rPr>
          <w:rFonts w:ascii="IBM Plex Sans" w:hAnsi="IBM Plex Sans" w:cs="Calibri"/>
          <w:sz w:val="22"/>
          <w:szCs w:val="22"/>
        </w:rPr>
      </w:pPr>
      <w:r w:rsidRPr="008929EE">
        <w:rPr>
          <w:rFonts w:ascii="IBM Plex Sans" w:hAnsi="IBM Plex Sans" w:cs="Calibri"/>
          <w:sz w:val="22"/>
          <w:szCs w:val="22"/>
        </w:rPr>
        <w:t>d) Identificación de principios de actuación que rigen las buenas prácticas del educador/a social.</w:t>
      </w:r>
    </w:p>
    <w:p w14:paraId="66A94FD6" w14:textId="77777777" w:rsidR="00950C91" w:rsidRPr="008929EE" w:rsidRDefault="00950C91" w:rsidP="00492FF3">
      <w:pPr>
        <w:pStyle w:val="Ttulo1"/>
        <w:rPr>
          <w:rFonts w:ascii="IBM Plex Sans" w:hAnsi="IBM Plex Sans"/>
          <w:i/>
          <w:sz w:val="22"/>
          <w:szCs w:val="22"/>
          <w:lang w:val="es-ES_tradnl"/>
        </w:rPr>
      </w:pPr>
    </w:p>
    <w:p w14:paraId="0868B271" w14:textId="77777777" w:rsidR="00BA7FC7" w:rsidRPr="008929EE" w:rsidRDefault="00BA7FC7" w:rsidP="009354EB">
      <w:pPr>
        <w:pStyle w:val="Ttulo1"/>
        <w:numPr>
          <w:ilvl w:val="1"/>
          <w:numId w:val="4"/>
        </w:numPr>
        <w:shd w:val="clear" w:color="auto" w:fill="D9D9D9" w:themeFill="background1" w:themeFillShade="D9"/>
        <w:rPr>
          <w:rFonts w:ascii="IBM Plex Sans" w:hAnsi="IBM Plex Sans"/>
          <w:i/>
          <w:sz w:val="22"/>
          <w:szCs w:val="22"/>
        </w:rPr>
      </w:pPr>
      <w:bookmarkStart w:id="20" w:name="_Toc9336707"/>
      <w:r w:rsidRPr="008929EE">
        <w:rPr>
          <w:rFonts w:ascii="IBM Plex Sans" w:hAnsi="IBM Plex Sans"/>
          <w:i/>
          <w:sz w:val="22"/>
          <w:szCs w:val="22"/>
        </w:rPr>
        <w:t>Actividades puntuales con autonomía y protagonismo del estudiante.</w:t>
      </w:r>
      <w:bookmarkEnd w:id="20"/>
    </w:p>
    <w:p w14:paraId="33924988" w14:textId="77777777" w:rsidR="002E1DDD" w:rsidRPr="008929EE" w:rsidRDefault="002E1DDD" w:rsidP="002E1DDD">
      <w:pPr>
        <w:ind w:left="709" w:hanging="709"/>
        <w:jc w:val="both"/>
        <w:rPr>
          <w:rFonts w:ascii="IBM Plex Sans" w:hAnsi="IBM Plex Sans" w:cs="Calibri"/>
          <w:sz w:val="22"/>
          <w:szCs w:val="22"/>
        </w:rPr>
      </w:pPr>
    </w:p>
    <w:p w14:paraId="0E1BADE4" w14:textId="77777777" w:rsidR="002E1DDD" w:rsidRPr="008929EE" w:rsidRDefault="002E1DDD" w:rsidP="002E1DDD">
      <w:pPr>
        <w:ind w:left="709" w:hanging="709"/>
        <w:jc w:val="both"/>
        <w:rPr>
          <w:rFonts w:ascii="IBM Plex Sans" w:hAnsi="IBM Plex Sans" w:cs="Calibri"/>
          <w:sz w:val="22"/>
          <w:szCs w:val="22"/>
        </w:rPr>
      </w:pPr>
      <w:r w:rsidRPr="008929EE">
        <w:rPr>
          <w:rFonts w:ascii="IBM Plex Sans" w:hAnsi="IBM Plex Sans" w:cs="Calibri"/>
          <w:sz w:val="22"/>
          <w:szCs w:val="22"/>
        </w:rPr>
        <w:t xml:space="preserve">I) Diseño de procedimientos para la recogida de información en el contexto de prácticas y aplicación de </w:t>
      </w:r>
      <w:proofErr w:type="gramStart"/>
      <w:r w:rsidRPr="008929EE">
        <w:rPr>
          <w:rFonts w:ascii="IBM Plex Sans" w:hAnsi="IBM Plex Sans" w:cs="Calibri"/>
          <w:sz w:val="22"/>
          <w:szCs w:val="22"/>
        </w:rPr>
        <w:t>los mismos</w:t>
      </w:r>
      <w:proofErr w:type="gramEnd"/>
      <w:r w:rsidRPr="008929EE">
        <w:rPr>
          <w:rFonts w:ascii="IBM Plex Sans" w:hAnsi="IBM Plex Sans" w:cs="Calibri"/>
          <w:sz w:val="22"/>
          <w:szCs w:val="22"/>
        </w:rPr>
        <w:t>.</w:t>
      </w:r>
    </w:p>
    <w:p w14:paraId="56EAC23E" w14:textId="77777777" w:rsidR="002E1DDD" w:rsidRPr="008929EE" w:rsidRDefault="002E1DDD" w:rsidP="002E1DDD">
      <w:pPr>
        <w:ind w:left="709" w:hanging="709"/>
        <w:jc w:val="both"/>
        <w:rPr>
          <w:rFonts w:ascii="IBM Plex Sans" w:hAnsi="IBM Plex Sans" w:cs="Calibri"/>
          <w:sz w:val="22"/>
          <w:szCs w:val="22"/>
        </w:rPr>
      </w:pPr>
      <w:r w:rsidRPr="008929EE">
        <w:rPr>
          <w:rFonts w:ascii="IBM Plex Sans" w:hAnsi="IBM Plex Sans" w:cs="Calibri"/>
          <w:sz w:val="22"/>
          <w:szCs w:val="22"/>
        </w:rPr>
        <w:t>II) Identificación de necesidades en la entidad de prácticas y elaboración de propuestas que las satisfagan.</w:t>
      </w:r>
    </w:p>
    <w:p w14:paraId="072AAA21" w14:textId="77777777" w:rsidR="002E1DDD" w:rsidRPr="008929EE" w:rsidRDefault="002E1DDD" w:rsidP="002E1DDD">
      <w:pPr>
        <w:ind w:left="709" w:hanging="709"/>
        <w:jc w:val="both"/>
        <w:rPr>
          <w:rFonts w:ascii="IBM Plex Sans" w:hAnsi="IBM Plex Sans" w:cs="Calibri"/>
          <w:sz w:val="22"/>
          <w:szCs w:val="22"/>
        </w:rPr>
      </w:pPr>
      <w:r w:rsidRPr="008929EE">
        <w:rPr>
          <w:rFonts w:ascii="IBM Plex Sans" w:hAnsi="IBM Plex Sans" w:cs="Calibri"/>
          <w:sz w:val="22"/>
          <w:szCs w:val="22"/>
        </w:rPr>
        <w:t>III) Descripción de recursos sociales y educativos que se utilizan para el desarrollo de proyectos realizados en la entidad de prácticas.</w:t>
      </w:r>
    </w:p>
    <w:p w14:paraId="0ACD7328" w14:textId="77777777" w:rsidR="002E1DDD" w:rsidRPr="008929EE" w:rsidRDefault="002E1DDD" w:rsidP="002E1DDD">
      <w:pPr>
        <w:ind w:left="709" w:hanging="709"/>
        <w:jc w:val="both"/>
        <w:rPr>
          <w:rFonts w:ascii="IBM Plex Sans" w:hAnsi="IBM Plex Sans" w:cs="Calibri"/>
          <w:sz w:val="22"/>
          <w:szCs w:val="22"/>
        </w:rPr>
      </w:pPr>
      <w:r w:rsidRPr="008929EE">
        <w:rPr>
          <w:rFonts w:ascii="IBM Plex Sans" w:hAnsi="IBM Plex Sans" w:cs="Calibri"/>
          <w:sz w:val="22"/>
          <w:szCs w:val="22"/>
        </w:rPr>
        <w:t>IV) Identificación necesidades de formación en la entidad donde se realizan las prácticas y elaboración de alguna propuesta.</w:t>
      </w:r>
    </w:p>
    <w:p w14:paraId="06C77DBB" w14:textId="77777777" w:rsidR="002E1DDD" w:rsidRPr="008929EE" w:rsidRDefault="002E1DDD" w:rsidP="002E1DDD">
      <w:pPr>
        <w:ind w:left="709" w:hanging="709"/>
        <w:jc w:val="both"/>
        <w:rPr>
          <w:rFonts w:ascii="IBM Plex Sans" w:hAnsi="IBM Plex Sans" w:cs="Calibri"/>
          <w:sz w:val="22"/>
          <w:szCs w:val="22"/>
        </w:rPr>
      </w:pPr>
      <w:r w:rsidRPr="008929EE">
        <w:rPr>
          <w:rFonts w:ascii="IBM Plex Sans" w:hAnsi="IBM Plex Sans" w:cs="Calibri"/>
          <w:sz w:val="22"/>
          <w:szCs w:val="22"/>
        </w:rPr>
        <w:t>V) Elaboración de algún recurso educativo para utilizar en la entidad de prácticas.</w:t>
      </w:r>
    </w:p>
    <w:p w14:paraId="2E2F2B41" w14:textId="77777777" w:rsidR="00950C91" w:rsidRPr="008929EE" w:rsidRDefault="00950C91" w:rsidP="002E1DDD">
      <w:pPr>
        <w:jc w:val="both"/>
        <w:rPr>
          <w:rFonts w:ascii="IBM Plex Sans" w:hAnsi="IBM Plex Sans" w:cs="Calibri"/>
          <w:sz w:val="22"/>
          <w:szCs w:val="22"/>
        </w:rPr>
      </w:pPr>
    </w:p>
    <w:p w14:paraId="629B188E" w14:textId="77777777" w:rsidR="00BA7FC7" w:rsidRPr="008929EE" w:rsidRDefault="00950C91" w:rsidP="00950C91">
      <w:pPr>
        <w:ind w:firstLine="284"/>
        <w:jc w:val="both"/>
        <w:rPr>
          <w:rFonts w:ascii="IBM Plex Sans" w:hAnsi="IBM Plex Sans" w:cs="Calibri"/>
          <w:sz w:val="22"/>
          <w:szCs w:val="22"/>
        </w:rPr>
      </w:pPr>
      <w:r w:rsidRPr="008929EE">
        <w:rPr>
          <w:rFonts w:ascii="IBM Plex Sans" w:hAnsi="IBM Plex Sans" w:cs="Calibri"/>
          <w:sz w:val="22"/>
          <w:szCs w:val="22"/>
        </w:rPr>
        <w:t>En la reunión i</w:t>
      </w:r>
      <w:r w:rsidR="00BA7FC7" w:rsidRPr="008929EE">
        <w:rPr>
          <w:rFonts w:ascii="IBM Plex Sans" w:hAnsi="IBM Plex Sans" w:cs="Calibri"/>
          <w:sz w:val="22"/>
          <w:szCs w:val="22"/>
        </w:rPr>
        <w:t xml:space="preserve">nicial entre los profesionales que ejercen la </w:t>
      </w:r>
      <w:r w:rsidRPr="008929EE">
        <w:rPr>
          <w:rFonts w:ascii="IBM Plex Sans" w:hAnsi="IBM Plex Sans" w:cs="Calibri"/>
          <w:sz w:val="22"/>
          <w:szCs w:val="22"/>
        </w:rPr>
        <w:t>t</w:t>
      </w:r>
      <w:r w:rsidR="00BA7FC7" w:rsidRPr="008929EE">
        <w:rPr>
          <w:rFonts w:ascii="IBM Plex Sans" w:hAnsi="IBM Plex Sans" w:cs="Calibri"/>
          <w:sz w:val="22"/>
          <w:szCs w:val="22"/>
        </w:rPr>
        <w:t xml:space="preserve">utoría </w:t>
      </w:r>
      <w:r w:rsidRPr="008929EE">
        <w:rPr>
          <w:rFonts w:ascii="IBM Plex Sans" w:hAnsi="IBM Plex Sans" w:cs="Calibri"/>
          <w:sz w:val="22"/>
          <w:szCs w:val="22"/>
        </w:rPr>
        <w:t>a</w:t>
      </w:r>
      <w:r w:rsidR="00BA7FC7" w:rsidRPr="008929EE">
        <w:rPr>
          <w:rFonts w:ascii="IBM Plex Sans" w:hAnsi="IBM Plex Sans" w:cs="Calibri"/>
          <w:sz w:val="22"/>
          <w:szCs w:val="22"/>
        </w:rPr>
        <w:t>cadémica (</w:t>
      </w:r>
      <w:r w:rsidRPr="008929EE">
        <w:rPr>
          <w:rFonts w:ascii="IBM Plex Sans" w:hAnsi="IBM Plex Sans" w:cs="Calibri"/>
          <w:sz w:val="22"/>
          <w:szCs w:val="22"/>
        </w:rPr>
        <w:t>u</w:t>
      </w:r>
      <w:r w:rsidR="00BA7FC7" w:rsidRPr="008929EE">
        <w:rPr>
          <w:rFonts w:ascii="IBM Plex Sans" w:hAnsi="IBM Plex Sans" w:cs="Calibri"/>
          <w:sz w:val="22"/>
          <w:szCs w:val="22"/>
        </w:rPr>
        <w:t xml:space="preserve">niversidad) y la </w:t>
      </w:r>
      <w:r w:rsidRPr="008929EE">
        <w:rPr>
          <w:rFonts w:ascii="IBM Plex Sans" w:hAnsi="IBM Plex Sans" w:cs="Calibri"/>
          <w:sz w:val="22"/>
          <w:szCs w:val="22"/>
        </w:rPr>
        <w:t>t</w:t>
      </w:r>
      <w:r w:rsidR="00BA7FC7" w:rsidRPr="008929EE">
        <w:rPr>
          <w:rFonts w:ascii="IBM Plex Sans" w:hAnsi="IBM Plex Sans" w:cs="Calibri"/>
          <w:sz w:val="22"/>
          <w:szCs w:val="22"/>
        </w:rPr>
        <w:t xml:space="preserve">utoría </w:t>
      </w:r>
      <w:r w:rsidRPr="008929EE">
        <w:rPr>
          <w:rFonts w:ascii="IBM Plex Sans" w:hAnsi="IBM Plex Sans" w:cs="Calibri"/>
          <w:sz w:val="22"/>
          <w:szCs w:val="22"/>
        </w:rPr>
        <w:t>de la entidad</w:t>
      </w:r>
      <w:r w:rsidR="00BA7FC7" w:rsidRPr="008929EE">
        <w:rPr>
          <w:rFonts w:ascii="IBM Plex Sans" w:hAnsi="IBM Plex Sans" w:cs="Calibri"/>
          <w:sz w:val="22"/>
          <w:szCs w:val="22"/>
        </w:rPr>
        <w:t xml:space="preserve"> (</w:t>
      </w:r>
      <w:r w:rsidRPr="008929EE">
        <w:rPr>
          <w:rFonts w:ascii="IBM Plex Sans" w:hAnsi="IBM Plex Sans" w:cs="Calibri"/>
          <w:sz w:val="22"/>
          <w:szCs w:val="22"/>
        </w:rPr>
        <w:t>c</w:t>
      </w:r>
      <w:r w:rsidR="00BA7FC7" w:rsidRPr="008929EE">
        <w:rPr>
          <w:rFonts w:ascii="IBM Plex Sans" w:hAnsi="IBM Plex Sans" w:cs="Calibri"/>
          <w:sz w:val="22"/>
          <w:szCs w:val="22"/>
        </w:rPr>
        <w:t xml:space="preserve">entro de </w:t>
      </w:r>
      <w:r w:rsidRPr="008929EE">
        <w:rPr>
          <w:rFonts w:ascii="IBM Plex Sans" w:hAnsi="IBM Plex Sans" w:cs="Calibri"/>
          <w:sz w:val="22"/>
          <w:szCs w:val="22"/>
        </w:rPr>
        <w:t>p</w:t>
      </w:r>
      <w:r w:rsidR="00BA7FC7" w:rsidRPr="008929EE">
        <w:rPr>
          <w:rFonts w:ascii="IBM Plex Sans" w:hAnsi="IBM Plex Sans" w:cs="Calibri"/>
          <w:sz w:val="22"/>
          <w:szCs w:val="22"/>
        </w:rPr>
        <w:t xml:space="preserve">rácticas), </w:t>
      </w:r>
      <w:r w:rsidRPr="008929EE">
        <w:rPr>
          <w:rFonts w:ascii="IBM Plex Sans" w:hAnsi="IBM Plex Sans" w:cs="Calibri"/>
          <w:sz w:val="22"/>
          <w:szCs w:val="22"/>
        </w:rPr>
        <w:t>se llegará</w:t>
      </w:r>
      <w:r w:rsidR="00BA7FC7" w:rsidRPr="008929EE">
        <w:rPr>
          <w:rFonts w:ascii="IBM Plex Sans" w:hAnsi="IBM Plex Sans" w:cs="Calibri"/>
          <w:sz w:val="22"/>
          <w:szCs w:val="22"/>
        </w:rPr>
        <w:t xml:space="preserve"> a un acuerdo sobre las actividades en las que va a centrar la intervención el estudiante durante sus prácticas. Dichas actividades serán elegidas entre la propuesta que aquí se ha expuesto y supondrán un número de cinco. Los tutores elegirán estas 5 actividades teniendo en cuenta las características del </w:t>
      </w:r>
      <w:r w:rsidRPr="008929EE">
        <w:rPr>
          <w:rFonts w:ascii="IBM Plex Sans" w:hAnsi="IBM Plex Sans" w:cs="Calibri"/>
          <w:sz w:val="22"/>
          <w:szCs w:val="22"/>
        </w:rPr>
        <w:t>c</w:t>
      </w:r>
      <w:r w:rsidR="00BA7FC7" w:rsidRPr="008929EE">
        <w:rPr>
          <w:rFonts w:ascii="IBM Plex Sans" w:hAnsi="IBM Plex Sans" w:cs="Calibri"/>
          <w:sz w:val="22"/>
          <w:szCs w:val="22"/>
        </w:rPr>
        <w:t xml:space="preserve">entro de </w:t>
      </w:r>
      <w:r w:rsidRPr="008929EE">
        <w:rPr>
          <w:rFonts w:ascii="IBM Plex Sans" w:hAnsi="IBM Plex Sans" w:cs="Calibri"/>
          <w:sz w:val="22"/>
          <w:szCs w:val="22"/>
        </w:rPr>
        <w:t>p</w:t>
      </w:r>
      <w:r w:rsidR="00BA7FC7" w:rsidRPr="008929EE">
        <w:rPr>
          <w:rFonts w:ascii="IBM Plex Sans" w:hAnsi="IBM Plex Sans" w:cs="Calibri"/>
          <w:sz w:val="22"/>
          <w:szCs w:val="22"/>
        </w:rPr>
        <w:t>rácticas y de las ta</w:t>
      </w:r>
      <w:r w:rsidRPr="008929EE">
        <w:rPr>
          <w:rFonts w:ascii="IBM Plex Sans" w:hAnsi="IBM Plex Sans" w:cs="Calibri"/>
          <w:sz w:val="22"/>
          <w:szCs w:val="22"/>
        </w:rPr>
        <w:t>reas que allí se realizan. El t</w:t>
      </w:r>
      <w:r w:rsidR="00BA7FC7" w:rsidRPr="008929EE">
        <w:rPr>
          <w:rFonts w:ascii="IBM Plex Sans" w:hAnsi="IBM Plex Sans" w:cs="Calibri"/>
          <w:sz w:val="22"/>
          <w:szCs w:val="22"/>
        </w:rPr>
        <w:t xml:space="preserve">utor/a </w:t>
      </w:r>
      <w:r w:rsidRPr="008929EE">
        <w:rPr>
          <w:rFonts w:ascii="IBM Plex Sans" w:hAnsi="IBM Plex Sans" w:cs="Calibri"/>
          <w:sz w:val="22"/>
          <w:szCs w:val="22"/>
        </w:rPr>
        <w:t>académico</w:t>
      </w:r>
      <w:r w:rsidR="00BA7FC7" w:rsidRPr="008929EE">
        <w:rPr>
          <w:rFonts w:ascii="IBM Plex Sans" w:hAnsi="IBM Plex Sans" w:cs="Calibri"/>
          <w:sz w:val="22"/>
          <w:szCs w:val="22"/>
        </w:rPr>
        <w:t xml:space="preserve"> incluirá estas actividades en el Plan de Prácticas Individual, además de otros datos (como horario de permanencia en el centro…) y ambos tutores</w:t>
      </w:r>
      <w:r w:rsidRPr="008929EE">
        <w:rPr>
          <w:rFonts w:ascii="IBM Plex Sans" w:hAnsi="IBM Plex Sans" w:cs="Calibri"/>
          <w:sz w:val="22"/>
          <w:szCs w:val="22"/>
        </w:rPr>
        <w:t>/as firmará</w:t>
      </w:r>
      <w:r w:rsidR="00BA7FC7" w:rsidRPr="008929EE">
        <w:rPr>
          <w:rFonts w:ascii="IBM Plex Sans" w:hAnsi="IBM Plex Sans" w:cs="Calibri"/>
          <w:sz w:val="22"/>
          <w:szCs w:val="22"/>
        </w:rPr>
        <w:t xml:space="preserve">n ese Plan de Prácticas Individual en señal de acuerdo. En el </w:t>
      </w:r>
      <w:r w:rsidR="00BA7FC7" w:rsidRPr="008929EE">
        <w:rPr>
          <w:rFonts w:ascii="IBM Plex Sans" w:hAnsi="IBM Plex Sans" w:cs="Calibri"/>
          <w:i/>
          <w:sz w:val="22"/>
          <w:szCs w:val="22"/>
        </w:rPr>
        <w:t>anexo 3</w:t>
      </w:r>
      <w:r w:rsidR="00BA7FC7" w:rsidRPr="008929EE">
        <w:rPr>
          <w:rFonts w:ascii="IBM Plex Sans" w:hAnsi="IBM Plex Sans" w:cs="Calibri"/>
          <w:sz w:val="22"/>
          <w:szCs w:val="22"/>
        </w:rPr>
        <w:t xml:space="preserve"> se recoge el documento utilizado para la realización de este Plan de Prácticas Individual.</w:t>
      </w:r>
    </w:p>
    <w:p w14:paraId="7309E569" w14:textId="77777777" w:rsidR="00950C91" w:rsidRDefault="00950C91" w:rsidP="00950C91">
      <w:pPr>
        <w:pStyle w:val="Ttulo1"/>
        <w:rPr>
          <w:rFonts w:ascii="IBM Plex Sans" w:hAnsi="IBM Plex Sans"/>
          <w:sz w:val="22"/>
          <w:szCs w:val="22"/>
        </w:rPr>
      </w:pPr>
    </w:p>
    <w:p w14:paraId="1D006FB4" w14:textId="77777777" w:rsidR="008929EE" w:rsidRPr="008929EE" w:rsidRDefault="008929EE" w:rsidP="008929EE"/>
    <w:p w14:paraId="5DB2E793" w14:textId="77777777" w:rsidR="00950C91" w:rsidRPr="008929EE" w:rsidRDefault="00E35DD4" w:rsidP="009354EB">
      <w:pPr>
        <w:pStyle w:val="Ttulo1"/>
        <w:numPr>
          <w:ilvl w:val="0"/>
          <w:numId w:val="4"/>
        </w:numPr>
        <w:shd w:val="clear" w:color="auto" w:fill="C00000"/>
        <w:rPr>
          <w:rFonts w:ascii="IBM Plex Sans" w:hAnsi="IBM Plex Sans"/>
          <w:sz w:val="22"/>
          <w:szCs w:val="22"/>
        </w:rPr>
      </w:pPr>
      <w:bookmarkStart w:id="21" w:name="_Toc9336708"/>
      <w:proofErr w:type="gramStart"/>
      <w:r w:rsidRPr="008929EE">
        <w:rPr>
          <w:rFonts w:ascii="IBM Plex Sans" w:hAnsi="IBM Plex Sans"/>
          <w:sz w:val="22"/>
          <w:szCs w:val="22"/>
        </w:rPr>
        <w:t>T</w:t>
      </w:r>
      <w:r w:rsidR="00950C91" w:rsidRPr="008929EE">
        <w:rPr>
          <w:rFonts w:ascii="IBM Plex Sans" w:hAnsi="IBM Plex Sans"/>
          <w:sz w:val="22"/>
          <w:szCs w:val="22"/>
        </w:rPr>
        <w:t>RABAJOS A PRESENTAR</w:t>
      </w:r>
      <w:bookmarkEnd w:id="21"/>
      <w:proofErr w:type="gramEnd"/>
    </w:p>
    <w:p w14:paraId="336AEAF7" w14:textId="77777777" w:rsidR="00950C91" w:rsidRPr="008929EE" w:rsidRDefault="00950C91" w:rsidP="00CA75CF">
      <w:pPr>
        <w:pStyle w:val="Ttulo1"/>
        <w:jc w:val="both"/>
        <w:rPr>
          <w:rFonts w:ascii="IBM Plex Sans" w:hAnsi="IBM Plex Sans"/>
          <w:sz w:val="22"/>
          <w:szCs w:val="22"/>
        </w:rPr>
      </w:pPr>
    </w:p>
    <w:p w14:paraId="27C4C32C" w14:textId="34CA045D" w:rsidR="00CA75CF" w:rsidRPr="008929EE" w:rsidRDefault="00CA75CF" w:rsidP="00D743D2">
      <w:pPr>
        <w:ind w:firstLine="284"/>
        <w:jc w:val="both"/>
        <w:rPr>
          <w:rFonts w:ascii="IBM Plex Sans" w:hAnsi="IBM Plex Sans" w:cs="Calibri"/>
          <w:sz w:val="22"/>
          <w:szCs w:val="22"/>
        </w:rPr>
      </w:pPr>
      <w:r w:rsidRPr="008929EE">
        <w:rPr>
          <w:rFonts w:ascii="IBM Plex Sans" w:hAnsi="IBM Plex Sans" w:cs="Calibri"/>
          <w:sz w:val="22"/>
          <w:szCs w:val="22"/>
        </w:rPr>
        <w:t xml:space="preserve">Como parte de las prácticas, el alumnado realizará tres trabajos distintos, en los que se recogerán </w:t>
      </w:r>
      <w:r w:rsidR="001909D4" w:rsidRPr="008929EE">
        <w:rPr>
          <w:rFonts w:ascii="IBM Plex Sans" w:hAnsi="IBM Plex Sans" w:cs="Calibri"/>
          <w:sz w:val="22"/>
          <w:szCs w:val="22"/>
        </w:rPr>
        <w:t xml:space="preserve">sus actuaciones, </w:t>
      </w:r>
      <w:r w:rsidRPr="008929EE">
        <w:rPr>
          <w:rFonts w:ascii="IBM Plex Sans" w:hAnsi="IBM Plex Sans" w:cs="Calibri"/>
          <w:sz w:val="22"/>
          <w:szCs w:val="22"/>
        </w:rPr>
        <w:t>tanto en el centro de prácticas como fuera del mismo. Así, los trabajos a presentar son: 1) El Proyecto de Actuación diseñado y aplicado en el centro. 2) El Informe final que recoge los resultados de la aplicación del proyecto. 3) El Portafolios con las evidencias de las actividades y reuniones con los tutores</w:t>
      </w:r>
      <w:r w:rsidR="001909D4" w:rsidRPr="008929EE">
        <w:rPr>
          <w:rFonts w:ascii="IBM Plex Sans" w:hAnsi="IBM Plex Sans" w:cs="Calibri"/>
          <w:sz w:val="22"/>
          <w:szCs w:val="22"/>
        </w:rPr>
        <w:t>/as</w:t>
      </w:r>
      <w:r w:rsidRPr="008929EE">
        <w:rPr>
          <w:rFonts w:ascii="IBM Plex Sans" w:hAnsi="IBM Plex Sans" w:cs="Calibri"/>
          <w:sz w:val="22"/>
          <w:szCs w:val="22"/>
        </w:rPr>
        <w:t>. A continuación</w:t>
      </w:r>
      <w:r w:rsidR="001909D4" w:rsidRPr="008929EE">
        <w:rPr>
          <w:rFonts w:ascii="IBM Plex Sans" w:hAnsi="IBM Plex Sans" w:cs="Calibri"/>
          <w:sz w:val="22"/>
          <w:szCs w:val="22"/>
        </w:rPr>
        <w:t>,</w:t>
      </w:r>
      <w:r w:rsidRPr="008929EE">
        <w:rPr>
          <w:rFonts w:ascii="IBM Plex Sans" w:hAnsi="IBM Plex Sans" w:cs="Calibri"/>
          <w:sz w:val="22"/>
          <w:szCs w:val="22"/>
        </w:rPr>
        <w:t xml:space="preserve"> pasamos a desarrollar cada uno de estos trabajos.</w:t>
      </w:r>
    </w:p>
    <w:p w14:paraId="428046BA" w14:textId="77777777" w:rsidR="001909D4" w:rsidRPr="008929EE" w:rsidRDefault="001909D4" w:rsidP="001909D4">
      <w:pPr>
        <w:jc w:val="both"/>
        <w:rPr>
          <w:rFonts w:ascii="IBM Plex Sans" w:hAnsi="IBM Plex Sans" w:cs="Calibri"/>
          <w:sz w:val="22"/>
          <w:szCs w:val="22"/>
        </w:rPr>
      </w:pPr>
    </w:p>
    <w:p w14:paraId="4E261BF2" w14:textId="77777777" w:rsidR="00CA75CF" w:rsidRPr="008929EE" w:rsidRDefault="00CA75CF" w:rsidP="00CA75CF">
      <w:pPr>
        <w:pStyle w:val="Ttulo1"/>
        <w:numPr>
          <w:ilvl w:val="1"/>
          <w:numId w:val="4"/>
        </w:numPr>
        <w:shd w:val="clear" w:color="auto" w:fill="D9D9D9" w:themeFill="background1" w:themeFillShade="D9"/>
        <w:rPr>
          <w:rFonts w:ascii="IBM Plex Sans" w:hAnsi="IBM Plex Sans" w:cs="Calibri"/>
          <w:sz w:val="22"/>
          <w:szCs w:val="22"/>
        </w:rPr>
      </w:pPr>
      <w:bookmarkStart w:id="22" w:name="_Toc9336709"/>
      <w:r w:rsidRPr="008929EE">
        <w:rPr>
          <w:rFonts w:ascii="IBM Plex Sans" w:hAnsi="IBM Plex Sans"/>
          <w:i/>
          <w:sz w:val="22"/>
          <w:szCs w:val="22"/>
        </w:rPr>
        <w:lastRenderedPageBreak/>
        <w:t>Proyecto de actuación en el centro de prácticas</w:t>
      </w:r>
      <w:bookmarkEnd w:id="22"/>
    </w:p>
    <w:p w14:paraId="270AEC9B" w14:textId="77777777" w:rsidR="00CA75CF" w:rsidRPr="008929EE" w:rsidRDefault="00CA75CF" w:rsidP="00CA75CF">
      <w:pPr>
        <w:pStyle w:val="Ttulo1"/>
        <w:rPr>
          <w:rFonts w:ascii="IBM Plex Sans" w:hAnsi="IBM Plex Sans"/>
          <w:i/>
          <w:sz w:val="22"/>
          <w:szCs w:val="22"/>
        </w:rPr>
      </w:pPr>
    </w:p>
    <w:p w14:paraId="6923BA0B" w14:textId="77777777" w:rsidR="00CA75CF" w:rsidRPr="008929EE" w:rsidRDefault="00CA75CF" w:rsidP="00D743D2">
      <w:pPr>
        <w:ind w:firstLine="284"/>
        <w:jc w:val="both"/>
        <w:rPr>
          <w:rFonts w:ascii="IBM Plex Sans" w:hAnsi="IBM Plex Sans" w:cs="Calibri"/>
          <w:sz w:val="22"/>
          <w:szCs w:val="22"/>
        </w:rPr>
      </w:pPr>
      <w:proofErr w:type="gramStart"/>
      <w:r w:rsidRPr="008929EE">
        <w:rPr>
          <w:rFonts w:ascii="IBM Plex Sans" w:hAnsi="IBM Plex Sans" w:cs="Calibri"/>
          <w:sz w:val="22"/>
          <w:szCs w:val="22"/>
        </w:rPr>
        <w:t>El proyecto a presentar</w:t>
      </w:r>
      <w:proofErr w:type="gramEnd"/>
      <w:r w:rsidRPr="008929EE">
        <w:rPr>
          <w:rFonts w:ascii="IBM Plex Sans" w:hAnsi="IBM Plex Sans" w:cs="Calibri"/>
          <w:sz w:val="22"/>
          <w:szCs w:val="22"/>
        </w:rPr>
        <w:t xml:space="preserve"> por el estudiante debe seguir la estructura que mostramos a continuación:</w:t>
      </w:r>
    </w:p>
    <w:p w14:paraId="1AA519A1" w14:textId="77777777" w:rsidR="001909D4" w:rsidRPr="008929EE" w:rsidRDefault="001909D4" w:rsidP="001909D4">
      <w:pPr>
        <w:ind w:firstLine="390"/>
        <w:jc w:val="both"/>
        <w:rPr>
          <w:rFonts w:ascii="IBM Plex Sans" w:hAnsi="IBM Plex Sans" w:cs="Calibri"/>
          <w:sz w:val="22"/>
          <w:szCs w:val="22"/>
        </w:rPr>
      </w:pPr>
    </w:p>
    <w:p w14:paraId="4AD502F7" w14:textId="77777777" w:rsidR="00CA75CF" w:rsidRPr="008929EE" w:rsidRDefault="001909D4" w:rsidP="00CA75CF">
      <w:pPr>
        <w:numPr>
          <w:ilvl w:val="0"/>
          <w:numId w:val="9"/>
        </w:numPr>
        <w:jc w:val="both"/>
        <w:rPr>
          <w:rFonts w:ascii="IBM Plex Sans" w:hAnsi="IBM Plex Sans" w:cs="Calibri"/>
          <w:sz w:val="22"/>
          <w:szCs w:val="22"/>
        </w:rPr>
      </w:pPr>
      <w:r w:rsidRPr="008929EE">
        <w:rPr>
          <w:rFonts w:ascii="IBM Plex Sans" w:hAnsi="IBM Plex Sans" w:cs="Calibri"/>
          <w:b/>
          <w:sz w:val="22"/>
          <w:szCs w:val="22"/>
        </w:rPr>
        <w:t>INPUT.</w:t>
      </w:r>
      <w:r w:rsidR="00CA75CF" w:rsidRPr="008929EE">
        <w:rPr>
          <w:rFonts w:ascii="IBM Plex Sans" w:hAnsi="IBM Plex Sans" w:cs="Calibri"/>
          <w:sz w:val="22"/>
          <w:szCs w:val="22"/>
        </w:rPr>
        <w:t xml:space="preserve"> En esta primera fase</w:t>
      </w:r>
      <w:r w:rsidRPr="008929EE">
        <w:rPr>
          <w:rFonts w:ascii="IBM Plex Sans" w:hAnsi="IBM Plex Sans" w:cs="Calibri"/>
          <w:sz w:val="22"/>
          <w:szCs w:val="22"/>
        </w:rPr>
        <w:t>,</w:t>
      </w:r>
      <w:r w:rsidR="00CA75CF" w:rsidRPr="008929EE">
        <w:rPr>
          <w:rFonts w:ascii="IBM Plex Sans" w:hAnsi="IBM Plex Sans" w:cs="Calibri"/>
          <w:sz w:val="22"/>
          <w:szCs w:val="22"/>
        </w:rPr>
        <w:t xml:space="preserve"> se realizaría un diagnóstico previo de la realidad social en la que se va a desarrollar el proyecto, para ello es preciso realizar contactos previos con esa realidad para detectar las necesidades sobre las cuales elaborar el proyecto. </w:t>
      </w:r>
      <w:proofErr w:type="gramStart"/>
      <w:r w:rsidR="00CA75CF" w:rsidRPr="008929EE">
        <w:rPr>
          <w:rFonts w:ascii="IBM Plex Sans" w:hAnsi="IBM Plex Sans" w:cs="Calibri"/>
          <w:sz w:val="22"/>
          <w:szCs w:val="22"/>
        </w:rPr>
        <w:t>La tareas</w:t>
      </w:r>
      <w:proofErr w:type="gramEnd"/>
      <w:r w:rsidR="00CA75CF" w:rsidRPr="008929EE">
        <w:rPr>
          <w:rFonts w:ascii="IBM Plex Sans" w:hAnsi="IBM Plex Sans" w:cs="Calibri"/>
          <w:sz w:val="22"/>
          <w:szCs w:val="22"/>
        </w:rPr>
        <w:t xml:space="preserve"> a incluir en esta primera fase son las siguientes:</w:t>
      </w:r>
    </w:p>
    <w:p w14:paraId="68DF9086" w14:textId="77777777" w:rsidR="00CA75CF" w:rsidRPr="008929EE" w:rsidRDefault="00CA75CF" w:rsidP="00CA75CF">
      <w:pPr>
        <w:numPr>
          <w:ilvl w:val="1"/>
          <w:numId w:val="9"/>
        </w:numPr>
        <w:jc w:val="both"/>
        <w:rPr>
          <w:rFonts w:ascii="IBM Plex Sans" w:hAnsi="IBM Plex Sans" w:cs="Calibri"/>
          <w:sz w:val="22"/>
          <w:szCs w:val="22"/>
        </w:rPr>
      </w:pPr>
      <w:r w:rsidRPr="008929EE">
        <w:rPr>
          <w:rFonts w:ascii="IBM Plex Sans" w:hAnsi="IBM Plex Sans" w:cs="Calibri"/>
          <w:sz w:val="22"/>
          <w:szCs w:val="22"/>
        </w:rPr>
        <w:t>Detectar necesidades.</w:t>
      </w:r>
    </w:p>
    <w:p w14:paraId="63B859DE" w14:textId="77777777" w:rsidR="00CA75CF" w:rsidRPr="008929EE" w:rsidRDefault="00CA75CF" w:rsidP="00CA75CF">
      <w:pPr>
        <w:numPr>
          <w:ilvl w:val="1"/>
          <w:numId w:val="9"/>
        </w:numPr>
        <w:jc w:val="both"/>
        <w:rPr>
          <w:rFonts w:ascii="IBM Plex Sans" w:hAnsi="IBM Plex Sans" w:cs="Calibri"/>
          <w:sz w:val="22"/>
          <w:szCs w:val="22"/>
        </w:rPr>
      </w:pPr>
      <w:r w:rsidRPr="008929EE">
        <w:rPr>
          <w:rFonts w:ascii="IBM Plex Sans" w:hAnsi="IBM Plex Sans" w:cs="Calibri"/>
          <w:sz w:val="22"/>
          <w:szCs w:val="22"/>
        </w:rPr>
        <w:t>Establecer prioridades sobre las necesidades detectadas.</w:t>
      </w:r>
    </w:p>
    <w:p w14:paraId="325C76C9" w14:textId="77777777" w:rsidR="00CA75CF" w:rsidRPr="008929EE" w:rsidRDefault="00CA75CF" w:rsidP="00CA75CF">
      <w:pPr>
        <w:numPr>
          <w:ilvl w:val="1"/>
          <w:numId w:val="9"/>
        </w:numPr>
        <w:jc w:val="both"/>
        <w:rPr>
          <w:rFonts w:ascii="IBM Plex Sans" w:hAnsi="IBM Plex Sans" w:cs="Calibri"/>
          <w:sz w:val="22"/>
          <w:szCs w:val="22"/>
        </w:rPr>
      </w:pPr>
      <w:r w:rsidRPr="008929EE">
        <w:rPr>
          <w:rFonts w:ascii="IBM Plex Sans" w:hAnsi="IBM Plex Sans" w:cs="Calibri"/>
          <w:sz w:val="22"/>
          <w:szCs w:val="22"/>
        </w:rPr>
        <w:t>Fundamentar el proyecto.</w:t>
      </w:r>
    </w:p>
    <w:p w14:paraId="2045CE65" w14:textId="77777777" w:rsidR="00CA75CF" w:rsidRPr="008929EE" w:rsidRDefault="00CA75CF" w:rsidP="00CA75CF">
      <w:pPr>
        <w:numPr>
          <w:ilvl w:val="1"/>
          <w:numId w:val="9"/>
        </w:numPr>
        <w:jc w:val="both"/>
        <w:rPr>
          <w:rFonts w:ascii="IBM Plex Sans" w:hAnsi="IBM Plex Sans" w:cs="Calibri"/>
          <w:sz w:val="22"/>
          <w:szCs w:val="22"/>
        </w:rPr>
      </w:pPr>
      <w:r w:rsidRPr="008929EE">
        <w:rPr>
          <w:rFonts w:ascii="IBM Plex Sans" w:hAnsi="IBM Plex Sans" w:cs="Calibri"/>
          <w:sz w:val="22"/>
          <w:szCs w:val="22"/>
        </w:rPr>
        <w:t>Delimitar el problema.</w:t>
      </w:r>
    </w:p>
    <w:p w14:paraId="310BB635" w14:textId="77777777" w:rsidR="00CA75CF" w:rsidRPr="008929EE" w:rsidRDefault="00CA75CF" w:rsidP="00CA75CF">
      <w:pPr>
        <w:numPr>
          <w:ilvl w:val="1"/>
          <w:numId w:val="9"/>
        </w:numPr>
        <w:jc w:val="both"/>
        <w:rPr>
          <w:rFonts w:ascii="IBM Plex Sans" w:hAnsi="IBM Plex Sans" w:cs="Calibri"/>
          <w:sz w:val="22"/>
          <w:szCs w:val="22"/>
        </w:rPr>
      </w:pPr>
      <w:r w:rsidRPr="008929EE">
        <w:rPr>
          <w:rFonts w:ascii="IBM Plex Sans" w:hAnsi="IBM Plex Sans" w:cs="Calibri"/>
          <w:sz w:val="22"/>
          <w:szCs w:val="22"/>
        </w:rPr>
        <w:t>Ubicar el proyecto en el contexto social.</w:t>
      </w:r>
    </w:p>
    <w:p w14:paraId="2959EDF7" w14:textId="77777777" w:rsidR="00CA75CF" w:rsidRPr="008929EE" w:rsidRDefault="00CA75CF" w:rsidP="00CA75CF">
      <w:pPr>
        <w:numPr>
          <w:ilvl w:val="1"/>
          <w:numId w:val="9"/>
        </w:numPr>
        <w:jc w:val="both"/>
        <w:rPr>
          <w:rFonts w:ascii="IBM Plex Sans" w:hAnsi="IBM Plex Sans" w:cs="Calibri"/>
          <w:sz w:val="22"/>
          <w:szCs w:val="22"/>
        </w:rPr>
      </w:pPr>
      <w:r w:rsidRPr="008929EE">
        <w:rPr>
          <w:rFonts w:ascii="IBM Plex Sans" w:hAnsi="IBM Plex Sans" w:cs="Calibri"/>
          <w:sz w:val="22"/>
          <w:szCs w:val="22"/>
        </w:rPr>
        <w:t>Revisar la bibliografía y posibles antecedentes.</w:t>
      </w:r>
    </w:p>
    <w:p w14:paraId="7A0AE6FB" w14:textId="77777777" w:rsidR="00CA75CF" w:rsidRPr="008929EE" w:rsidRDefault="00CA75CF" w:rsidP="00CA75CF">
      <w:pPr>
        <w:numPr>
          <w:ilvl w:val="1"/>
          <w:numId w:val="9"/>
        </w:numPr>
        <w:jc w:val="both"/>
        <w:rPr>
          <w:rFonts w:ascii="IBM Plex Sans" w:hAnsi="IBM Plex Sans" w:cs="Calibri"/>
          <w:sz w:val="22"/>
          <w:szCs w:val="22"/>
        </w:rPr>
      </w:pPr>
      <w:r w:rsidRPr="008929EE">
        <w:rPr>
          <w:rFonts w:ascii="IBM Plex Sans" w:hAnsi="IBM Plex Sans" w:cs="Calibri"/>
          <w:sz w:val="22"/>
          <w:szCs w:val="22"/>
        </w:rPr>
        <w:t>Prever la población en la que se va a desarrollar el proyecto.</w:t>
      </w:r>
    </w:p>
    <w:p w14:paraId="0F4C2B9D" w14:textId="77777777" w:rsidR="00CA75CF" w:rsidRPr="008929EE" w:rsidRDefault="00CA75CF" w:rsidP="00CA75CF">
      <w:pPr>
        <w:numPr>
          <w:ilvl w:val="1"/>
          <w:numId w:val="9"/>
        </w:numPr>
        <w:jc w:val="both"/>
        <w:rPr>
          <w:rFonts w:ascii="IBM Plex Sans" w:hAnsi="IBM Plex Sans" w:cs="Calibri"/>
          <w:sz w:val="22"/>
          <w:szCs w:val="22"/>
        </w:rPr>
      </w:pPr>
      <w:r w:rsidRPr="008929EE">
        <w:rPr>
          <w:rFonts w:ascii="IBM Plex Sans" w:hAnsi="IBM Plex Sans" w:cs="Calibri"/>
          <w:sz w:val="22"/>
          <w:szCs w:val="22"/>
        </w:rPr>
        <w:t>Prever los recursos disponibles para el desarrollo del proyecto.</w:t>
      </w:r>
    </w:p>
    <w:p w14:paraId="7831E63F" w14:textId="77777777" w:rsidR="001909D4" w:rsidRPr="008929EE" w:rsidRDefault="001909D4" w:rsidP="001909D4">
      <w:pPr>
        <w:ind w:left="360"/>
        <w:jc w:val="both"/>
        <w:rPr>
          <w:rFonts w:ascii="IBM Plex Sans" w:hAnsi="IBM Plex Sans" w:cs="Calibri"/>
          <w:sz w:val="22"/>
          <w:szCs w:val="22"/>
        </w:rPr>
      </w:pPr>
    </w:p>
    <w:p w14:paraId="2D5AF247" w14:textId="77777777" w:rsidR="00CA75CF" w:rsidRPr="008929EE" w:rsidRDefault="001909D4" w:rsidP="00CA75CF">
      <w:pPr>
        <w:numPr>
          <w:ilvl w:val="0"/>
          <w:numId w:val="9"/>
        </w:numPr>
        <w:jc w:val="both"/>
        <w:rPr>
          <w:rFonts w:ascii="IBM Plex Sans" w:hAnsi="IBM Plex Sans" w:cs="Calibri"/>
          <w:sz w:val="22"/>
          <w:szCs w:val="22"/>
        </w:rPr>
      </w:pPr>
      <w:r w:rsidRPr="008929EE">
        <w:rPr>
          <w:rFonts w:ascii="IBM Plex Sans" w:hAnsi="IBM Plex Sans" w:cs="Calibri"/>
          <w:b/>
          <w:sz w:val="22"/>
          <w:szCs w:val="22"/>
        </w:rPr>
        <w:t>PROCESO.</w:t>
      </w:r>
      <w:r w:rsidR="00CA75CF" w:rsidRPr="008929EE">
        <w:rPr>
          <w:rFonts w:ascii="IBM Plex Sans" w:hAnsi="IBM Plex Sans" w:cs="Calibri"/>
          <w:sz w:val="22"/>
          <w:szCs w:val="22"/>
        </w:rPr>
        <w:t xml:space="preserve"> Durante esta fase hay que delimitar qué se va a realizar, cómo se va a llevar a cabo y cuándo. A continuación</w:t>
      </w:r>
      <w:r w:rsidRPr="008929EE">
        <w:rPr>
          <w:rFonts w:ascii="IBM Plex Sans" w:hAnsi="IBM Plex Sans" w:cs="Calibri"/>
          <w:sz w:val="22"/>
          <w:szCs w:val="22"/>
        </w:rPr>
        <w:t>,</w:t>
      </w:r>
      <w:r w:rsidR="00CA75CF" w:rsidRPr="008929EE">
        <w:rPr>
          <w:rFonts w:ascii="IBM Plex Sans" w:hAnsi="IBM Plex Sans" w:cs="Calibri"/>
          <w:sz w:val="22"/>
          <w:szCs w:val="22"/>
        </w:rPr>
        <w:t xml:space="preserve"> detallamos las tareas que se deben incluir en esta fase:</w:t>
      </w:r>
    </w:p>
    <w:p w14:paraId="150D5D25" w14:textId="77777777" w:rsidR="00CA75CF" w:rsidRPr="008929EE" w:rsidRDefault="00CA75CF" w:rsidP="00CA75CF">
      <w:pPr>
        <w:numPr>
          <w:ilvl w:val="1"/>
          <w:numId w:val="9"/>
        </w:numPr>
        <w:jc w:val="both"/>
        <w:rPr>
          <w:rFonts w:ascii="IBM Plex Sans" w:hAnsi="IBM Plex Sans" w:cs="Calibri"/>
          <w:sz w:val="22"/>
          <w:szCs w:val="22"/>
        </w:rPr>
      </w:pPr>
      <w:r w:rsidRPr="008929EE">
        <w:rPr>
          <w:rFonts w:ascii="IBM Plex Sans" w:hAnsi="IBM Plex Sans" w:cs="Calibri"/>
          <w:sz w:val="22"/>
          <w:szCs w:val="22"/>
        </w:rPr>
        <w:t>Definición de objetivos generales y específicos.</w:t>
      </w:r>
    </w:p>
    <w:p w14:paraId="3CBB15A1" w14:textId="77777777" w:rsidR="00CA75CF" w:rsidRPr="008929EE" w:rsidRDefault="00CA75CF" w:rsidP="00CA75CF">
      <w:pPr>
        <w:numPr>
          <w:ilvl w:val="1"/>
          <w:numId w:val="9"/>
        </w:numPr>
        <w:jc w:val="both"/>
        <w:rPr>
          <w:rFonts w:ascii="IBM Plex Sans" w:hAnsi="IBM Plex Sans" w:cs="Calibri"/>
          <w:sz w:val="22"/>
          <w:szCs w:val="22"/>
        </w:rPr>
      </w:pPr>
      <w:r w:rsidRPr="008929EE">
        <w:rPr>
          <w:rFonts w:ascii="IBM Plex Sans" w:hAnsi="IBM Plex Sans" w:cs="Calibri"/>
          <w:sz w:val="22"/>
          <w:szCs w:val="22"/>
        </w:rPr>
        <w:t>Definición de la población.</w:t>
      </w:r>
    </w:p>
    <w:p w14:paraId="70399C60" w14:textId="77777777" w:rsidR="00CA75CF" w:rsidRPr="008929EE" w:rsidRDefault="00CA75CF" w:rsidP="00CA75CF">
      <w:pPr>
        <w:numPr>
          <w:ilvl w:val="1"/>
          <w:numId w:val="9"/>
        </w:numPr>
        <w:jc w:val="both"/>
        <w:rPr>
          <w:rFonts w:ascii="IBM Plex Sans" w:hAnsi="IBM Plex Sans" w:cs="Calibri"/>
          <w:sz w:val="22"/>
          <w:szCs w:val="22"/>
        </w:rPr>
      </w:pPr>
      <w:r w:rsidRPr="008929EE">
        <w:rPr>
          <w:rFonts w:ascii="IBM Plex Sans" w:hAnsi="IBM Plex Sans" w:cs="Calibri"/>
          <w:sz w:val="22"/>
          <w:szCs w:val="22"/>
        </w:rPr>
        <w:t>Identificación de la muestra que va a intervenir en el proyecto.</w:t>
      </w:r>
    </w:p>
    <w:p w14:paraId="6D30F560" w14:textId="77777777" w:rsidR="00CA75CF" w:rsidRPr="008929EE" w:rsidRDefault="00CA75CF" w:rsidP="00CA75CF">
      <w:pPr>
        <w:numPr>
          <w:ilvl w:val="1"/>
          <w:numId w:val="9"/>
        </w:numPr>
        <w:jc w:val="both"/>
        <w:rPr>
          <w:rFonts w:ascii="IBM Plex Sans" w:hAnsi="IBM Plex Sans" w:cs="Calibri"/>
          <w:sz w:val="22"/>
          <w:szCs w:val="22"/>
        </w:rPr>
      </w:pPr>
      <w:r w:rsidRPr="008929EE">
        <w:rPr>
          <w:rFonts w:ascii="IBM Plex Sans" w:hAnsi="IBM Plex Sans" w:cs="Calibri"/>
          <w:sz w:val="22"/>
          <w:szCs w:val="22"/>
        </w:rPr>
        <w:t>Descripción de las actividades que se pretenden realizar.</w:t>
      </w:r>
    </w:p>
    <w:p w14:paraId="0A42504D" w14:textId="77777777" w:rsidR="00CA75CF" w:rsidRPr="008929EE" w:rsidRDefault="00CA75CF" w:rsidP="00CA75CF">
      <w:pPr>
        <w:numPr>
          <w:ilvl w:val="1"/>
          <w:numId w:val="9"/>
        </w:numPr>
        <w:jc w:val="both"/>
        <w:rPr>
          <w:rFonts w:ascii="IBM Plex Sans" w:hAnsi="IBM Plex Sans" w:cs="Calibri"/>
          <w:sz w:val="22"/>
          <w:szCs w:val="22"/>
        </w:rPr>
      </w:pPr>
      <w:r w:rsidRPr="008929EE">
        <w:rPr>
          <w:rFonts w:ascii="IBM Plex Sans" w:hAnsi="IBM Plex Sans" w:cs="Calibri"/>
          <w:sz w:val="22"/>
          <w:szCs w:val="22"/>
        </w:rPr>
        <w:t>Descripción de las técnicas e instrumentos que se van a utilizar.</w:t>
      </w:r>
    </w:p>
    <w:p w14:paraId="2D0F4728" w14:textId="77777777" w:rsidR="00CA75CF" w:rsidRPr="008929EE" w:rsidRDefault="00CA75CF" w:rsidP="00CA75CF">
      <w:pPr>
        <w:numPr>
          <w:ilvl w:val="1"/>
          <w:numId w:val="9"/>
        </w:numPr>
        <w:jc w:val="both"/>
        <w:rPr>
          <w:rFonts w:ascii="IBM Plex Sans" w:hAnsi="IBM Plex Sans" w:cs="Calibri"/>
          <w:sz w:val="22"/>
          <w:szCs w:val="22"/>
        </w:rPr>
      </w:pPr>
      <w:r w:rsidRPr="008929EE">
        <w:rPr>
          <w:rFonts w:ascii="IBM Plex Sans" w:hAnsi="IBM Plex Sans" w:cs="Calibri"/>
          <w:sz w:val="22"/>
          <w:szCs w:val="22"/>
        </w:rPr>
        <w:t>Describir de qué modo se va a realizar la recogida de información.</w:t>
      </w:r>
    </w:p>
    <w:p w14:paraId="3E299150" w14:textId="77777777" w:rsidR="00CA75CF" w:rsidRPr="008929EE" w:rsidRDefault="00CA75CF" w:rsidP="00CA75CF">
      <w:pPr>
        <w:numPr>
          <w:ilvl w:val="1"/>
          <w:numId w:val="9"/>
        </w:numPr>
        <w:jc w:val="both"/>
        <w:rPr>
          <w:rFonts w:ascii="IBM Plex Sans" w:hAnsi="IBM Plex Sans" w:cs="Calibri"/>
          <w:sz w:val="22"/>
          <w:szCs w:val="22"/>
        </w:rPr>
      </w:pPr>
      <w:r w:rsidRPr="008929EE">
        <w:rPr>
          <w:rFonts w:ascii="IBM Plex Sans" w:hAnsi="IBM Plex Sans" w:cs="Calibri"/>
          <w:sz w:val="22"/>
          <w:szCs w:val="22"/>
        </w:rPr>
        <w:t>Describir de qué modo se van a analizar los datos recogidos.</w:t>
      </w:r>
    </w:p>
    <w:p w14:paraId="5BB8845A" w14:textId="77777777" w:rsidR="00CA75CF" w:rsidRPr="008929EE" w:rsidRDefault="00CA75CF" w:rsidP="00CA75CF">
      <w:pPr>
        <w:numPr>
          <w:ilvl w:val="1"/>
          <w:numId w:val="9"/>
        </w:numPr>
        <w:jc w:val="both"/>
        <w:rPr>
          <w:rFonts w:ascii="IBM Plex Sans" w:hAnsi="IBM Plex Sans" w:cs="Calibri"/>
          <w:sz w:val="22"/>
          <w:szCs w:val="22"/>
        </w:rPr>
      </w:pPr>
      <w:r w:rsidRPr="008929EE">
        <w:rPr>
          <w:rFonts w:ascii="IBM Plex Sans" w:hAnsi="IBM Plex Sans" w:cs="Calibri"/>
          <w:sz w:val="22"/>
          <w:szCs w:val="22"/>
        </w:rPr>
        <w:t xml:space="preserve">Establecer la temporalización, señalando las fases a seguir y el contenido de </w:t>
      </w:r>
      <w:proofErr w:type="gramStart"/>
      <w:r w:rsidRPr="008929EE">
        <w:rPr>
          <w:rFonts w:ascii="IBM Plex Sans" w:hAnsi="IBM Plex Sans" w:cs="Calibri"/>
          <w:sz w:val="22"/>
          <w:szCs w:val="22"/>
        </w:rPr>
        <w:t>las mismas</w:t>
      </w:r>
      <w:proofErr w:type="gramEnd"/>
      <w:r w:rsidRPr="008929EE">
        <w:rPr>
          <w:rFonts w:ascii="IBM Plex Sans" w:hAnsi="IBM Plex Sans" w:cs="Calibri"/>
          <w:sz w:val="22"/>
          <w:szCs w:val="22"/>
        </w:rPr>
        <w:t>.</w:t>
      </w:r>
    </w:p>
    <w:p w14:paraId="50BA45D0" w14:textId="77777777" w:rsidR="00CA75CF" w:rsidRPr="008929EE" w:rsidRDefault="00CA75CF" w:rsidP="00CA75CF">
      <w:pPr>
        <w:numPr>
          <w:ilvl w:val="1"/>
          <w:numId w:val="9"/>
        </w:numPr>
        <w:jc w:val="both"/>
        <w:rPr>
          <w:rFonts w:ascii="IBM Plex Sans" w:hAnsi="IBM Plex Sans" w:cs="Calibri"/>
          <w:sz w:val="22"/>
          <w:szCs w:val="22"/>
        </w:rPr>
      </w:pPr>
      <w:r w:rsidRPr="008929EE">
        <w:rPr>
          <w:rFonts w:ascii="IBM Plex Sans" w:hAnsi="IBM Plex Sans" w:cs="Calibri"/>
          <w:sz w:val="22"/>
          <w:szCs w:val="22"/>
        </w:rPr>
        <w:t>Identificación de los recursos que se precisan para poder llevar a cabo este proyecto: personales, materiales y financieros</w:t>
      </w:r>
    </w:p>
    <w:p w14:paraId="15152398" w14:textId="77777777" w:rsidR="001909D4" w:rsidRPr="008929EE" w:rsidRDefault="001909D4" w:rsidP="001909D4">
      <w:pPr>
        <w:ind w:left="360"/>
        <w:jc w:val="both"/>
        <w:rPr>
          <w:rFonts w:ascii="IBM Plex Sans" w:hAnsi="IBM Plex Sans" w:cs="Calibri"/>
          <w:sz w:val="22"/>
          <w:szCs w:val="22"/>
        </w:rPr>
      </w:pPr>
    </w:p>
    <w:p w14:paraId="67032854" w14:textId="77777777" w:rsidR="00CA75CF" w:rsidRPr="008929EE" w:rsidRDefault="001909D4" w:rsidP="00CA75CF">
      <w:pPr>
        <w:numPr>
          <w:ilvl w:val="0"/>
          <w:numId w:val="9"/>
        </w:numPr>
        <w:jc w:val="both"/>
        <w:rPr>
          <w:rFonts w:ascii="IBM Plex Sans" w:hAnsi="IBM Plex Sans" w:cs="Calibri"/>
          <w:sz w:val="22"/>
          <w:szCs w:val="22"/>
        </w:rPr>
      </w:pPr>
      <w:r w:rsidRPr="008929EE">
        <w:rPr>
          <w:rFonts w:ascii="IBM Plex Sans" w:hAnsi="IBM Plex Sans" w:cs="Calibri"/>
          <w:b/>
          <w:sz w:val="22"/>
          <w:szCs w:val="22"/>
        </w:rPr>
        <w:t>OUTPUT.</w:t>
      </w:r>
      <w:r w:rsidR="00CA75CF" w:rsidRPr="008929EE">
        <w:rPr>
          <w:rFonts w:ascii="IBM Plex Sans" w:hAnsi="IBM Plex Sans" w:cs="Calibri"/>
          <w:sz w:val="22"/>
          <w:szCs w:val="22"/>
        </w:rPr>
        <w:t xml:space="preserve"> En esta fase nos encargaremos principalmente de la evaluación, destacando qué se ha conseguido con el desarrollo del proyecto. Seguidamente señalamos las distintas tareas que se recogen en esta fase:</w:t>
      </w:r>
    </w:p>
    <w:p w14:paraId="7F2EFB80" w14:textId="77777777" w:rsidR="00CA75CF" w:rsidRPr="008929EE" w:rsidRDefault="00CA75CF" w:rsidP="00CA75CF">
      <w:pPr>
        <w:numPr>
          <w:ilvl w:val="1"/>
          <w:numId w:val="9"/>
        </w:numPr>
        <w:jc w:val="both"/>
        <w:rPr>
          <w:rFonts w:ascii="IBM Plex Sans" w:hAnsi="IBM Plex Sans" w:cs="Calibri"/>
          <w:sz w:val="22"/>
          <w:szCs w:val="22"/>
        </w:rPr>
      </w:pPr>
      <w:r w:rsidRPr="008929EE">
        <w:rPr>
          <w:rFonts w:ascii="IBM Plex Sans" w:hAnsi="IBM Plex Sans" w:cs="Calibri"/>
          <w:sz w:val="22"/>
          <w:szCs w:val="22"/>
        </w:rPr>
        <w:t>Describir cómo se realiza la evaluación de diagnóstico.</w:t>
      </w:r>
    </w:p>
    <w:p w14:paraId="4873474C" w14:textId="77777777" w:rsidR="00CA75CF" w:rsidRPr="008929EE" w:rsidRDefault="00CA75CF" w:rsidP="00CA75CF">
      <w:pPr>
        <w:numPr>
          <w:ilvl w:val="1"/>
          <w:numId w:val="9"/>
        </w:numPr>
        <w:jc w:val="both"/>
        <w:rPr>
          <w:rFonts w:ascii="IBM Plex Sans" w:hAnsi="IBM Plex Sans" w:cs="Calibri"/>
          <w:sz w:val="22"/>
          <w:szCs w:val="22"/>
        </w:rPr>
      </w:pPr>
      <w:r w:rsidRPr="008929EE">
        <w:rPr>
          <w:rFonts w:ascii="IBM Plex Sans" w:hAnsi="IBM Plex Sans" w:cs="Calibri"/>
          <w:sz w:val="22"/>
          <w:szCs w:val="22"/>
        </w:rPr>
        <w:t>Describir cómo se realiza la evaluación del proceso.</w:t>
      </w:r>
    </w:p>
    <w:p w14:paraId="09831ABC" w14:textId="77777777" w:rsidR="00CA75CF" w:rsidRPr="008929EE" w:rsidRDefault="00CA75CF" w:rsidP="00CA75CF">
      <w:pPr>
        <w:numPr>
          <w:ilvl w:val="1"/>
          <w:numId w:val="9"/>
        </w:numPr>
        <w:jc w:val="both"/>
        <w:rPr>
          <w:rFonts w:ascii="IBM Plex Sans" w:hAnsi="IBM Plex Sans" w:cs="Calibri"/>
          <w:sz w:val="22"/>
          <w:szCs w:val="22"/>
        </w:rPr>
      </w:pPr>
      <w:r w:rsidRPr="008929EE">
        <w:rPr>
          <w:rFonts w:ascii="IBM Plex Sans" w:hAnsi="IBM Plex Sans" w:cs="Calibri"/>
          <w:sz w:val="22"/>
          <w:szCs w:val="22"/>
        </w:rPr>
        <w:t>Describir como se realiza la evaluación final.</w:t>
      </w:r>
    </w:p>
    <w:p w14:paraId="05A555E6" w14:textId="77777777" w:rsidR="001909D4" w:rsidRPr="008929EE" w:rsidRDefault="001909D4" w:rsidP="001909D4">
      <w:pPr>
        <w:ind w:left="720"/>
        <w:jc w:val="both"/>
        <w:rPr>
          <w:rFonts w:ascii="IBM Plex Sans" w:hAnsi="IBM Plex Sans" w:cs="Calibri"/>
          <w:sz w:val="22"/>
          <w:szCs w:val="22"/>
        </w:rPr>
      </w:pPr>
    </w:p>
    <w:p w14:paraId="32DD037D" w14:textId="77777777" w:rsidR="00CA75CF" w:rsidRPr="008929EE" w:rsidRDefault="00CA75CF" w:rsidP="00CA75CF">
      <w:pPr>
        <w:pStyle w:val="Ttulo1"/>
        <w:numPr>
          <w:ilvl w:val="1"/>
          <w:numId w:val="4"/>
        </w:numPr>
        <w:shd w:val="clear" w:color="auto" w:fill="D9D9D9" w:themeFill="background1" w:themeFillShade="D9"/>
        <w:rPr>
          <w:rFonts w:ascii="IBM Plex Sans" w:hAnsi="IBM Plex Sans" w:cs="Calibri"/>
          <w:sz w:val="22"/>
          <w:szCs w:val="22"/>
        </w:rPr>
      </w:pPr>
      <w:bookmarkStart w:id="23" w:name="_Toc9336710"/>
      <w:bookmarkStart w:id="24" w:name="_Toc347326770"/>
      <w:r w:rsidRPr="008929EE">
        <w:rPr>
          <w:rFonts w:ascii="IBM Plex Sans" w:hAnsi="IBM Plex Sans"/>
          <w:i/>
          <w:sz w:val="22"/>
          <w:szCs w:val="22"/>
        </w:rPr>
        <w:t>Informe sobre el proyecto desarrollado</w:t>
      </w:r>
      <w:bookmarkEnd w:id="23"/>
    </w:p>
    <w:bookmarkEnd w:id="24"/>
    <w:p w14:paraId="63DBAF52" w14:textId="77777777" w:rsidR="00CA75CF" w:rsidRPr="008929EE" w:rsidRDefault="00CA75CF" w:rsidP="00CA75CF">
      <w:pPr>
        <w:pStyle w:val="Ttulo1"/>
        <w:rPr>
          <w:rFonts w:ascii="IBM Plex Sans" w:hAnsi="IBM Plex Sans"/>
          <w:i/>
          <w:sz w:val="22"/>
          <w:szCs w:val="22"/>
        </w:rPr>
      </w:pPr>
    </w:p>
    <w:p w14:paraId="7DE1BF9E" w14:textId="77777777" w:rsidR="00CA75CF" w:rsidRPr="008929EE" w:rsidRDefault="00CA75CF" w:rsidP="00D743D2">
      <w:pPr>
        <w:ind w:firstLine="284"/>
        <w:jc w:val="both"/>
        <w:rPr>
          <w:rFonts w:ascii="IBM Plex Sans" w:hAnsi="IBM Plex Sans" w:cs="Calibri"/>
          <w:sz w:val="22"/>
          <w:szCs w:val="22"/>
        </w:rPr>
      </w:pPr>
      <w:r w:rsidRPr="008929EE">
        <w:rPr>
          <w:rFonts w:ascii="IBM Plex Sans" w:hAnsi="IBM Plex Sans" w:cs="Calibri"/>
          <w:sz w:val="22"/>
          <w:szCs w:val="22"/>
        </w:rPr>
        <w:t xml:space="preserve">La redacción de un </w:t>
      </w:r>
      <w:r w:rsidR="00D743D2" w:rsidRPr="008929EE">
        <w:rPr>
          <w:rFonts w:ascii="IBM Plex Sans" w:hAnsi="IBM Plex Sans" w:cs="Calibri"/>
          <w:sz w:val="22"/>
          <w:szCs w:val="22"/>
        </w:rPr>
        <w:t>i</w:t>
      </w:r>
      <w:r w:rsidRPr="008929EE">
        <w:rPr>
          <w:rFonts w:ascii="IBM Plex Sans" w:hAnsi="IBM Plex Sans" w:cs="Calibri"/>
          <w:sz w:val="22"/>
          <w:szCs w:val="22"/>
        </w:rPr>
        <w:t xml:space="preserve">nforme </w:t>
      </w:r>
      <w:r w:rsidR="00D743D2" w:rsidRPr="008929EE">
        <w:rPr>
          <w:rFonts w:ascii="IBM Plex Sans" w:hAnsi="IBM Plex Sans" w:cs="Calibri"/>
          <w:sz w:val="22"/>
          <w:szCs w:val="22"/>
        </w:rPr>
        <w:t>f</w:t>
      </w:r>
      <w:r w:rsidRPr="008929EE">
        <w:rPr>
          <w:rFonts w:ascii="IBM Plex Sans" w:hAnsi="IBM Plex Sans" w:cs="Calibri"/>
          <w:sz w:val="22"/>
          <w:szCs w:val="22"/>
        </w:rPr>
        <w:t>inal sobre e</w:t>
      </w:r>
      <w:r w:rsidR="00D743D2" w:rsidRPr="008929EE">
        <w:rPr>
          <w:rFonts w:ascii="IBM Plex Sans" w:hAnsi="IBM Plex Sans" w:cs="Calibri"/>
          <w:sz w:val="22"/>
          <w:szCs w:val="22"/>
        </w:rPr>
        <w:t>l proyecto desarrollado</w:t>
      </w:r>
      <w:r w:rsidRPr="008929EE">
        <w:rPr>
          <w:rFonts w:ascii="IBM Plex Sans" w:hAnsi="IBM Plex Sans" w:cs="Calibri"/>
          <w:sz w:val="22"/>
          <w:szCs w:val="22"/>
        </w:rPr>
        <w:t xml:space="preserve"> va a servir para poder reflexionar sobre el trabajo desempeñado y el proyecto realizado. Previo a la realización del </w:t>
      </w:r>
      <w:r w:rsidRPr="008929EE">
        <w:rPr>
          <w:rFonts w:ascii="IBM Plex Sans" w:hAnsi="IBM Plex Sans" w:cs="Calibri"/>
          <w:sz w:val="22"/>
          <w:szCs w:val="22"/>
        </w:rPr>
        <w:lastRenderedPageBreak/>
        <w:t>informe, es aconsejable que el estudiante lleve un registro de las actuaciones realizadas para el desarrollo del proyecto, esto facilitará mucho la tarea de redactar dicho informe, que va a constar de las siguientes partes:</w:t>
      </w:r>
    </w:p>
    <w:p w14:paraId="588100A4" w14:textId="77777777" w:rsidR="00CA75CF" w:rsidRPr="008929EE" w:rsidRDefault="00CA75CF" w:rsidP="00CA75CF">
      <w:pPr>
        <w:numPr>
          <w:ilvl w:val="0"/>
          <w:numId w:val="10"/>
        </w:numPr>
        <w:jc w:val="both"/>
        <w:rPr>
          <w:rFonts w:ascii="IBM Plex Sans" w:hAnsi="IBM Plex Sans" w:cs="Calibri"/>
          <w:sz w:val="22"/>
          <w:szCs w:val="22"/>
        </w:rPr>
      </w:pPr>
      <w:r w:rsidRPr="008929EE">
        <w:rPr>
          <w:rFonts w:ascii="IBM Plex Sans" w:hAnsi="IBM Plex Sans" w:cs="Calibri"/>
          <w:sz w:val="22"/>
          <w:szCs w:val="22"/>
        </w:rPr>
        <w:t>Portada de identificación.</w:t>
      </w:r>
    </w:p>
    <w:p w14:paraId="68027129" w14:textId="77777777" w:rsidR="00CA75CF" w:rsidRPr="008929EE" w:rsidRDefault="00CA75CF" w:rsidP="00CA75CF">
      <w:pPr>
        <w:numPr>
          <w:ilvl w:val="0"/>
          <w:numId w:val="10"/>
        </w:numPr>
        <w:jc w:val="both"/>
        <w:rPr>
          <w:rFonts w:ascii="IBM Plex Sans" w:hAnsi="IBM Plex Sans" w:cs="Calibri"/>
          <w:sz w:val="22"/>
          <w:szCs w:val="22"/>
        </w:rPr>
      </w:pPr>
      <w:r w:rsidRPr="008929EE">
        <w:rPr>
          <w:rFonts w:ascii="IBM Plex Sans" w:hAnsi="IBM Plex Sans" w:cs="Calibri"/>
          <w:sz w:val="22"/>
          <w:szCs w:val="22"/>
        </w:rPr>
        <w:t>Índice.</w:t>
      </w:r>
    </w:p>
    <w:p w14:paraId="40BC2D14" w14:textId="77777777" w:rsidR="00CA75CF" w:rsidRPr="008929EE" w:rsidRDefault="00CA75CF" w:rsidP="00CA75CF">
      <w:pPr>
        <w:numPr>
          <w:ilvl w:val="0"/>
          <w:numId w:val="10"/>
        </w:numPr>
        <w:jc w:val="both"/>
        <w:rPr>
          <w:rFonts w:ascii="IBM Plex Sans" w:hAnsi="IBM Plex Sans" w:cs="Calibri"/>
          <w:sz w:val="22"/>
          <w:szCs w:val="22"/>
        </w:rPr>
      </w:pPr>
      <w:r w:rsidRPr="008929EE">
        <w:rPr>
          <w:rFonts w:ascii="IBM Plex Sans" w:hAnsi="IBM Plex Sans" w:cs="Calibri"/>
          <w:sz w:val="22"/>
          <w:szCs w:val="22"/>
        </w:rPr>
        <w:t>Cuerpo del informe:</w:t>
      </w:r>
    </w:p>
    <w:p w14:paraId="0E1A236C" w14:textId="77777777" w:rsidR="00CA75CF" w:rsidRPr="008929EE" w:rsidRDefault="00CA75CF" w:rsidP="00CA75CF">
      <w:pPr>
        <w:numPr>
          <w:ilvl w:val="1"/>
          <w:numId w:val="10"/>
        </w:numPr>
        <w:jc w:val="both"/>
        <w:rPr>
          <w:rFonts w:ascii="IBM Plex Sans" w:hAnsi="IBM Plex Sans" w:cs="Calibri"/>
          <w:sz w:val="22"/>
          <w:szCs w:val="22"/>
        </w:rPr>
      </w:pPr>
      <w:r w:rsidRPr="008929EE">
        <w:rPr>
          <w:rFonts w:ascii="IBM Plex Sans" w:hAnsi="IBM Plex Sans" w:cs="Calibri"/>
          <w:i/>
          <w:sz w:val="22"/>
          <w:szCs w:val="22"/>
        </w:rPr>
        <w:t>Identificación del proyecto e institución</w:t>
      </w:r>
      <w:r w:rsidRPr="008929EE">
        <w:rPr>
          <w:rFonts w:ascii="IBM Plex Sans" w:hAnsi="IBM Plex Sans" w:cs="Calibri"/>
          <w:sz w:val="22"/>
          <w:szCs w:val="22"/>
        </w:rPr>
        <w:t>.</w:t>
      </w:r>
    </w:p>
    <w:p w14:paraId="1BCDA0D5" w14:textId="77777777" w:rsidR="00CA75CF" w:rsidRPr="008929EE" w:rsidRDefault="00CA75CF" w:rsidP="00CA75CF">
      <w:pPr>
        <w:numPr>
          <w:ilvl w:val="1"/>
          <w:numId w:val="10"/>
        </w:numPr>
        <w:jc w:val="both"/>
        <w:rPr>
          <w:rFonts w:ascii="IBM Plex Sans" w:hAnsi="IBM Plex Sans" w:cs="Calibri"/>
          <w:sz w:val="22"/>
          <w:szCs w:val="22"/>
        </w:rPr>
      </w:pPr>
      <w:r w:rsidRPr="008929EE">
        <w:rPr>
          <w:rFonts w:ascii="IBM Plex Sans" w:hAnsi="IBM Plex Sans" w:cs="Calibri"/>
          <w:i/>
          <w:sz w:val="22"/>
          <w:szCs w:val="22"/>
        </w:rPr>
        <w:t>Fechas de inicio y finalización del proyecto</w:t>
      </w:r>
      <w:r w:rsidRPr="008929EE">
        <w:rPr>
          <w:rFonts w:ascii="IBM Plex Sans" w:hAnsi="IBM Plex Sans" w:cs="Calibri"/>
          <w:sz w:val="22"/>
          <w:szCs w:val="22"/>
        </w:rPr>
        <w:t>.</w:t>
      </w:r>
    </w:p>
    <w:p w14:paraId="3A9FC081" w14:textId="77777777" w:rsidR="00CA75CF" w:rsidRPr="008929EE" w:rsidRDefault="00CA75CF" w:rsidP="00CA75CF">
      <w:pPr>
        <w:numPr>
          <w:ilvl w:val="1"/>
          <w:numId w:val="10"/>
        </w:numPr>
        <w:jc w:val="both"/>
        <w:rPr>
          <w:rFonts w:ascii="IBM Plex Sans" w:hAnsi="IBM Plex Sans" w:cs="Calibri"/>
          <w:sz w:val="22"/>
          <w:szCs w:val="22"/>
        </w:rPr>
      </w:pPr>
      <w:r w:rsidRPr="008929EE">
        <w:rPr>
          <w:rFonts w:ascii="IBM Plex Sans" w:hAnsi="IBM Plex Sans" w:cs="Calibri"/>
          <w:i/>
          <w:sz w:val="22"/>
          <w:szCs w:val="22"/>
        </w:rPr>
        <w:t>Actividades realizadas</w:t>
      </w:r>
      <w:r w:rsidR="00D743D2" w:rsidRPr="008929EE">
        <w:rPr>
          <w:rFonts w:ascii="IBM Plex Sans" w:hAnsi="IBM Plex Sans" w:cs="Calibri"/>
          <w:sz w:val="22"/>
          <w:szCs w:val="22"/>
        </w:rPr>
        <w:t>: e</w:t>
      </w:r>
      <w:r w:rsidRPr="008929EE">
        <w:rPr>
          <w:rFonts w:ascii="IBM Plex Sans" w:hAnsi="IBM Plex Sans" w:cs="Calibri"/>
          <w:sz w:val="22"/>
          <w:szCs w:val="22"/>
        </w:rPr>
        <w:t xml:space="preserve">n la descripción del trabajo realizado, se debe incluir cuál fue el objetivo, las tareas que se ejecutaron y cuáles quedaron pendientes, justificación de </w:t>
      </w:r>
      <w:proofErr w:type="spellStart"/>
      <w:r w:rsidRPr="008929EE">
        <w:rPr>
          <w:rFonts w:ascii="IBM Plex Sans" w:hAnsi="IBM Plex Sans" w:cs="Calibri"/>
          <w:sz w:val="22"/>
          <w:szCs w:val="22"/>
        </w:rPr>
        <w:t>porqué</w:t>
      </w:r>
      <w:proofErr w:type="spellEnd"/>
      <w:r w:rsidRPr="008929EE">
        <w:rPr>
          <w:rFonts w:ascii="IBM Plex Sans" w:hAnsi="IBM Plex Sans" w:cs="Calibri"/>
          <w:sz w:val="22"/>
          <w:szCs w:val="22"/>
        </w:rPr>
        <w:t xml:space="preserve"> no se llevaron a cabo, las fases que se cumplieron</w:t>
      </w:r>
      <w:r w:rsidR="00D743D2" w:rsidRPr="008929EE">
        <w:rPr>
          <w:rFonts w:ascii="IBM Plex Sans" w:hAnsi="IBM Plex Sans" w:cs="Calibri"/>
          <w:sz w:val="22"/>
          <w:szCs w:val="22"/>
        </w:rPr>
        <w:t>, etc</w:t>
      </w:r>
      <w:r w:rsidRPr="008929EE">
        <w:rPr>
          <w:rFonts w:ascii="IBM Plex Sans" w:hAnsi="IBM Plex Sans" w:cs="Calibri"/>
          <w:sz w:val="22"/>
          <w:szCs w:val="22"/>
        </w:rPr>
        <w:t xml:space="preserve">. También hay que señalar si se contó con apoyo por parte de la </w:t>
      </w:r>
      <w:r w:rsidR="00D743D2" w:rsidRPr="008929EE">
        <w:rPr>
          <w:rFonts w:ascii="IBM Plex Sans" w:hAnsi="IBM Plex Sans" w:cs="Calibri"/>
          <w:sz w:val="22"/>
          <w:szCs w:val="22"/>
        </w:rPr>
        <w:t>entidad</w:t>
      </w:r>
      <w:r w:rsidRPr="008929EE">
        <w:rPr>
          <w:rFonts w:ascii="IBM Plex Sans" w:hAnsi="IBM Plex Sans" w:cs="Calibri"/>
          <w:sz w:val="22"/>
          <w:szCs w:val="22"/>
        </w:rPr>
        <w:t>/ comunidad donde se realizó el proyecto...</w:t>
      </w:r>
    </w:p>
    <w:p w14:paraId="1DA8E663" w14:textId="77777777" w:rsidR="00CA75CF" w:rsidRPr="008929EE" w:rsidRDefault="00CA75CF" w:rsidP="00CA75CF">
      <w:pPr>
        <w:numPr>
          <w:ilvl w:val="1"/>
          <w:numId w:val="10"/>
        </w:numPr>
        <w:jc w:val="both"/>
        <w:rPr>
          <w:rFonts w:ascii="IBM Plex Sans" w:hAnsi="IBM Plex Sans" w:cs="Calibri"/>
          <w:sz w:val="22"/>
          <w:szCs w:val="22"/>
        </w:rPr>
      </w:pPr>
      <w:r w:rsidRPr="008929EE">
        <w:rPr>
          <w:rFonts w:ascii="IBM Plex Sans" w:hAnsi="IBM Plex Sans" w:cs="Calibri"/>
          <w:i/>
          <w:sz w:val="22"/>
          <w:szCs w:val="22"/>
        </w:rPr>
        <w:t>Experiencia adquirida</w:t>
      </w:r>
      <w:r w:rsidRPr="008929EE">
        <w:rPr>
          <w:rFonts w:ascii="IBM Plex Sans" w:hAnsi="IBM Plex Sans" w:cs="Calibri"/>
          <w:sz w:val="22"/>
          <w:szCs w:val="22"/>
        </w:rPr>
        <w:t>: se debe realizar una reflexión evaluativa sobre la experiencia adquirida, a nivel indiv</w:t>
      </w:r>
      <w:r w:rsidR="00D743D2" w:rsidRPr="008929EE">
        <w:rPr>
          <w:rFonts w:ascii="IBM Plex Sans" w:hAnsi="IBM Plex Sans" w:cs="Calibri"/>
          <w:sz w:val="22"/>
          <w:szCs w:val="22"/>
        </w:rPr>
        <w:t>idual, grupal e institucional (</w:t>
      </w:r>
      <w:r w:rsidRPr="008929EE">
        <w:rPr>
          <w:rFonts w:ascii="IBM Plex Sans" w:hAnsi="IBM Plex Sans" w:cs="Calibri"/>
          <w:sz w:val="22"/>
          <w:szCs w:val="22"/>
        </w:rPr>
        <w:t>qué se ha aprendido, qué se ha descubierto, cómo ha sido la participación en el centro, cómo fueron las relaciones con los integrantes del equipo, qué utilidad tuvo el proyecto para la comunidad...</w:t>
      </w:r>
      <w:r w:rsidR="00D743D2" w:rsidRPr="008929EE">
        <w:rPr>
          <w:rFonts w:ascii="IBM Plex Sans" w:hAnsi="IBM Plex Sans" w:cs="Calibri"/>
          <w:sz w:val="22"/>
          <w:szCs w:val="22"/>
        </w:rPr>
        <w:t>).</w:t>
      </w:r>
    </w:p>
    <w:p w14:paraId="739B2F6A" w14:textId="77777777" w:rsidR="00CA75CF" w:rsidRPr="008929EE" w:rsidRDefault="00CA75CF" w:rsidP="00CA75CF">
      <w:pPr>
        <w:numPr>
          <w:ilvl w:val="1"/>
          <w:numId w:val="10"/>
        </w:numPr>
        <w:jc w:val="both"/>
        <w:rPr>
          <w:rFonts w:ascii="IBM Plex Sans" w:hAnsi="IBM Plex Sans" w:cs="Calibri"/>
          <w:sz w:val="22"/>
          <w:szCs w:val="22"/>
        </w:rPr>
      </w:pPr>
      <w:r w:rsidRPr="008929EE">
        <w:rPr>
          <w:rFonts w:ascii="IBM Plex Sans" w:hAnsi="IBM Plex Sans" w:cs="Calibri"/>
          <w:i/>
          <w:sz w:val="22"/>
          <w:szCs w:val="22"/>
        </w:rPr>
        <w:t>Descripción de la importancia de los conocimientos adquiridos</w:t>
      </w:r>
      <w:r w:rsidRPr="008929EE">
        <w:rPr>
          <w:rFonts w:ascii="IBM Plex Sans" w:hAnsi="IBM Plex Sans" w:cs="Calibri"/>
          <w:sz w:val="22"/>
          <w:szCs w:val="22"/>
        </w:rPr>
        <w:t xml:space="preserve">: </w:t>
      </w:r>
      <w:r w:rsidR="00D743D2" w:rsidRPr="008929EE">
        <w:rPr>
          <w:rFonts w:ascii="IBM Plex Sans" w:hAnsi="IBM Plex Sans" w:cs="Calibri"/>
          <w:sz w:val="22"/>
          <w:szCs w:val="22"/>
        </w:rPr>
        <w:t>s</w:t>
      </w:r>
      <w:r w:rsidRPr="008929EE">
        <w:rPr>
          <w:rFonts w:ascii="IBM Plex Sans" w:hAnsi="IBM Plex Sans" w:cs="Calibri"/>
          <w:sz w:val="22"/>
          <w:szCs w:val="22"/>
        </w:rPr>
        <w:t>e puede establecer cuáles han sido los logros del proyecto, las aportaciones a la comunidad</w:t>
      </w:r>
      <w:r w:rsidR="00D743D2" w:rsidRPr="008929EE">
        <w:rPr>
          <w:rFonts w:ascii="IBM Plex Sans" w:hAnsi="IBM Plex Sans" w:cs="Calibri"/>
          <w:sz w:val="22"/>
          <w:szCs w:val="22"/>
        </w:rPr>
        <w:t>, etc.</w:t>
      </w:r>
    </w:p>
    <w:p w14:paraId="2376F257" w14:textId="77777777" w:rsidR="00CA75CF" w:rsidRPr="008929EE" w:rsidRDefault="00CA75CF" w:rsidP="00CA75CF">
      <w:pPr>
        <w:numPr>
          <w:ilvl w:val="1"/>
          <w:numId w:val="10"/>
        </w:numPr>
        <w:jc w:val="both"/>
        <w:rPr>
          <w:rFonts w:ascii="IBM Plex Sans" w:hAnsi="IBM Plex Sans" w:cs="Calibri"/>
          <w:sz w:val="22"/>
          <w:szCs w:val="22"/>
        </w:rPr>
      </w:pPr>
      <w:r w:rsidRPr="008929EE">
        <w:rPr>
          <w:rFonts w:ascii="IBM Plex Sans" w:hAnsi="IBM Plex Sans" w:cs="Calibri"/>
          <w:i/>
          <w:sz w:val="22"/>
          <w:szCs w:val="22"/>
        </w:rPr>
        <w:t>Conclusiones y recomendaciones</w:t>
      </w:r>
      <w:r w:rsidRPr="008929EE">
        <w:rPr>
          <w:rFonts w:ascii="IBM Plex Sans" w:hAnsi="IBM Plex Sans" w:cs="Calibri"/>
          <w:sz w:val="22"/>
          <w:szCs w:val="22"/>
        </w:rPr>
        <w:t xml:space="preserve">: </w:t>
      </w:r>
      <w:r w:rsidR="00D743D2" w:rsidRPr="008929EE">
        <w:rPr>
          <w:rFonts w:ascii="IBM Plex Sans" w:hAnsi="IBM Plex Sans" w:cs="Calibri"/>
          <w:sz w:val="22"/>
          <w:szCs w:val="22"/>
        </w:rPr>
        <w:t>l</w:t>
      </w:r>
      <w:r w:rsidRPr="008929EE">
        <w:rPr>
          <w:rFonts w:ascii="IBM Plex Sans" w:hAnsi="IBM Plex Sans" w:cs="Calibri"/>
          <w:sz w:val="22"/>
          <w:szCs w:val="22"/>
        </w:rPr>
        <w:t>as conclusiones se obtienen de la comparación entre lo que se había previsto en el proyecto y lo que se ha conseguido, estableciendo propuestas de actuación para futuras intervenciones.</w:t>
      </w:r>
    </w:p>
    <w:p w14:paraId="253BBE9C" w14:textId="77777777" w:rsidR="00D743D2" w:rsidRPr="008929EE" w:rsidRDefault="00D743D2" w:rsidP="00D743D2">
      <w:pPr>
        <w:jc w:val="both"/>
        <w:rPr>
          <w:rFonts w:ascii="IBM Plex Sans" w:hAnsi="IBM Plex Sans" w:cs="Calibri"/>
          <w:sz w:val="22"/>
          <w:szCs w:val="22"/>
        </w:rPr>
      </w:pPr>
    </w:p>
    <w:p w14:paraId="000C39B2" w14:textId="77777777" w:rsidR="00CA75CF" w:rsidRPr="008929EE" w:rsidRDefault="00CA75CF" w:rsidP="00CA75CF">
      <w:pPr>
        <w:pStyle w:val="Ttulo1"/>
        <w:numPr>
          <w:ilvl w:val="1"/>
          <w:numId w:val="4"/>
        </w:numPr>
        <w:shd w:val="clear" w:color="auto" w:fill="D9D9D9" w:themeFill="background1" w:themeFillShade="D9"/>
        <w:rPr>
          <w:rFonts w:ascii="IBM Plex Sans" w:hAnsi="IBM Plex Sans" w:cs="Calibri"/>
          <w:sz w:val="22"/>
          <w:szCs w:val="22"/>
        </w:rPr>
      </w:pPr>
      <w:bookmarkStart w:id="25" w:name="_Toc9336711"/>
      <w:bookmarkStart w:id="26" w:name="_Toc347326771"/>
      <w:r w:rsidRPr="008929EE">
        <w:rPr>
          <w:rFonts w:ascii="IBM Plex Sans" w:hAnsi="IBM Plex Sans"/>
          <w:i/>
          <w:sz w:val="22"/>
          <w:szCs w:val="22"/>
        </w:rPr>
        <w:t>Portafolios del estudiante sobre las prácticas</w:t>
      </w:r>
      <w:bookmarkEnd w:id="25"/>
    </w:p>
    <w:bookmarkEnd w:id="26"/>
    <w:p w14:paraId="700E1F07" w14:textId="77777777" w:rsidR="00CA75CF" w:rsidRPr="008929EE" w:rsidRDefault="00CA75CF" w:rsidP="00CA75CF">
      <w:pPr>
        <w:rPr>
          <w:rFonts w:ascii="IBM Plex Sans" w:hAnsi="IBM Plex Sans"/>
          <w:sz w:val="22"/>
          <w:szCs w:val="22"/>
        </w:rPr>
      </w:pPr>
    </w:p>
    <w:p w14:paraId="68C946AE" w14:textId="77777777" w:rsidR="00950C91" w:rsidRPr="008929EE" w:rsidRDefault="00BA7FC7" w:rsidP="00950C91">
      <w:pPr>
        <w:ind w:firstLine="284"/>
        <w:jc w:val="both"/>
        <w:rPr>
          <w:rFonts w:ascii="IBM Plex Sans" w:hAnsi="IBM Plex Sans" w:cs="Calibri"/>
          <w:sz w:val="22"/>
          <w:szCs w:val="22"/>
        </w:rPr>
      </w:pPr>
      <w:r w:rsidRPr="008929EE">
        <w:rPr>
          <w:rFonts w:ascii="IBM Plex Sans" w:hAnsi="IBM Plex Sans" w:cs="Calibri"/>
          <w:sz w:val="22"/>
          <w:szCs w:val="22"/>
        </w:rPr>
        <w:t>Como parte de la evaluación de las Prácticas Externas I</w:t>
      </w:r>
      <w:r w:rsidR="007C01DE" w:rsidRPr="008929EE">
        <w:rPr>
          <w:rFonts w:ascii="IBM Plex Sans" w:hAnsi="IBM Plex Sans" w:cs="Calibri"/>
          <w:sz w:val="22"/>
          <w:szCs w:val="22"/>
        </w:rPr>
        <w:t>I</w:t>
      </w:r>
      <w:r w:rsidRPr="008929EE">
        <w:rPr>
          <w:rFonts w:ascii="IBM Plex Sans" w:hAnsi="IBM Plex Sans" w:cs="Calibri"/>
          <w:sz w:val="22"/>
          <w:szCs w:val="22"/>
        </w:rPr>
        <w:t xml:space="preserve"> se propone la realización de un portafolios que sirva, al mismo tiempo, para recoger las evidencias de aprendizaje realizadas por los estudiantes y para la evaluación de esta asignatura por parte del tutor</w:t>
      </w:r>
      <w:r w:rsidR="00950C91" w:rsidRPr="008929EE">
        <w:rPr>
          <w:rFonts w:ascii="IBM Plex Sans" w:hAnsi="IBM Plex Sans" w:cs="Calibri"/>
          <w:sz w:val="22"/>
          <w:szCs w:val="22"/>
        </w:rPr>
        <w:t>/a</w:t>
      </w:r>
      <w:r w:rsidRPr="008929EE">
        <w:rPr>
          <w:rFonts w:ascii="IBM Plex Sans" w:hAnsi="IBM Plex Sans" w:cs="Calibri"/>
          <w:sz w:val="22"/>
          <w:szCs w:val="22"/>
        </w:rPr>
        <w:t>.</w:t>
      </w:r>
    </w:p>
    <w:p w14:paraId="0CA96159" w14:textId="77777777" w:rsidR="008D3F7F" w:rsidRPr="008929EE" w:rsidRDefault="00BA7FC7" w:rsidP="008D3F7F">
      <w:pPr>
        <w:ind w:firstLine="284"/>
        <w:jc w:val="both"/>
        <w:rPr>
          <w:rFonts w:ascii="IBM Plex Sans" w:hAnsi="IBM Plex Sans" w:cs="Calibri"/>
          <w:sz w:val="22"/>
          <w:szCs w:val="22"/>
        </w:rPr>
      </w:pPr>
      <w:r w:rsidRPr="008929EE">
        <w:rPr>
          <w:rFonts w:ascii="IBM Plex Sans" w:hAnsi="IBM Plex Sans" w:cs="Calibri"/>
          <w:sz w:val="22"/>
          <w:szCs w:val="22"/>
        </w:rPr>
        <w:t>En el portafolios</w:t>
      </w:r>
      <w:r w:rsidR="00950C91" w:rsidRPr="008929EE">
        <w:rPr>
          <w:rFonts w:ascii="IBM Plex Sans" w:hAnsi="IBM Plex Sans" w:cs="Calibri"/>
          <w:sz w:val="22"/>
          <w:szCs w:val="22"/>
        </w:rPr>
        <w:t>,</w:t>
      </w:r>
      <w:r w:rsidRPr="008929EE">
        <w:rPr>
          <w:rFonts w:ascii="IBM Plex Sans" w:hAnsi="IBM Plex Sans" w:cs="Calibri"/>
          <w:sz w:val="22"/>
          <w:szCs w:val="22"/>
        </w:rPr>
        <w:t xml:space="preserve"> los estudiantes recogen materiales que, de manera significativa y estructurada, reflejan el modo de actuar y de aprender que han desarrollado durante sus Prácticas Externas. Estos materiales, en parte, constituyen unos instrumentos base que han sido diseñados para recoger evidencias concretas sobre las actuaciones referidas al desarrollo de los resultados de aprendizaje, reflejados en las correspondientes fichas de materia/asignatura.</w:t>
      </w:r>
    </w:p>
    <w:p w14:paraId="59084888" w14:textId="77777777" w:rsidR="00BA7FC7" w:rsidRPr="008929EE" w:rsidRDefault="00BA7FC7" w:rsidP="008D3F7F">
      <w:pPr>
        <w:ind w:firstLine="284"/>
        <w:jc w:val="both"/>
        <w:rPr>
          <w:rFonts w:ascii="IBM Plex Sans" w:hAnsi="IBM Plex Sans" w:cs="Calibri"/>
          <w:sz w:val="22"/>
          <w:szCs w:val="22"/>
        </w:rPr>
      </w:pPr>
      <w:r w:rsidRPr="008929EE">
        <w:rPr>
          <w:rFonts w:ascii="IBM Plex Sans" w:hAnsi="IBM Plex Sans" w:cs="Calibri"/>
          <w:sz w:val="22"/>
          <w:szCs w:val="22"/>
        </w:rPr>
        <w:t>De este modo, el portafolios tendrá una parte común, que será semejante en todos los alumnos, y en ella se recogerán distintas informaciones (recogidas/diseñadas en el correspondiente Plan de Prácticas). Entre estas partes destacamos:</w:t>
      </w:r>
    </w:p>
    <w:p w14:paraId="2DD361E6" w14:textId="77777777" w:rsidR="008D3F7F" w:rsidRPr="008929EE" w:rsidRDefault="008D3F7F" w:rsidP="008D3F7F">
      <w:pPr>
        <w:ind w:firstLine="284"/>
        <w:jc w:val="both"/>
        <w:rPr>
          <w:rFonts w:ascii="IBM Plex Sans" w:hAnsi="IBM Plex Sans" w:cs="Calibri"/>
          <w:sz w:val="22"/>
          <w:szCs w:val="22"/>
        </w:rPr>
      </w:pPr>
    </w:p>
    <w:p w14:paraId="215F7BE3" w14:textId="77777777" w:rsidR="00BA7FC7" w:rsidRPr="008929EE" w:rsidRDefault="00BA7FC7" w:rsidP="009354EB">
      <w:pPr>
        <w:numPr>
          <w:ilvl w:val="0"/>
          <w:numId w:val="3"/>
        </w:numPr>
        <w:tabs>
          <w:tab w:val="left" w:pos="1068"/>
        </w:tabs>
        <w:suppressAutoHyphens/>
        <w:jc w:val="both"/>
        <w:rPr>
          <w:rFonts w:ascii="IBM Plex Sans" w:hAnsi="IBM Plex Sans"/>
          <w:sz w:val="22"/>
          <w:szCs w:val="22"/>
        </w:rPr>
      </w:pPr>
      <w:r w:rsidRPr="008929EE">
        <w:rPr>
          <w:rFonts w:ascii="IBM Plex Sans" w:hAnsi="IBM Plex Sans"/>
          <w:sz w:val="22"/>
          <w:szCs w:val="22"/>
        </w:rPr>
        <w:t>Evidencias sobre la preparación y participación en los</w:t>
      </w:r>
      <w:r w:rsidR="008D3F7F" w:rsidRPr="008929EE">
        <w:rPr>
          <w:rFonts w:ascii="IBM Plex Sans" w:hAnsi="IBM Plex Sans"/>
          <w:sz w:val="22"/>
          <w:szCs w:val="22"/>
        </w:rPr>
        <w:t xml:space="preserve"> seminarios organizados por el t</w:t>
      </w:r>
      <w:r w:rsidRPr="008929EE">
        <w:rPr>
          <w:rFonts w:ascii="IBM Plex Sans" w:hAnsi="IBM Plex Sans"/>
          <w:sz w:val="22"/>
          <w:szCs w:val="22"/>
        </w:rPr>
        <w:t>utor</w:t>
      </w:r>
      <w:r w:rsidR="008D3F7F" w:rsidRPr="008929EE">
        <w:rPr>
          <w:rFonts w:ascii="IBM Plex Sans" w:hAnsi="IBM Plex Sans"/>
          <w:sz w:val="22"/>
          <w:szCs w:val="22"/>
        </w:rPr>
        <w:t>/a</w:t>
      </w:r>
      <w:r w:rsidRPr="008929EE">
        <w:rPr>
          <w:rFonts w:ascii="IBM Plex Sans" w:hAnsi="IBM Plex Sans"/>
          <w:sz w:val="22"/>
          <w:szCs w:val="22"/>
        </w:rPr>
        <w:t xml:space="preserve"> </w:t>
      </w:r>
      <w:r w:rsidR="008D3F7F" w:rsidRPr="008929EE">
        <w:rPr>
          <w:rFonts w:ascii="IBM Plex Sans" w:hAnsi="IBM Plex Sans"/>
          <w:sz w:val="22"/>
          <w:szCs w:val="22"/>
        </w:rPr>
        <w:t>a</w:t>
      </w:r>
      <w:r w:rsidRPr="008929EE">
        <w:rPr>
          <w:rFonts w:ascii="IBM Plex Sans" w:hAnsi="IBM Plex Sans"/>
          <w:sz w:val="22"/>
          <w:szCs w:val="22"/>
        </w:rPr>
        <w:t>cadémico (ver anexo 2.2).</w:t>
      </w:r>
    </w:p>
    <w:p w14:paraId="67208A4E" w14:textId="77777777" w:rsidR="00BA7FC7" w:rsidRPr="008929EE" w:rsidRDefault="00BA7FC7" w:rsidP="00BD3BBA">
      <w:pPr>
        <w:numPr>
          <w:ilvl w:val="0"/>
          <w:numId w:val="3"/>
        </w:numPr>
        <w:tabs>
          <w:tab w:val="left" w:pos="1068"/>
        </w:tabs>
        <w:suppressAutoHyphens/>
        <w:ind w:left="357" w:hanging="357"/>
        <w:jc w:val="both"/>
        <w:rPr>
          <w:rFonts w:ascii="IBM Plex Sans" w:hAnsi="IBM Plex Sans"/>
          <w:sz w:val="22"/>
          <w:szCs w:val="22"/>
        </w:rPr>
      </w:pPr>
      <w:r w:rsidRPr="008929EE">
        <w:rPr>
          <w:rFonts w:ascii="IBM Plex Sans" w:hAnsi="IBM Plex Sans"/>
          <w:sz w:val="22"/>
          <w:szCs w:val="22"/>
        </w:rPr>
        <w:lastRenderedPageBreak/>
        <w:t>Evidencias sobre las actividades propuestas en su Plan de Prácticas Individual (ver anexo 6).</w:t>
      </w:r>
    </w:p>
    <w:p w14:paraId="6666C02E" w14:textId="77777777" w:rsidR="00BD3BBA" w:rsidRPr="008929EE" w:rsidRDefault="00BD3BBA" w:rsidP="00BD3BBA">
      <w:pPr>
        <w:pStyle w:val="Prrafodelista1"/>
        <w:numPr>
          <w:ilvl w:val="0"/>
          <w:numId w:val="3"/>
        </w:numPr>
        <w:spacing w:after="0" w:line="240" w:lineRule="auto"/>
        <w:ind w:left="357" w:hanging="357"/>
        <w:jc w:val="both"/>
        <w:rPr>
          <w:rFonts w:ascii="IBM Plex Sans" w:hAnsi="IBM Plex Sans"/>
        </w:rPr>
      </w:pPr>
      <w:r w:rsidRPr="008929EE">
        <w:rPr>
          <w:rFonts w:ascii="IBM Plex Sans" w:hAnsi="IBM Plex Sans"/>
        </w:rPr>
        <w:t>Cualquier otra información/evidencia que el estudiante considere como relevante p</w:t>
      </w:r>
      <w:r w:rsidR="00356E7B" w:rsidRPr="008929EE">
        <w:rPr>
          <w:rFonts w:ascii="IBM Plex Sans" w:hAnsi="IBM Plex Sans"/>
        </w:rPr>
        <w:t>ara su proceso de aprendizaje, j</w:t>
      </w:r>
      <w:r w:rsidRPr="008929EE">
        <w:rPr>
          <w:rFonts w:ascii="IBM Plex Sans" w:hAnsi="IBM Plex Sans"/>
        </w:rPr>
        <w:t>ustificando</w:t>
      </w:r>
      <w:r w:rsidR="00356E7B" w:rsidRPr="008929EE">
        <w:rPr>
          <w:rFonts w:ascii="IBM Plex Sans" w:hAnsi="IBM Plex Sans"/>
        </w:rPr>
        <w:t>,</w:t>
      </w:r>
      <w:r w:rsidRPr="008929EE">
        <w:rPr>
          <w:rFonts w:ascii="IBM Plex Sans" w:hAnsi="IBM Plex Sans"/>
        </w:rPr>
        <w:t xml:space="preserve"> en este caso</w:t>
      </w:r>
      <w:r w:rsidR="00356E7B" w:rsidRPr="008929EE">
        <w:rPr>
          <w:rFonts w:ascii="IBM Plex Sans" w:hAnsi="IBM Plex Sans"/>
        </w:rPr>
        <w:t>,</w:t>
      </w:r>
      <w:r w:rsidRPr="008929EE">
        <w:rPr>
          <w:rFonts w:ascii="IBM Plex Sans" w:hAnsi="IBM Plex Sans"/>
        </w:rPr>
        <w:t xml:space="preserve"> la importancia de </w:t>
      </w:r>
      <w:proofErr w:type="gramStart"/>
      <w:r w:rsidRPr="008929EE">
        <w:rPr>
          <w:rFonts w:ascii="IBM Plex Sans" w:hAnsi="IBM Plex Sans"/>
        </w:rPr>
        <w:t>la misma</w:t>
      </w:r>
      <w:proofErr w:type="gramEnd"/>
      <w:r w:rsidRPr="008929EE">
        <w:rPr>
          <w:rFonts w:ascii="IBM Plex Sans" w:hAnsi="IBM Plex Sans"/>
        </w:rPr>
        <w:t>.</w:t>
      </w:r>
    </w:p>
    <w:p w14:paraId="0EE7897E" w14:textId="77777777" w:rsidR="00BD3BBA" w:rsidRPr="008929EE" w:rsidRDefault="00BD3BBA" w:rsidP="008D3F7F">
      <w:pPr>
        <w:ind w:firstLine="360"/>
        <w:jc w:val="both"/>
        <w:rPr>
          <w:rFonts w:ascii="IBM Plex Sans" w:hAnsi="IBM Plex Sans" w:cs="Calibri"/>
          <w:sz w:val="22"/>
          <w:szCs w:val="22"/>
        </w:rPr>
      </w:pPr>
    </w:p>
    <w:p w14:paraId="63926603" w14:textId="77777777" w:rsidR="008D3F7F" w:rsidRPr="008929EE" w:rsidRDefault="00BA7FC7" w:rsidP="008D3F7F">
      <w:pPr>
        <w:ind w:firstLine="360"/>
        <w:jc w:val="both"/>
        <w:rPr>
          <w:rFonts w:ascii="IBM Plex Sans" w:hAnsi="IBM Plex Sans" w:cs="Calibri"/>
          <w:sz w:val="22"/>
          <w:szCs w:val="22"/>
        </w:rPr>
      </w:pPr>
      <w:r w:rsidRPr="008929EE">
        <w:rPr>
          <w:rFonts w:ascii="IBM Plex Sans" w:hAnsi="IBM Plex Sans" w:cs="Calibri"/>
          <w:sz w:val="22"/>
          <w:szCs w:val="22"/>
        </w:rPr>
        <w:t>Por otra parte, ofrece un recurso para la reflexión y la autoevaluación personal de los estudiantes, ya que les permite poner de manifiesto sus reflexiones personales sobre la tarea concreta que han realizado, su dificultad, lo que les ha aportado, etc. Toda esta información, a la vez que hace que el estudiante se implique y responsabilice más de su aprendizaje, también le va a ayudar a recorrer todo el proceso seguido y poder contrastar su evolución a través de su propia autoevaluación.</w:t>
      </w:r>
    </w:p>
    <w:p w14:paraId="0260669F" w14:textId="77777777" w:rsidR="004A422A" w:rsidRPr="008929EE" w:rsidRDefault="00BA7FC7" w:rsidP="004A422A">
      <w:pPr>
        <w:ind w:firstLine="360"/>
        <w:jc w:val="both"/>
        <w:rPr>
          <w:rFonts w:ascii="IBM Plex Sans" w:hAnsi="IBM Plex Sans" w:cs="Calibri"/>
          <w:sz w:val="22"/>
          <w:szCs w:val="22"/>
        </w:rPr>
      </w:pPr>
      <w:proofErr w:type="gramStart"/>
      <w:r w:rsidRPr="008929EE">
        <w:rPr>
          <w:rFonts w:ascii="IBM Plex Sans" w:hAnsi="IBM Plex Sans" w:cs="Calibri"/>
          <w:sz w:val="22"/>
          <w:szCs w:val="22"/>
        </w:rPr>
        <w:t>La parte común a incluir</w:t>
      </w:r>
      <w:proofErr w:type="gramEnd"/>
      <w:r w:rsidRPr="008929EE">
        <w:rPr>
          <w:rFonts w:ascii="IBM Plex Sans" w:hAnsi="IBM Plex Sans" w:cs="Calibri"/>
          <w:sz w:val="22"/>
          <w:szCs w:val="22"/>
        </w:rPr>
        <w:t xml:space="preserve"> por todos</w:t>
      </w:r>
      <w:r w:rsidR="008D3F7F" w:rsidRPr="008929EE">
        <w:rPr>
          <w:rFonts w:ascii="IBM Plex Sans" w:hAnsi="IBM Plex Sans" w:cs="Calibri"/>
          <w:sz w:val="22"/>
          <w:szCs w:val="22"/>
        </w:rPr>
        <w:t xml:space="preserve"> los alumnos en el portafolios </w:t>
      </w:r>
      <w:r w:rsidRPr="008929EE">
        <w:rPr>
          <w:rFonts w:ascii="IBM Plex Sans" w:hAnsi="IBM Plex Sans" w:cs="Calibri"/>
          <w:sz w:val="22"/>
          <w:szCs w:val="22"/>
        </w:rPr>
        <w:t>vendrá determinada por la inclusión de fichas, instrumentos concretos o directrices que se han diseñado para el Plan de Prácticas Externas I</w:t>
      </w:r>
      <w:r w:rsidR="00946AD7" w:rsidRPr="008929EE">
        <w:rPr>
          <w:rFonts w:ascii="IBM Plex Sans" w:hAnsi="IBM Plex Sans" w:cs="Calibri"/>
          <w:sz w:val="22"/>
          <w:szCs w:val="22"/>
        </w:rPr>
        <w:t>I</w:t>
      </w:r>
      <w:r w:rsidRPr="008929EE">
        <w:rPr>
          <w:rFonts w:ascii="IBM Plex Sans" w:hAnsi="IBM Plex Sans" w:cs="Calibri"/>
          <w:sz w:val="22"/>
          <w:szCs w:val="22"/>
        </w:rPr>
        <w:t xml:space="preserve"> (</w:t>
      </w:r>
      <w:r w:rsidRPr="008929EE">
        <w:rPr>
          <w:rFonts w:ascii="IBM Plex Sans" w:hAnsi="IBM Plex Sans" w:cs="Calibri"/>
          <w:i/>
          <w:sz w:val="22"/>
          <w:szCs w:val="22"/>
        </w:rPr>
        <w:t>ver anexos 2.2</w:t>
      </w:r>
      <w:r w:rsidR="00946AD7" w:rsidRPr="008929EE">
        <w:rPr>
          <w:rFonts w:ascii="IBM Plex Sans" w:hAnsi="IBM Plex Sans" w:cs="Calibri"/>
          <w:i/>
          <w:sz w:val="22"/>
          <w:szCs w:val="22"/>
        </w:rPr>
        <w:t xml:space="preserve"> </w:t>
      </w:r>
      <w:r w:rsidRPr="008929EE">
        <w:rPr>
          <w:rFonts w:ascii="IBM Plex Sans" w:hAnsi="IBM Plex Sans" w:cs="Calibri"/>
          <w:i/>
          <w:sz w:val="22"/>
          <w:szCs w:val="22"/>
        </w:rPr>
        <w:t>y 6</w:t>
      </w:r>
      <w:r w:rsidRPr="008929EE">
        <w:rPr>
          <w:rFonts w:ascii="IBM Plex Sans" w:hAnsi="IBM Plex Sans" w:cs="Calibri"/>
          <w:sz w:val="22"/>
          <w:szCs w:val="22"/>
        </w:rPr>
        <w:t>, antes mencionados).</w:t>
      </w:r>
    </w:p>
    <w:p w14:paraId="474D99F5" w14:textId="77777777" w:rsidR="004A422A" w:rsidRPr="008929EE" w:rsidRDefault="00BA7FC7" w:rsidP="004A422A">
      <w:pPr>
        <w:ind w:firstLine="360"/>
        <w:jc w:val="both"/>
        <w:rPr>
          <w:rFonts w:ascii="IBM Plex Sans" w:hAnsi="IBM Plex Sans" w:cs="Calibri"/>
          <w:sz w:val="22"/>
          <w:szCs w:val="22"/>
        </w:rPr>
      </w:pPr>
      <w:r w:rsidRPr="008929EE">
        <w:rPr>
          <w:rFonts w:ascii="IBM Plex Sans" w:hAnsi="IBM Plex Sans" w:cs="Calibri"/>
          <w:sz w:val="22"/>
          <w:szCs w:val="22"/>
        </w:rPr>
        <w:t>Por otra parte, cada estudiante deberá reflexionar personalmente sobre la actividad que ha realizado, contextualizándola dentro de la asignatura, señalando qué ha supuesto</w:t>
      </w:r>
      <w:r w:rsidR="004A422A" w:rsidRPr="008929EE">
        <w:rPr>
          <w:rFonts w:ascii="IBM Plex Sans" w:hAnsi="IBM Plex Sans" w:cs="Calibri"/>
          <w:sz w:val="22"/>
          <w:szCs w:val="22"/>
        </w:rPr>
        <w:t xml:space="preserve"> su desarrollo, explicitando qué</w:t>
      </w:r>
      <w:r w:rsidRPr="008929EE">
        <w:rPr>
          <w:rFonts w:ascii="IBM Plex Sans" w:hAnsi="IBM Plex Sans" w:cs="Calibri"/>
          <w:sz w:val="22"/>
          <w:szCs w:val="22"/>
        </w:rPr>
        <w:t xml:space="preserve"> le ha aportado … y otros aspectos que le ayuden a ubicar esta actividad dentro del proceso global de su apr</w:t>
      </w:r>
      <w:r w:rsidR="004A422A" w:rsidRPr="008929EE">
        <w:rPr>
          <w:rFonts w:ascii="IBM Plex Sans" w:hAnsi="IBM Plex Sans" w:cs="Calibri"/>
          <w:sz w:val="22"/>
          <w:szCs w:val="22"/>
        </w:rPr>
        <w:t>endizaje, al mismo tiempo que sea capaz de</w:t>
      </w:r>
      <w:r w:rsidRPr="008929EE">
        <w:rPr>
          <w:rFonts w:ascii="IBM Plex Sans" w:hAnsi="IBM Plex Sans" w:cs="Calibri"/>
          <w:sz w:val="22"/>
          <w:szCs w:val="22"/>
        </w:rPr>
        <w:t xml:space="preserve"> p</w:t>
      </w:r>
      <w:r w:rsidR="004A422A" w:rsidRPr="008929EE">
        <w:rPr>
          <w:rFonts w:ascii="IBM Plex Sans" w:hAnsi="IBM Plex Sans" w:cs="Calibri"/>
          <w:sz w:val="22"/>
          <w:szCs w:val="22"/>
        </w:rPr>
        <w:t>lasmar</w:t>
      </w:r>
      <w:r w:rsidRPr="008929EE">
        <w:rPr>
          <w:rFonts w:ascii="IBM Plex Sans" w:hAnsi="IBM Plex Sans" w:cs="Calibri"/>
          <w:sz w:val="22"/>
          <w:szCs w:val="22"/>
        </w:rPr>
        <w:t xml:space="preserve"> un enfoque personal.</w:t>
      </w:r>
    </w:p>
    <w:p w14:paraId="07182EB1" w14:textId="77777777" w:rsidR="004A422A" w:rsidRDefault="004A422A" w:rsidP="004A422A">
      <w:pPr>
        <w:pStyle w:val="Ttulo1"/>
        <w:rPr>
          <w:rFonts w:ascii="IBM Plex Sans" w:hAnsi="IBM Plex Sans"/>
          <w:sz w:val="22"/>
          <w:szCs w:val="22"/>
        </w:rPr>
      </w:pPr>
    </w:p>
    <w:p w14:paraId="7F78299D" w14:textId="77777777" w:rsidR="008929EE" w:rsidRPr="008929EE" w:rsidRDefault="008929EE" w:rsidP="008929EE"/>
    <w:p w14:paraId="45C3E8E2" w14:textId="77777777" w:rsidR="004A422A" w:rsidRPr="008929EE" w:rsidRDefault="004A422A" w:rsidP="009354EB">
      <w:pPr>
        <w:pStyle w:val="Ttulo1"/>
        <w:numPr>
          <w:ilvl w:val="0"/>
          <w:numId w:val="4"/>
        </w:numPr>
        <w:shd w:val="clear" w:color="auto" w:fill="C00000"/>
        <w:rPr>
          <w:rFonts w:ascii="IBM Plex Sans" w:hAnsi="IBM Plex Sans"/>
          <w:sz w:val="22"/>
          <w:szCs w:val="22"/>
        </w:rPr>
      </w:pPr>
      <w:bookmarkStart w:id="27" w:name="_Toc9336712"/>
      <w:r w:rsidRPr="008929EE">
        <w:rPr>
          <w:rFonts w:ascii="IBM Plex Sans" w:hAnsi="IBM Plex Sans"/>
          <w:sz w:val="22"/>
          <w:szCs w:val="22"/>
        </w:rPr>
        <w:t>EVALUACIÓN</w:t>
      </w:r>
      <w:bookmarkEnd w:id="27"/>
    </w:p>
    <w:p w14:paraId="07CA02DE" w14:textId="77777777" w:rsidR="004A422A" w:rsidRPr="008929EE" w:rsidRDefault="004A422A" w:rsidP="004A422A">
      <w:pPr>
        <w:jc w:val="both"/>
        <w:rPr>
          <w:rFonts w:ascii="IBM Plex Sans" w:hAnsi="IBM Plex Sans"/>
          <w:b/>
          <w:sz w:val="22"/>
          <w:szCs w:val="22"/>
        </w:rPr>
      </w:pPr>
    </w:p>
    <w:p w14:paraId="6BDCAD2D" w14:textId="77777777" w:rsidR="005D381D" w:rsidRPr="008929EE" w:rsidRDefault="00BA7FC7" w:rsidP="005D381D">
      <w:pPr>
        <w:ind w:firstLine="284"/>
        <w:jc w:val="both"/>
        <w:rPr>
          <w:rFonts w:ascii="IBM Plex Sans" w:hAnsi="IBM Plex Sans" w:cs="Calibri"/>
          <w:sz w:val="22"/>
          <w:szCs w:val="22"/>
        </w:rPr>
      </w:pPr>
      <w:r w:rsidRPr="008929EE">
        <w:rPr>
          <w:rFonts w:ascii="IBM Plex Sans" w:hAnsi="IBM Plex Sans" w:cs="Calibri"/>
          <w:sz w:val="22"/>
          <w:szCs w:val="22"/>
        </w:rPr>
        <w:t>La evaluación de las Prácticas Externas I</w:t>
      </w:r>
      <w:r w:rsidR="00582461" w:rsidRPr="008929EE">
        <w:rPr>
          <w:rFonts w:ascii="IBM Plex Sans" w:hAnsi="IBM Plex Sans" w:cs="Calibri"/>
          <w:sz w:val="22"/>
          <w:szCs w:val="22"/>
        </w:rPr>
        <w:t>I</w:t>
      </w:r>
      <w:r w:rsidRPr="008929EE">
        <w:rPr>
          <w:rFonts w:ascii="IBM Plex Sans" w:hAnsi="IBM Plex Sans" w:cs="Calibri"/>
          <w:sz w:val="22"/>
          <w:szCs w:val="22"/>
        </w:rPr>
        <w:t xml:space="preserve"> va a implicar a los distintos agentes que han participado en las mismas: </w:t>
      </w:r>
      <w:r w:rsidR="00582461" w:rsidRPr="008929EE">
        <w:rPr>
          <w:rFonts w:ascii="IBM Plex Sans" w:hAnsi="IBM Plex Sans" w:cs="Calibri"/>
          <w:sz w:val="22"/>
          <w:szCs w:val="22"/>
        </w:rPr>
        <w:t>d</w:t>
      </w:r>
      <w:r w:rsidRPr="008929EE">
        <w:rPr>
          <w:rFonts w:ascii="IBM Plex Sans" w:hAnsi="IBM Plex Sans" w:cs="Calibri"/>
          <w:sz w:val="22"/>
          <w:szCs w:val="22"/>
        </w:rPr>
        <w:t xml:space="preserve">ocente que realiza la </w:t>
      </w:r>
      <w:r w:rsidR="004B6DCE" w:rsidRPr="008929EE">
        <w:rPr>
          <w:rFonts w:ascii="IBM Plex Sans" w:hAnsi="IBM Plex Sans" w:cs="Calibri"/>
          <w:sz w:val="22"/>
          <w:szCs w:val="22"/>
        </w:rPr>
        <w:t>t</w:t>
      </w:r>
      <w:r w:rsidRPr="008929EE">
        <w:rPr>
          <w:rFonts w:ascii="IBM Plex Sans" w:hAnsi="IBM Plex Sans" w:cs="Calibri"/>
          <w:sz w:val="22"/>
          <w:szCs w:val="22"/>
        </w:rPr>
        <w:t xml:space="preserve">utoría </w:t>
      </w:r>
      <w:r w:rsidR="004B6DCE" w:rsidRPr="008929EE">
        <w:rPr>
          <w:rFonts w:ascii="IBM Plex Sans" w:hAnsi="IBM Plex Sans" w:cs="Calibri"/>
          <w:sz w:val="22"/>
          <w:szCs w:val="22"/>
        </w:rPr>
        <w:t>a</w:t>
      </w:r>
      <w:r w:rsidRPr="008929EE">
        <w:rPr>
          <w:rFonts w:ascii="IBM Plex Sans" w:hAnsi="IBM Plex Sans" w:cs="Calibri"/>
          <w:sz w:val="22"/>
          <w:szCs w:val="22"/>
        </w:rPr>
        <w:t xml:space="preserve">cadémica, </w:t>
      </w:r>
      <w:r w:rsidR="004B6DCE" w:rsidRPr="008929EE">
        <w:rPr>
          <w:rFonts w:ascii="IBM Plex Sans" w:hAnsi="IBM Plex Sans" w:cs="Calibri"/>
          <w:sz w:val="22"/>
          <w:szCs w:val="22"/>
        </w:rPr>
        <w:t>p</w:t>
      </w:r>
      <w:r w:rsidRPr="008929EE">
        <w:rPr>
          <w:rFonts w:ascii="IBM Plex Sans" w:hAnsi="IBM Plex Sans" w:cs="Calibri"/>
          <w:sz w:val="22"/>
          <w:szCs w:val="22"/>
        </w:rPr>
        <w:t xml:space="preserve">rofesional que realiza la </w:t>
      </w:r>
      <w:r w:rsidR="004B6DCE" w:rsidRPr="008929EE">
        <w:rPr>
          <w:rFonts w:ascii="IBM Plex Sans" w:hAnsi="IBM Plex Sans" w:cs="Calibri"/>
          <w:sz w:val="22"/>
          <w:szCs w:val="22"/>
        </w:rPr>
        <w:t>tutoría i</w:t>
      </w:r>
      <w:r w:rsidRPr="008929EE">
        <w:rPr>
          <w:rFonts w:ascii="IBM Plex Sans" w:hAnsi="IBM Plex Sans" w:cs="Calibri"/>
          <w:sz w:val="22"/>
          <w:szCs w:val="22"/>
        </w:rPr>
        <w:t xml:space="preserve">nstitucional y </w:t>
      </w:r>
      <w:r w:rsidR="004B6DCE" w:rsidRPr="008929EE">
        <w:rPr>
          <w:rFonts w:ascii="IBM Plex Sans" w:hAnsi="IBM Plex Sans" w:cs="Calibri"/>
          <w:sz w:val="22"/>
          <w:szCs w:val="22"/>
        </w:rPr>
        <w:t>e</w:t>
      </w:r>
      <w:r w:rsidRPr="008929EE">
        <w:rPr>
          <w:rFonts w:ascii="IBM Plex Sans" w:hAnsi="IBM Plex Sans" w:cs="Calibri"/>
          <w:sz w:val="22"/>
          <w:szCs w:val="22"/>
        </w:rPr>
        <w:t xml:space="preserve">studiante en </w:t>
      </w:r>
      <w:r w:rsidR="004B6DCE" w:rsidRPr="008929EE">
        <w:rPr>
          <w:rFonts w:ascii="IBM Plex Sans" w:hAnsi="IBM Plex Sans" w:cs="Calibri"/>
          <w:sz w:val="22"/>
          <w:szCs w:val="22"/>
        </w:rPr>
        <w:t>p</w:t>
      </w:r>
      <w:r w:rsidRPr="008929EE">
        <w:rPr>
          <w:rFonts w:ascii="IBM Plex Sans" w:hAnsi="IBM Plex Sans" w:cs="Calibri"/>
          <w:sz w:val="22"/>
          <w:szCs w:val="22"/>
        </w:rPr>
        <w:t>rácticas. De este modo y partiendo de los resultados de aprendizaje a alcanzar, que suponen la concreción de las competencias planteadas inicialmente, se han diseñado instrumentos que facilitan la evaluación desde la perspectiva de cada uno de los tutores</w:t>
      </w:r>
      <w:r w:rsidR="004B6DCE" w:rsidRPr="008929EE">
        <w:rPr>
          <w:rFonts w:ascii="IBM Plex Sans" w:hAnsi="IBM Plex Sans" w:cs="Calibri"/>
          <w:sz w:val="22"/>
          <w:szCs w:val="22"/>
        </w:rPr>
        <w:t>/as</w:t>
      </w:r>
      <w:r w:rsidRPr="008929EE">
        <w:rPr>
          <w:rFonts w:ascii="IBM Plex Sans" w:hAnsi="IBM Plex Sans" w:cs="Calibri"/>
          <w:sz w:val="22"/>
          <w:szCs w:val="22"/>
        </w:rPr>
        <w:t xml:space="preserve"> y la autoevaluación del propio </w:t>
      </w:r>
      <w:r w:rsidR="005D381D" w:rsidRPr="008929EE">
        <w:rPr>
          <w:rFonts w:ascii="IBM Plex Sans" w:hAnsi="IBM Plex Sans" w:cs="Calibri"/>
          <w:sz w:val="22"/>
          <w:szCs w:val="22"/>
        </w:rPr>
        <w:t>estudiante</w:t>
      </w:r>
      <w:r w:rsidRPr="008929EE">
        <w:rPr>
          <w:rFonts w:ascii="IBM Plex Sans" w:hAnsi="IBM Plex Sans" w:cs="Calibri"/>
          <w:sz w:val="22"/>
          <w:szCs w:val="22"/>
        </w:rPr>
        <w:t>.</w:t>
      </w:r>
    </w:p>
    <w:p w14:paraId="0BEC8FD6" w14:textId="77777777" w:rsidR="005D381D" w:rsidRPr="008929EE" w:rsidRDefault="005D381D" w:rsidP="005D381D">
      <w:pPr>
        <w:ind w:firstLine="284"/>
        <w:jc w:val="both"/>
        <w:rPr>
          <w:rFonts w:ascii="IBM Plex Sans" w:hAnsi="IBM Plex Sans" w:cs="Calibri"/>
          <w:sz w:val="22"/>
          <w:szCs w:val="22"/>
        </w:rPr>
      </w:pPr>
      <w:r w:rsidRPr="008929EE">
        <w:rPr>
          <w:rFonts w:ascii="IBM Plex Sans" w:hAnsi="IBM Plex Sans" w:cs="Calibri"/>
          <w:sz w:val="22"/>
          <w:szCs w:val="22"/>
        </w:rPr>
        <w:t>Para que las prácticas de</w:t>
      </w:r>
      <w:r w:rsidR="00A22743" w:rsidRPr="008929EE">
        <w:rPr>
          <w:rFonts w:ascii="IBM Plex Sans" w:hAnsi="IBM Plex Sans" w:cs="Calibri"/>
          <w:sz w:val="22"/>
          <w:szCs w:val="22"/>
        </w:rPr>
        <w:t>l alumnado</w:t>
      </w:r>
      <w:r w:rsidRPr="008929EE">
        <w:rPr>
          <w:rFonts w:ascii="IBM Plex Sans" w:hAnsi="IBM Plex Sans" w:cs="Calibri"/>
          <w:sz w:val="22"/>
          <w:szCs w:val="22"/>
        </w:rPr>
        <w:t xml:space="preserve"> sean evaluadas es condición previa que: 1) haya </w:t>
      </w:r>
      <w:r w:rsidR="00582461" w:rsidRPr="008929EE">
        <w:rPr>
          <w:rFonts w:ascii="IBM Plex Sans" w:hAnsi="IBM Plex Sans" w:cs="Calibri"/>
          <w:sz w:val="22"/>
          <w:szCs w:val="22"/>
        </w:rPr>
        <w:t>elaborado y aplicado el proyecto</w:t>
      </w:r>
      <w:r w:rsidRPr="008929EE">
        <w:rPr>
          <w:rFonts w:ascii="IBM Plex Sans" w:hAnsi="IBM Plex Sans" w:cs="Calibri"/>
          <w:sz w:val="22"/>
          <w:szCs w:val="22"/>
        </w:rPr>
        <w:t xml:space="preserve">, 2) no tenga más de </w:t>
      </w:r>
      <w:r w:rsidR="00582461" w:rsidRPr="008929EE">
        <w:rPr>
          <w:rFonts w:ascii="IBM Plex Sans" w:hAnsi="IBM Plex Sans" w:cs="Calibri"/>
          <w:sz w:val="22"/>
          <w:szCs w:val="22"/>
        </w:rPr>
        <w:t>cuatro</w:t>
      </w:r>
      <w:r w:rsidRPr="008929EE">
        <w:rPr>
          <w:rFonts w:ascii="IBM Plex Sans" w:hAnsi="IBM Plex Sans" w:cs="Calibri"/>
          <w:sz w:val="22"/>
          <w:szCs w:val="22"/>
        </w:rPr>
        <w:t xml:space="preserve"> faltas y estén justificadas al centro y 3) haya asistido a todos los seminarios convocados por el tutor</w:t>
      </w:r>
      <w:r w:rsidR="00A22743" w:rsidRPr="008929EE">
        <w:rPr>
          <w:rFonts w:ascii="IBM Plex Sans" w:hAnsi="IBM Plex Sans" w:cs="Calibri"/>
          <w:sz w:val="22"/>
          <w:szCs w:val="22"/>
        </w:rPr>
        <w:t>/a</w:t>
      </w:r>
      <w:r w:rsidRPr="008929EE">
        <w:rPr>
          <w:rFonts w:ascii="IBM Plex Sans" w:hAnsi="IBM Plex Sans" w:cs="Calibri"/>
          <w:sz w:val="22"/>
          <w:szCs w:val="22"/>
        </w:rPr>
        <w:t xml:space="preserve"> académico.</w:t>
      </w:r>
    </w:p>
    <w:p w14:paraId="0D56BB38" w14:textId="77777777" w:rsidR="004B6DCE" w:rsidRPr="008929EE" w:rsidRDefault="00BA7FC7" w:rsidP="005D381D">
      <w:pPr>
        <w:ind w:firstLine="284"/>
        <w:jc w:val="both"/>
        <w:rPr>
          <w:rFonts w:ascii="IBM Plex Sans" w:hAnsi="IBM Plex Sans" w:cs="Calibri"/>
          <w:sz w:val="22"/>
          <w:szCs w:val="22"/>
        </w:rPr>
      </w:pPr>
      <w:r w:rsidRPr="008929EE">
        <w:rPr>
          <w:rFonts w:ascii="IBM Plex Sans" w:hAnsi="IBM Plex Sans" w:cs="Calibri"/>
          <w:sz w:val="22"/>
          <w:szCs w:val="22"/>
        </w:rPr>
        <w:t xml:space="preserve">Dicha evaluación va a ser de dos tipos, respondiendo a momentos y finalidades diferentes. </w:t>
      </w:r>
    </w:p>
    <w:p w14:paraId="535908D7" w14:textId="77777777" w:rsidR="004B6DCE" w:rsidRPr="008929EE" w:rsidRDefault="004B6DCE" w:rsidP="004B6DCE">
      <w:pPr>
        <w:jc w:val="both"/>
        <w:rPr>
          <w:rFonts w:ascii="IBM Plex Sans" w:hAnsi="IBM Plex Sans" w:cs="Calibri"/>
          <w:sz w:val="22"/>
          <w:szCs w:val="22"/>
        </w:rPr>
      </w:pPr>
    </w:p>
    <w:p w14:paraId="19B51479" w14:textId="77777777" w:rsidR="00BA7FC7" w:rsidRPr="008929EE" w:rsidRDefault="00BA7FC7" w:rsidP="004B6DCE">
      <w:pPr>
        <w:jc w:val="both"/>
        <w:rPr>
          <w:rFonts w:ascii="IBM Plex Sans" w:hAnsi="IBM Plex Sans" w:cs="Calibri"/>
          <w:sz w:val="22"/>
          <w:szCs w:val="22"/>
        </w:rPr>
      </w:pPr>
      <w:r w:rsidRPr="008929EE">
        <w:rPr>
          <w:rFonts w:ascii="IBM Plex Sans" w:hAnsi="IBM Plex Sans" w:cs="Calibri"/>
          <w:i/>
          <w:sz w:val="22"/>
          <w:szCs w:val="22"/>
        </w:rPr>
        <w:t>Evaluación Formativa</w:t>
      </w:r>
      <w:r w:rsidRPr="008929EE">
        <w:rPr>
          <w:rFonts w:ascii="IBM Plex Sans" w:hAnsi="IBM Plex Sans" w:cs="Calibri"/>
          <w:sz w:val="22"/>
          <w:szCs w:val="22"/>
        </w:rPr>
        <w:t>, durante el proceso de las prácticas, esta evaluación va a contribuir en el desarrollo de los aprendiz</w:t>
      </w:r>
      <w:r w:rsidR="004B6DCE" w:rsidRPr="008929EE">
        <w:rPr>
          <w:rFonts w:ascii="IBM Plex Sans" w:hAnsi="IBM Plex Sans" w:cs="Calibri"/>
          <w:sz w:val="22"/>
          <w:szCs w:val="22"/>
        </w:rPr>
        <w:t>ajes a adquirir por el alumnado</w:t>
      </w:r>
      <w:r w:rsidRPr="008929EE">
        <w:rPr>
          <w:rFonts w:ascii="IBM Plex Sans" w:hAnsi="IBM Plex Sans" w:cs="Calibri"/>
          <w:sz w:val="22"/>
          <w:szCs w:val="22"/>
        </w:rPr>
        <w:t xml:space="preserve"> y</w:t>
      </w:r>
      <w:r w:rsidR="004B6DCE" w:rsidRPr="008929EE">
        <w:rPr>
          <w:rFonts w:ascii="IBM Plex Sans" w:hAnsi="IBM Plex Sans" w:cs="Calibri"/>
          <w:sz w:val="22"/>
          <w:szCs w:val="22"/>
        </w:rPr>
        <w:t>,</w:t>
      </w:r>
      <w:r w:rsidRPr="008929EE">
        <w:rPr>
          <w:rFonts w:ascii="IBM Plex Sans" w:hAnsi="IBM Plex Sans" w:cs="Calibri"/>
          <w:sz w:val="22"/>
          <w:szCs w:val="22"/>
        </w:rPr>
        <w:t xml:space="preserve"> para ello</w:t>
      </w:r>
      <w:r w:rsidR="004B6DCE" w:rsidRPr="008929EE">
        <w:rPr>
          <w:rFonts w:ascii="IBM Plex Sans" w:hAnsi="IBM Plex Sans" w:cs="Calibri"/>
          <w:sz w:val="22"/>
          <w:szCs w:val="22"/>
        </w:rPr>
        <w:t>,</w:t>
      </w:r>
      <w:r w:rsidRPr="008929EE">
        <w:rPr>
          <w:rFonts w:ascii="IBM Plex Sans" w:hAnsi="IBM Plex Sans" w:cs="Calibri"/>
          <w:sz w:val="22"/>
          <w:szCs w:val="22"/>
        </w:rPr>
        <w:t xml:space="preserve"> utilizaremos el portafolios del estudiante, un instrumento para el desarrollo y seguimiento de los seminarios realizados por el </w:t>
      </w:r>
      <w:r w:rsidR="004B6DCE" w:rsidRPr="008929EE">
        <w:rPr>
          <w:rFonts w:ascii="IBM Plex Sans" w:hAnsi="IBM Plex Sans" w:cs="Calibri"/>
          <w:sz w:val="22"/>
          <w:szCs w:val="22"/>
        </w:rPr>
        <w:t>t</w:t>
      </w:r>
      <w:r w:rsidRPr="008929EE">
        <w:rPr>
          <w:rFonts w:ascii="IBM Plex Sans" w:hAnsi="IBM Plex Sans" w:cs="Calibri"/>
          <w:sz w:val="22"/>
          <w:szCs w:val="22"/>
        </w:rPr>
        <w:t xml:space="preserve">utor/a </w:t>
      </w:r>
      <w:r w:rsidR="004B6DCE" w:rsidRPr="008929EE">
        <w:rPr>
          <w:rFonts w:ascii="IBM Plex Sans" w:hAnsi="IBM Plex Sans" w:cs="Calibri"/>
          <w:sz w:val="22"/>
          <w:szCs w:val="22"/>
        </w:rPr>
        <w:t>a</w:t>
      </w:r>
      <w:r w:rsidRPr="008929EE">
        <w:rPr>
          <w:rFonts w:ascii="IBM Plex Sans" w:hAnsi="IBM Plex Sans" w:cs="Calibri"/>
          <w:sz w:val="22"/>
          <w:szCs w:val="22"/>
        </w:rPr>
        <w:t>cadémico (</w:t>
      </w:r>
      <w:r w:rsidRPr="008929EE">
        <w:rPr>
          <w:rFonts w:ascii="IBM Plex Sans" w:hAnsi="IBM Plex Sans" w:cs="Calibri"/>
          <w:i/>
          <w:sz w:val="22"/>
          <w:szCs w:val="22"/>
        </w:rPr>
        <w:t>ver anexo 2.3</w:t>
      </w:r>
      <w:r w:rsidRPr="008929EE">
        <w:rPr>
          <w:rFonts w:ascii="IBM Plex Sans" w:hAnsi="IBM Plex Sans" w:cs="Calibri"/>
          <w:sz w:val="22"/>
          <w:szCs w:val="22"/>
        </w:rPr>
        <w:t>)</w:t>
      </w:r>
      <w:r w:rsidR="002C1B50" w:rsidRPr="008929EE">
        <w:rPr>
          <w:rFonts w:ascii="IBM Plex Sans" w:hAnsi="IBM Plex Sans" w:cs="Calibri"/>
          <w:sz w:val="22"/>
          <w:szCs w:val="22"/>
        </w:rPr>
        <w:t>.</w:t>
      </w:r>
    </w:p>
    <w:p w14:paraId="52DF1CCE" w14:textId="77777777" w:rsidR="001C244D" w:rsidRPr="008929EE" w:rsidRDefault="001C244D" w:rsidP="001C244D">
      <w:pPr>
        <w:jc w:val="both"/>
        <w:rPr>
          <w:rFonts w:ascii="IBM Plex Sans" w:hAnsi="IBM Plex Sans" w:cs="Calibri"/>
          <w:sz w:val="22"/>
          <w:szCs w:val="22"/>
        </w:rPr>
      </w:pPr>
    </w:p>
    <w:p w14:paraId="5460E32D" w14:textId="77777777" w:rsidR="00BA7FC7" w:rsidRPr="008929EE" w:rsidRDefault="00BA7FC7" w:rsidP="001C244D">
      <w:pPr>
        <w:jc w:val="both"/>
        <w:rPr>
          <w:rFonts w:ascii="IBM Plex Sans" w:hAnsi="IBM Plex Sans" w:cs="Calibri"/>
          <w:sz w:val="22"/>
          <w:szCs w:val="22"/>
        </w:rPr>
      </w:pPr>
      <w:r w:rsidRPr="008929EE">
        <w:rPr>
          <w:rFonts w:ascii="IBM Plex Sans" w:hAnsi="IBM Plex Sans" w:cs="Calibri"/>
          <w:sz w:val="22"/>
          <w:szCs w:val="22"/>
        </w:rPr>
        <w:t xml:space="preserve">Al finalizar las prácticas, también se realizará una </w:t>
      </w:r>
      <w:r w:rsidRPr="008929EE">
        <w:rPr>
          <w:rFonts w:ascii="IBM Plex Sans" w:hAnsi="IBM Plex Sans" w:cs="Calibri"/>
          <w:i/>
          <w:sz w:val="22"/>
          <w:szCs w:val="22"/>
        </w:rPr>
        <w:t>Evaluación Sumativa</w:t>
      </w:r>
      <w:r w:rsidRPr="008929EE">
        <w:rPr>
          <w:rFonts w:ascii="IBM Plex Sans" w:hAnsi="IBM Plex Sans" w:cs="Calibri"/>
          <w:sz w:val="22"/>
          <w:szCs w:val="22"/>
        </w:rPr>
        <w:t xml:space="preserve"> que nos ayudará a conocer en qué medida se han alcanzado las competencias propuestas. En este caso</w:t>
      </w:r>
      <w:r w:rsidR="001C244D" w:rsidRPr="008929EE">
        <w:rPr>
          <w:rFonts w:ascii="IBM Plex Sans" w:hAnsi="IBM Plex Sans" w:cs="Calibri"/>
          <w:sz w:val="22"/>
          <w:szCs w:val="22"/>
        </w:rPr>
        <w:t>,</w:t>
      </w:r>
      <w:r w:rsidRPr="008929EE">
        <w:rPr>
          <w:rFonts w:ascii="IBM Plex Sans" w:hAnsi="IBM Plex Sans" w:cs="Calibri"/>
          <w:sz w:val="22"/>
          <w:szCs w:val="22"/>
        </w:rPr>
        <w:t xml:space="preserve"> también existen unos instrumentos para realizar una valoración final por parte de cada uno de los tutores (ver </w:t>
      </w:r>
      <w:r w:rsidRPr="008929EE">
        <w:rPr>
          <w:rFonts w:ascii="IBM Plex Sans" w:hAnsi="IBM Plex Sans" w:cs="Calibri"/>
          <w:i/>
          <w:sz w:val="22"/>
          <w:szCs w:val="22"/>
        </w:rPr>
        <w:t>anexo 5</w:t>
      </w:r>
      <w:r w:rsidRPr="008929EE">
        <w:rPr>
          <w:rFonts w:ascii="IBM Plex Sans" w:hAnsi="IBM Plex Sans" w:cs="Calibri"/>
          <w:sz w:val="22"/>
          <w:szCs w:val="22"/>
        </w:rPr>
        <w:t xml:space="preserve"> para el profesional del </w:t>
      </w:r>
      <w:r w:rsidR="001C244D" w:rsidRPr="008929EE">
        <w:rPr>
          <w:rFonts w:ascii="IBM Plex Sans" w:hAnsi="IBM Plex Sans" w:cs="Calibri"/>
          <w:sz w:val="22"/>
          <w:szCs w:val="22"/>
        </w:rPr>
        <w:t>c</w:t>
      </w:r>
      <w:r w:rsidRPr="008929EE">
        <w:rPr>
          <w:rFonts w:ascii="IBM Plex Sans" w:hAnsi="IBM Plex Sans" w:cs="Calibri"/>
          <w:sz w:val="22"/>
          <w:szCs w:val="22"/>
        </w:rPr>
        <w:t xml:space="preserve">entro de </w:t>
      </w:r>
      <w:r w:rsidR="001C244D" w:rsidRPr="008929EE">
        <w:rPr>
          <w:rFonts w:ascii="IBM Plex Sans" w:hAnsi="IBM Plex Sans" w:cs="Calibri"/>
          <w:sz w:val="22"/>
          <w:szCs w:val="22"/>
        </w:rPr>
        <w:t>p</w:t>
      </w:r>
      <w:r w:rsidRPr="008929EE">
        <w:rPr>
          <w:rFonts w:ascii="IBM Plex Sans" w:hAnsi="IBM Plex Sans" w:cs="Calibri"/>
          <w:sz w:val="22"/>
          <w:szCs w:val="22"/>
        </w:rPr>
        <w:t xml:space="preserve">rácticas y </w:t>
      </w:r>
      <w:r w:rsidRPr="008929EE">
        <w:rPr>
          <w:rFonts w:ascii="IBM Plex Sans" w:hAnsi="IBM Plex Sans" w:cs="Calibri"/>
          <w:i/>
          <w:sz w:val="22"/>
          <w:szCs w:val="22"/>
        </w:rPr>
        <w:t>anexo 7</w:t>
      </w:r>
      <w:r w:rsidRPr="008929EE">
        <w:rPr>
          <w:rFonts w:ascii="IBM Plex Sans" w:hAnsi="IBM Plex Sans" w:cs="Calibri"/>
          <w:sz w:val="22"/>
          <w:szCs w:val="22"/>
        </w:rPr>
        <w:t xml:space="preserve"> para el </w:t>
      </w:r>
      <w:r w:rsidR="001C244D" w:rsidRPr="008929EE">
        <w:rPr>
          <w:rFonts w:ascii="IBM Plex Sans" w:hAnsi="IBM Plex Sans" w:cs="Calibri"/>
          <w:sz w:val="22"/>
          <w:szCs w:val="22"/>
        </w:rPr>
        <w:lastRenderedPageBreak/>
        <w:t>d</w:t>
      </w:r>
      <w:r w:rsidRPr="008929EE">
        <w:rPr>
          <w:rFonts w:ascii="IBM Plex Sans" w:hAnsi="IBM Plex Sans" w:cs="Calibri"/>
          <w:sz w:val="22"/>
          <w:szCs w:val="22"/>
        </w:rPr>
        <w:t xml:space="preserve">ocente de la </w:t>
      </w:r>
      <w:r w:rsidR="001C244D" w:rsidRPr="008929EE">
        <w:rPr>
          <w:rFonts w:ascii="IBM Plex Sans" w:hAnsi="IBM Plex Sans" w:cs="Calibri"/>
          <w:sz w:val="22"/>
          <w:szCs w:val="22"/>
        </w:rPr>
        <w:t>u</w:t>
      </w:r>
      <w:r w:rsidRPr="008929EE">
        <w:rPr>
          <w:rFonts w:ascii="IBM Plex Sans" w:hAnsi="IBM Plex Sans" w:cs="Calibri"/>
          <w:sz w:val="22"/>
          <w:szCs w:val="22"/>
        </w:rPr>
        <w:t xml:space="preserve">niversidad) y para realizar la autoevaluación el propio estudiante (ver </w:t>
      </w:r>
      <w:r w:rsidRPr="008929EE">
        <w:rPr>
          <w:rFonts w:ascii="IBM Plex Sans" w:hAnsi="IBM Plex Sans" w:cs="Calibri"/>
          <w:i/>
          <w:sz w:val="22"/>
          <w:szCs w:val="22"/>
        </w:rPr>
        <w:t>anexo 8</w:t>
      </w:r>
      <w:r w:rsidRPr="008929EE">
        <w:rPr>
          <w:rFonts w:ascii="IBM Plex Sans" w:hAnsi="IBM Plex Sans" w:cs="Calibri"/>
          <w:sz w:val="22"/>
          <w:szCs w:val="22"/>
        </w:rPr>
        <w:t>).</w:t>
      </w:r>
    </w:p>
    <w:p w14:paraId="23F8151C" w14:textId="77777777" w:rsidR="001C244D" w:rsidRPr="008929EE" w:rsidRDefault="001C244D" w:rsidP="001C244D">
      <w:pPr>
        <w:jc w:val="both"/>
        <w:rPr>
          <w:rFonts w:ascii="IBM Plex Sans" w:hAnsi="IBM Plex Sans" w:cs="Calibri"/>
          <w:sz w:val="22"/>
          <w:szCs w:val="22"/>
        </w:rPr>
      </w:pPr>
    </w:p>
    <w:p w14:paraId="7F4E8BE4" w14:textId="77777777" w:rsidR="00BA7FC7" w:rsidRPr="008929EE" w:rsidRDefault="00BA7FC7" w:rsidP="001C244D">
      <w:pPr>
        <w:ind w:firstLine="284"/>
        <w:jc w:val="both"/>
        <w:rPr>
          <w:rFonts w:ascii="IBM Plex Sans" w:hAnsi="IBM Plex Sans" w:cs="Calibri"/>
          <w:sz w:val="22"/>
          <w:szCs w:val="22"/>
        </w:rPr>
      </w:pPr>
      <w:r w:rsidRPr="008929EE">
        <w:rPr>
          <w:rFonts w:ascii="IBM Plex Sans" w:hAnsi="IBM Plex Sans" w:cs="Calibri"/>
          <w:sz w:val="22"/>
          <w:szCs w:val="22"/>
        </w:rPr>
        <w:t>En relación con la calificación de las prácticas vamos a tener en cuenta distintos aspectos que implican a los distintos elementos personales que intervienen en el proceso y contemplan las diferentes modalidades de evaluación mencionadas. A continuación</w:t>
      </w:r>
      <w:r w:rsidR="001C244D" w:rsidRPr="008929EE">
        <w:rPr>
          <w:rFonts w:ascii="IBM Plex Sans" w:hAnsi="IBM Plex Sans" w:cs="Calibri"/>
          <w:sz w:val="22"/>
          <w:szCs w:val="22"/>
        </w:rPr>
        <w:t>,</w:t>
      </w:r>
      <w:r w:rsidRPr="008929EE">
        <w:rPr>
          <w:rFonts w:ascii="IBM Plex Sans" w:hAnsi="IBM Plex Sans" w:cs="Calibri"/>
          <w:sz w:val="22"/>
          <w:szCs w:val="22"/>
        </w:rPr>
        <w:t xml:space="preserve"> mostramos los aspectos a valorar y la ponderación que cada uno de ellos tiene en la calificación global de la asignatura:</w:t>
      </w:r>
    </w:p>
    <w:p w14:paraId="035996EE" w14:textId="77777777" w:rsidR="001C244D" w:rsidRPr="008929EE" w:rsidRDefault="001C244D" w:rsidP="0042157A">
      <w:pPr>
        <w:ind w:firstLine="284"/>
        <w:jc w:val="both"/>
        <w:rPr>
          <w:rFonts w:ascii="IBM Plex Sans" w:hAnsi="IBM Plex Sans" w:cs="Calibri"/>
          <w:sz w:val="22"/>
          <w:szCs w:val="22"/>
        </w:rPr>
      </w:pPr>
    </w:p>
    <w:p w14:paraId="1EFFC78F" w14:textId="77777777" w:rsidR="002C1B50" w:rsidRPr="008929EE" w:rsidRDefault="002C1B50" w:rsidP="0042157A">
      <w:pPr>
        <w:pStyle w:val="Prrafodelista1"/>
        <w:numPr>
          <w:ilvl w:val="0"/>
          <w:numId w:val="3"/>
        </w:numPr>
        <w:spacing w:after="0" w:line="240" w:lineRule="auto"/>
        <w:jc w:val="both"/>
        <w:rPr>
          <w:rFonts w:ascii="IBM Plex Sans" w:hAnsi="IBM Plex Sans"/>
        </w:rPr>
      </w:pPr>
      <w:r w:rsidRPr="008929EE">
        <w:rPr>
          <w:rFonts w:ascii="IBM Plex Sans" w:hAnsi="IBM Plex Sans"/>
          <w:b/>
          <w:i/>
        </w:rPr>
        <w:t>Realización, aplicación y evaluación del proyecto de acción diseñado</w:t>
      </w:r>
      <w:r w:rsidRPr="008929EE">
        <w:rPr>
          <w:rFonts w:ascii="IBM Plex Sans" w:hAnsi="IBM Plex Sans"/>
          <w:i/>
        </w:rPr>
        <w:t>:</w:t>
      </w:r>
      <w:r w:rsidRPr="008929EE">
        <w:rPr>
          <w:rFonts w:ascii="IBM Plex Sans" w:hAnsi="IBM Plex Sans"/>
        </w:rPr>
        <w:t xml:space="preserve"> será valorado por ambos tutores/as de manera conjunta (tutor/a académico y tutor/a de la entidad) con un </w:t>
      </w:r>
      <w:r w:rsidRPr="008929EE">
        <w:rPr>
          <w:rFonts w:ascii="IBM Plex Sans" w:hAnsi="IBM Plex Sans"/>
          <w:i/>
        </w:rPr>
        <w:t>30 %</w:t>
      </w:r>
      <w:r w:rsidRPr="008929EE">
        <w:rPr>
          <w:rFonts w:ascii="IBM Plex Sans" w:hAnsi="IBM Plex Sans"/>
        </w:rPr>
        <w:t xml:space="preserve"> de la nota global.</w:t>
      </w:r>
    </w:p>
    <w:p w14:paraId="55977B09" w14:textId="77777777" w:rsidR="002C1B50" w:rsidRPr="008929EE" w:rsidRDefault="002C1B50" w:rsidP="0042157A">
      <w:pPr>
        <w:pStyle w:val="Prrafodelista1"/>
        <w:numPr>
          <w:ilvl w:val="0"/>
          <w:numId w:val="3"/>
        </w:numPr>
        <w:spacing w:after="0" w:line="240" w:lineRule="auto"/>
        <w:jc w:val="both"/>
        <w:rPr>
          <w:rFonts w:ascii="IBM Plex Sans" w:hAnsi="IBM Plex Sans"/>
        </w:rPr>
      </w:pPr>
      <w:r w:rsidRPr="008929EE">
        <w:rPr>
          <w:rFonts w:ascii="IBM Plex Sans" w:hAnsi="IBM Plex Sans"/>
          <w:b/>
          <w:i/>
        </w:rPr>
        <w:t>Presentación del informe final sobre el proyecto realizado</w:t>
      </w:r>
      <w:r w:rsidRPr="008929EE">
        <w:rPr>
          <w:rFonts w:ascii="IBM Plex Sans" w:hAnsi="IBM Plex Sans"/>
          <w:i/>
        </w:rPr>
        <w:t>:</w:t>
      </w:r>
      <w:r w:rsidRPr="008929EE">
        <w:rPr>
          <w:rFonts w:ascii="IBM Plex Sans" w:hAnsi="IBM Plex Sans"/>
        </w:rPr>
        <w:t xml:space="preserve"> será valorado por ambos tutores/as de manera conjunta (tutor/a académico y tutor/a de la entidad) con un 10</w:t>
      </w:r>
      <w:r w:rsidRPr="008929EE">
        <w:rPr>
          <w:rFonts w:ascii="IBM Plex Sans" w:hAnsi="IBM Plex Sans"/>
          <w:i/>
        </w:rPr>
        <w:t xml:space="preserve"> %</w:t>
      </w:r>
      <w:r w:rsidRPr="008929EE">
        <w:rPr>
          <w:rFonts w:ascii="IBM Plex Sans" w:hAnsi="IBM Plex Sans"/>
        </w:rPr>
        <w:t xml:space="preserve"> de la nota global.</w:t>
      </w:r>
    </w:p>
    <w:p w14:paraId="2F57EA0D" w14:textId="77777777" w:rsidR="00BA7FC7" w:rsidRPr="008929EE" w:rsidRDefault="00BA7FC7" w:rsidP="0042157A">
      <w:pPr>
        <w:numPr>
          <w:ilvl w:val="0"/>
          <w:numId w:val="3"/>
        </w:numPr>
        <w:tabs>
          <w:tab w:val="left" w:pos="1068"/>
        </w:tabs>
        <w:suppressAutoHyphens/>
        <w:jc w:val="both"/>
        <w:rPr>
          <w:rFonts w:ascii="IBM Plex Sans" w:hAnsi="IBM Plex Sans"/>
          <w:i/>
          <w:sz w:val="22"/>
          <w:szCs w:val="22"/>
        </w:rPr>
      </w:pPr>
      <w:r w:rsidRPr="008929EE">
        <w:rPr>
          <w:rFonts w:ascii="IBM Plex Sans" w:hAnsi="IBM Plex Sans"/>
          <w:i/>
          <w:sz w:val="22"/>
          <w:szCs w:val="22"/>
        </w:rPr>
        <w:t xml:space="preserve">Asistencia y participación en seminarios de </w:t>
      </w:r>
      <w:r w:rsidR="001C244D" w:rsidRPr="008929EE">
        <w:rPr>
          <w:rFonts w:ascii="IBM Plex Sans" w:hAnsi="IBM Plex Sans"/>
          <w:i/>
          <w:sz w:val="22"/>
          <w:szCs w:val="22"/>
        </w:rPr>
        <w:t>t</w:t>
      </w:r>
      <w:r w:rsidRPr="008929EE">
        <w:rPr>
          <w:rFonts w:ascii="IBM Plex Sans" w:hAnsi="IBM Plex Sans"/>
          <w:i/>
          <w:sz w:val="22"/>
          <w:szCs w:val="22"/>
        </w:rPr>
        <w:t xml:space="preserve">utoría </w:t>
      </w:r>
      <w:r w:rsidR="001C244D" w:rsidRPr="008929EE">
        <w:rPr>
          <w:rFonts w:ascii="IBM Plex Sans" w:hAnsi="IBM Plex Sans"/>
          <w:i/>
          <w:sz w:val="22"/>
          <w:szCs w:val="22"/>
        </w:rPr>
        <w:t>a</w:t>
      </w:r>
      <w:r w:rsidRPr="008929EE">
        <w:rPr>
          <w:rFonts w:ascii="IBM Plex Sans" w:hAnsi="IBM Plex Sans"/>
          <w:i/>
          <w:sz w:val="22"/>
          <w:szCs w:val="22"/>
        </w:rPr>
        <w:t xml:space="preserve">cadémica: será valorado por el </w:t>
      </w:r>
      <w:r w:rsidR="001C244D" w:rsidRPr="008929EE">
        <w:rPr>
          <w:rFonts w:ascii="IBM Plex Sans" w:hAnsi="IBM Plex Sans"/>
          <w:i/>
          <w:sz w:val="22"/>
          <w:szCs w:val="22"/>
        </w:rPr>
        <w:t>t</w:t>
      </w:r>
      <w:r w:rsidRPr="008929EE">
        <w:rPr>
          <w:rFonts w:ascii="IBM Plex Sans" w:hAnsi="IBM Plex Sans"/>
          <w:i/>
          <w:sz w:val="22"/>
          <w:szCs w:val="22"/>
        </w:rPr>
        <w:t xml:space="preserve">utor/a </w:t>
      </w:r>
      <w:r w:rsidR="001C244D" w:rsidRPr="008929EE">
        <w:rPr>
          <w:rFonts w:ascii="IBM Plex Sans" w:hAnsi="IBM Plex Sans"/>
          <w:i/>
          <w:sz w:val="22"/>
          <w:szCs w:val="22"/>
        </w:rPr>
        <w:t>a</w:t>
      </w:r>
      <w:r w:rsidRPr="008929EE">
        <w:rPr>
          <w:rFonts w:ascii="IBM Plex Sans" w:hAnsi="IBM Plex Sans"/>
          <w:i/>
          <w:sz w:val="22"/>
          <w:szCs w:val="22"/>
        </w:rPr>
        <w:t xml:space="preserve">cadémico con un </w:t>
      </w:r>
      <w:r w:rsidR="0042157A" w:rsidRPr="008929EE">
        <w:rPr>
          <w:rFonts w:ascii="IBM Plex Sans" w:hAnsi="IBM Plex Sans"/>
          <w:i/>
          <w:sz w:val="22"/>
          <w:szCs w:val="22"/>
        </w:rPr>
        <w:t>5</w:t>
      </w:r>
      <w:r w:rsidRPr="008929EE">
        <w:rPr>
          <w:rFonts w:ascii="IBM Plex Sans" w:hAnsi="IBM Plex Sans"/>
          <w:i/>
          <w:sz w:val="22"/>
          <w:szCs w:val="22"/>
        </w:rPr>
        <w:t xml:space="preserve"> % de la nota global.</w:t>
      </w:r>
    </w:p>
    <w:p w14:paraId="5ABAD022" w14:textId="77777777" w:rsidR="00BA7FC7" w:rsidRPr="008929EE" w:rsidRDefault="00BA7FC7" w:rsidP="0042157A">
      <w:pPr>
        <w:numPr>
          <w:ilvl w:val="0"/>
          <w:numId w:val="3"/>
        </w:numPr>
        <w:tabs>
          <w:tab w:val="left" w:pos="1068"/>
        </w:tabs>
        <w:suppressAutoHyphens/>
        <w:jc w:val="both"/>
        <w:rPr>
          <w:rFonts w:ascii="IBM Plex Sans" w:hAnsi="IBM Plex Sans"/>
          <w:i/>
          <w:sz w:val="22"/>
          <w:szCs w:val="22"/>
        </w:rPr>
      </w:pPr>
      <w:r w:rsidRPr="008929EE">
        <w:rPr>
          <w:rFonts w:ascii="IBM Plex Sans" w:hAnsi="IBM Plex Sans"/>
          <w:i/>
          <w:sz w:val="22"/>
          <w:szCs w:val="22"/>
        </w:rPr>
        <w:t xml:space="preserve">Actuación en el centro de prácticas: será valorado por el </w:t>
      </w:r>
      <w:r w:rsidR="001C244D" w:rsidRPr="008929EE">
        <w:rPr>
          <w:rFonts w:ascii="IBM Plex Sans" w:hAnsi="IBM Plex Sans"/>
          <w:i/>
          <w:sz w:val="22"/>
          <w:szCs w:val="22"/>
        </w:rPr>
        <w:t>t</w:t>
      </w:r>
      <w:r w:rsidRPr="008929EE">
        <w:rPr>
          <w:rFonts w:ascii="IBM Plex Sans" w:hAnsi="IBM Plex Sans"/>
          <w:i/>
          <w:sz w:val="22"/>
          <w:szCs w:val="22"/>
        </w:rPr>
        <w:t xml:space="preserve">utor/a </w:t>
      </w:r>
      <w:r w:rsidR="001C244D" w:rsidRPr="008929EE">
        <w:rPr>
          <w:rFonts w:ascii="IBM Plex Sans" w:hAnsi="IBM Plex Sans"/>
          <w:i/>
          <w:sz w:val="22"/>
          <w:szCs w:val="22"/>
        </w:rPr>
        <w:t xml:space="preserve">de la entidad </w:t>
      </w:r>
      <w:r w:rsidRPr="008929EE">
        <w:rPr>
          <w:rFonts w:ascii="IBM Plex Sans" w:hAnsi="IBM Plex Sans"/>
          <w:i/>
          <w:sz w:val="22"/>
          <w:szCs w:val="22"/>
        </w:rPr>
        <w:t xml:space="preserve">con un </w:t>
      </w:r>
      <w:r w:rsidR="0042157A" w:rsidRPr="008929EE">
        <w:rPr>
          <w:rFonts w:ascii="IBM Plex Sans" w:hAnsi="IBM Plex Sans"/>
          <w:i/>
          <w:sz w:val="22"/>
          <w:szCs w:val="22"/>
        </w:rPr>
        <w:t>30</w:t>
      </w:r>
      <w:r w:rsidRPr="008929EE">
        <w:rPr>
          <w:rFonts w:ascii="IBM Plex Sans" w:hAnsi="IBM Plex Sans"/>
          <w:i/>
          <w:sz w:val="22"/>
          <w:szCs w:val="22"/>
        </w:rPr>
        <w:t xml:space="preserve"> % de la nota global.</w:t>
      </w:r>
    </w:p>
    <w:p w14:paraId="4BCF9945" w14:textId="77777777" w:rsidR="00BA7FC7" w:rsidRPr="008929EE" w:rsidRDefault="00BA7FC7" w:rsidP="0042157A">
      <w:pPr>
        <w:numPr>
          <w:ilvl w:val="0"/>
          <w:numId w:val="3"/>
        </w:numPr>
        <w:tabs>
          <w:tab w:val="left" w:pos="1068"/>
        </w:tabs>
        <w:suppressAutoHyphens/>
        <w:jc w:val="both"/>
        <w:rPr>
          <w:rFonts w:ascii="IBM Plex Sans" w:hAnsi="IBM Plex Sans"/>
          <w:i/>
          <w:sz w:val="22"/>
          <w:szCs w:val="22"/>
        </w:rPr>
      </w:pPr>
      <w:r w:rsidRPr="008929EE">
        <w:rPr>
          <w:rFonts w:ascii="IBM Plex Sans" w:hAnsi="IBM Plex Sans"/>
          <w:i/>
          <w:sz w:val="22"/>
          <w:szCs w:val="22"/>
        </w:rPr>
        <w:t xml:space="preserve">Realización del portafolios: será valorado por el </w:t>
      </w:r>
      <w:r w:rsidR="001C244D" w:rsidRPr="008929EE">
        <w:rPr>
          <w:rFonts w:ascii="IBM Plex Sans" w:hAnsi="IBM Plex Sans"/>
          <w:i/>
          <w:sz w:val="22"/>
          <w:szCs w:val="22"/>
        </w:rPr>
        <w:t>t</w:t>
      </w:r>
      <w:r w:rsidRPr="008929EE">
        <w:rPr>
          <w:rFonts w:ascii="IBM Plex Sans" w:hAnsi="IBM Plex Sans"/>
          <w:i/>
          <w:sz w:val="22"/>
          <w:szCs w:val="22"/>
        </w:rPr>
        <w:t xml:space="preserve">utor/a </w:t>
      </w:r>
      <w:r w:rsidR="001C244D" w:rsidRPr="008929EE">
        <w:rPr>
          <w:rFonts w:ascii="IBM Plex Sans" w:hAnsi="IBM Plex Sans"/>
          <w:i/>
          <w:sz w:val="22"/>
          <w:szCs w:val="22"/>
        </w:rPr>
        <w:t>a</w:t>
      </w:r>
      <w:r w:rsidRPr="008929EE">
        <w:rPr>
          <w:rFonts w:ascii="IBM Plex Sans" w:hAnsi="IBM Plex Sans"/>
          <w:i/>
          <w:sz w:val="22"/>
          <w:szCs w:val="22"/>
        </w:rPr>
        <w:t xml:space="preserve">cadémico con un </w:t>
      </w:r>
      <w:r w:rsidR="0042157A" w:rsidRPr="008929EE">
        <w:rPr>
          <w:rFonts w:ascii="IBM Plex Sans" w:hAnsi="IBM Plex Sans"/>
          <w:i/>
          <w:sz w:val="22"/>
          <w:szCs w:val="22"/>
        </w:rPr>
        <w:t>25</w:t>
      </w:r>
      <w:r w:rsidRPr="008929EE">
        <w:rPr>
          <w:rFonts w:ascii="IBM Plex Sans" w:hAnsi="IBM Plex Sans"/>
          <w:i/>
          <w:sz w:val="22"/>
          <w:szCs w:val="22"/>
        </w:rPr>
        <w:t xml:space="preserve"> % de la nota global.</w:t>
      </w:r>
    </w:p>
    <w:p w14:paraId="7637BBA3" w14:textId="77777777" w:rsidR="001C244D" w:rsidRPr="008929EE" w:rsidRDefault="001C244D" w:rsidP="0042157A">
      <w:pPr>
        <w:jc w:val="both"/>
        <w:rPr>
          <w:rFonts w:ascii="IBM Plex Sans" w:hAnsi="IBM Plex Sans" w:cs="Calibri"/>
          <w:sz w:val="22"/>
          <w:szCs w:val="22"/>
        </w:rPr>
      </w:pPr>
    </w:p>
    <w:p w14:paraId="532658AB" w14:textId="77777777" w:rsidR="001C244D" w:rsidRPr="008929EE" w:rsidRDefault="00BA7FC7" w:rsidP="001C244D">
      <w:pPr>
        <w:ind w:firstLine="360"/>
        <w:jc w:val="both"/>
        <w:rPr>
          <w:rFonts w:ascii="IBM Plex Sans" w:hAnsi="IBM Plex Sans" w:cs="Calibri"/>
          <w:sz w:val="22"/>
          <w:szCs w:val="22"/>
        </w:rPr>
      </w:pPr>
      <w:r w:rsidRPr="008929EE">
        <w:rPr>
          <w:rFonts w:ascii="IBM Plex Sans" w:hAnsi="IBM Plex Sans" w:cs="Calibri"/>
          <w:sz w:val="22"/>
          <w:szCs w:val="22"/>
        </w:rPr>
        <w:t xml:space="preserve">Teniendo en cuenta cada uno de los anteriores aspectos, la calificación final del </w:t>
      </w:r>
      <w:r w:rsidR="001C244D" w:rsidRPr="008929EE">
        <w:rPr>
          <w:rFonts w:ascii="IBM Plex Sans" w:hAnsi="IBM Plex Sans" w:cs="Calibri"/>
          <w:sz w:val="22"/>
          <w:szCs w:val="22"/>
        </w:rPr>
        <w:t>estudiante</w:t>
      </w:r>
      <w:r w:rsidRPr="008929EE">
        <w:rPr>
          <w:rFonts w:ascii="IBM Plex Sans" w:hAnsi="IBM Plex Sans" w:cs="Calibri"/>
          <w:sz w:val="22"/>
          <w:szCs w:val="22"/>
        </w:rPr>
        <w:t xml:space="preserve"> será emitida por</w:t>
      </w:r>
      <w:r w:rsidRPr="008929EE">
        <w:rPr>
          <w:rFonts w:ascii="IBM Plex Sans" w:hAnsi="IBM Plex Sans"/>
          <w:sz w:val="22"/>
          <w:szCs w:val="22"/>
        </w:rPr>
        <w:t xml:space="preserve"> </w:t>
      </w:r>
      <w:r w:rsidRPr="008929EE">
        <w:rPr>
          <w:rFonts w:ascii="IBM Plex Sans" w:hAnsi="IBM Plex Sans" w:cs="Calibri"/>
          <w:sz w:val="22"/>
          <w:szCs w:val="22"/>
        </w:rPr>
        <w:t xml:space="preserve">el </w:t>
      </w:r>
      <w:r w:rsidR="001C244D" w:rsidRPr="008929EE">
        <w:rPr>
          <w:rFonts w:ascii="IBM Plex Sans" w:hAnsi="IBM Plex Sans" w:cs="Calibri"/>
          <w:sz w:val="22"/>
          <w:szCs w:val="22"/>
        </w:rPr>
        <w:t>t</w:t>
      </w:r>
      <w:r w:rsidRPr="008929EE">
        <w:rPr>
          <w:rFonts w:ascii="IBM Plex Sans" w:hAnsi="IBM Plex Sans" w:cs="Calibri"/>
          <w:sz w:val="22"/>
          <w:szCs w:val="22"/>
        </w:rPr>
        <w:t xml:space="preserve">utor/a </w:t>
      </w:r>
      <w:r w:rsidR="001C244D" w:rsidRPr="008929EE">
        <w:rPr>
          <w:rFonts w:ascii="IBM Plex Sans" w:hAnsi="IBM Plex Sans" w:cs="Calibri"/>
          <w:sz w:val="22"/>
          <w:szCs w:val="22"/>
        </w:rPr>
        <w:t>académico</w:t>
      </w:r>
      <w:r w:rsidRPr="008929EE">
        <w:rPr>
          <w:rFonts w:ascii="IBM Plex Sans" w:hAnsi="IBM Plex Sans" w:cs="Calibri"/>
          <w:sz w:val="22"/>
          <w:szCs w:val="22"/>
        </w:rPr>
        <w:t>, a partir de la suma de las notas parciales obtenidas en los aspectos antes mencionados.</w:t>
      </w:r>
    </w:p>
    <w:p w14:paraId="01248D17" w14:textId="77777777" w:rsidR="00BA7FC7" w:rsidRPr="008929EE" w:rsidRDefault="00BA7FC7" w:rsidP="001C244D">
      <w:pPr>
        <w:ind w:firstLine="360"/>
        <w:jc w:val="both"/>
        <w:rPr>
          <w:rFonts w:ascii="IBM Plex Sans" w:hAnsi="IBM Plex Sans" w:cs="Calibri"/>
          <w:sz w:val="22"/>
          <w:szCs w:val="22"/>
        </w:rPr>
      </w:pPr>
      <w:r w:rsidRPr="008929EE">
        <w:rPr>
          <w:rFonts w:ascii="IBM Plex Sans" w:hAnsi="IBM Plex Sans" w:cs="Calibri"/>
          <w:sz w:val="22"/>
          <w:szCs w:val="22"/>
        </w:rPr>
        <w:t xml:space="preserve">Asimismo, de acuerdo con lo establecido en el artículo 5 del Real Decreto 1125/2003, los resultados obtenidos por el estudiante se calificarán en función de la siguiente escala numérica de 0 a 10, con expresión de un decimal, a la que podrá añadirse la siguiente calificación cuantitativa: de 0 a 4,9 Suspenso; de 5,0 a 6,9 Aprobado; de 7,0 a 8,9 Notable y de 9,0 a 10 sobresaliente. Las Matrículas de Honor serán propuestas previo informe de los tutores y el estudiante tendrá que realizar una defensa pública de su trabajo frente a una comisión que deliberará sobre la asignación de </w:t>
      </w:r>
      <w:proofErr w:type="gramStart"/>
      <w:r w:rsidRPr="008929EE">
        <w:rPr>
          <w:rFonts w:ascii="IBM Plex Sans" w:hAnsi="IBM Plex Sans" w:cs="Calibri"/>
          <w:sz w:val="22"/>
          <w:szCs w:val="22"/>
        </w:rPr>
        <w:t xml:space="preserve">las </w:t>
      </w:r>
      <w:r w:rsidR="001C244D" w:rsidRPr="008929EE">
        <w:rPr>
          <w:rFonts w:ascii="IBM Plex Sans" w:hAnsi="IBM Plex Sans" w:cs="Calibri"/>
          <w:sz w:val="22"/>
          <w:szCs w:val="22"/>
        </w:rPr>
        <w:t>mismas</w:t>
      </w:r>
      <w:proofErr w:type="gramEnd"/>
      <w:r w:rsidR="001C244D" w:rsidRPr="008929EE">
        <w:rPr>
          <w:rFonts w:ascii="IBM Plex Sans" w:hAnsi="IBM Plex Sans" w:cs="Calibri"/>
          <w:sz w:val="22"/>
          <w:szCs w:val="22"/>
        </w:rPr>
        <w:t>.</w:t>
      </w:r>
    </w:p>
    <w:p w14:paraId="72454D38" w14:textId="77777777" w:rsidR="00555B40" w:rsidRPr="008929EE" w:rsidRDefault="00555B40" w:rsidP="00BA7FC7">
      <w:pPr>
        <w:rPr>
          <w:rFonts w:ascii="IBM Plex Sans" w:hAnsi="IBM Plex Sans"/>
          <w:sz w:val="22"/>
          <w:szCs w:val="22"/>
        </w:rPr>
      </w:pPr>
    </w:p>
    <w:p w14:paraId="67B06171" w14:textId="77777777" w:rsidR="00555B40" w:rsidRPr="008929EE" w:rsidRDefault="00555B40" w:rsidP="00BA7FC7">
      <w:pPr>
        <w:rPr>
          <w:rFonts w:ascii="IBM Plex Sans" w:hAnsi="IBM Plex Sans"/>
          <w:sz w:val="22"/>
          <w:szCs w:val="22"/>
        </w:rPr>
      </w:pPr>
    </w:p>
    <w:p w14:paraId="74971A44" w14:textId="77777777" w:rsidR="00555B40" w:rsidRPr="008929EE" w:rsidRDefault="00555B40" w:rsidP="00BA7FC7">
      <w:pPr>
        <w:rPr>
          <w:rFonts w:ascii="IBM Plex Sans" w:hAnsi="IBM Plex Sans"/>
          <w:sz w:val="22"/>
          <w:szCs w:val="22"/>
        </w:rPr>
      </w:pPr>
    </w:p>
    <w:p w14:paraId="3A52BF9A" w14:textId="77777777" w:rsidR="005C0340" w:rsidRPr="008929EE" w:rsidRDefault="005C0340" w:rsidP="00BA7FC7">
      <w:pPr>
        <w:rPr>
          <w:rFonts w:ascii="IBM Plex Sans" w:hAnsi="IBM Plex Sans"/>
          <w:sz w:val="22"/>
          <w:szCs w:val="22"/>
        </w:rPr>
      </w:pPr>
    </w:p>
    <w:sectPr w:rsidR="005C0340" w:rsidRPr="008929EE" w:rsidSect="008929EE">
      <w:headerReference w:type="default" r:id="rId8"/>
      <w:footerReference w:type="default" r:id="rId9"/>
      <w:pgSz w:w="11906" w:h="16838" w:code="9"/>
      <w:pgMar w:top="1701" w:right="1416" w:bottom="1701" w:left="1418" w:header="1191" w:footer="52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B281B" w14:textId="77777777" w:rsidR="00607EF8" w:rsidRDefault="00607EF8">
      <w:r>
        <w:separator/>
      </w:r>
    </w:p>
  </w:endnote>
  <w:endnote w:type="continuationSeparator" w:id="0">
    <w:p w14:paraId="44B348CB" w14:textId="77777777" w:rsidR="00607EF8" w:rsidRDefault="00607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tarSymbol">
    <w:altName w:val="Arial Unicode MS"/>
    <w:panose1 w:val="020B0604020202020204"/>
    <w:charset w:val="80"/>
    <w:family w:val="auto"/>
    <w:pitch w:val="variable"/>
  </w:font>
  <w:font w:name="OpenSymbol">
    <w:altName w:val="Arial Unicode MS"/>
    <w:panose1 w:val="020B0604020202020204"/>
    <w:charset w:val="8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Condensed">
    <w:altName w:val="MS Mincho"/>
    <w:panose1 w:val="020B0604020202020204"/>
    <w:charset w:val="80"/>
    <w:family w:val="auto"/>
    <w:pitch w:val="variable"/>
  </w:font>
  <w:font w:name="Liberation Serif">
    <w:altName w:val="MS Gothic"/>
    <w:panose1 w:val="020B0604020202020204"/>
    <w:charset w:val="80"/>
    <w:family w:val="roman"/>
    <w:pitch w:val="variable"/>
  </w:font>
  <w:font w:name="Mangal">
    <w:panose1 w:val="02040503050203030202"/>
    <w:charset w:val="01"/>
    <w:family w:val="roman"/>
    <w:pitch w:val="variable"/>
    <w:sig w:usb0="0000A003" w:usb1="00000000" w:usb2="00000000" w:usb3="00000000" w:csb0="00000001" w:csb1="00000000"/>
  </w:font>
  <w:font w:name="IBM Plex Sans">
    <w:panose1 w:val="020B0503050203000203"/>
    <w:charset w:val="00"/>
    <w:family w:val="swiss"/>
    <w:pitch w:val="variable"/>
    <w:sig w:usb0="A00002EF" w:usb1="5000203B" w:usb2="00000000" w:usb3="00000000" w:csb0="0000019F" w:csb1="00000000"/>
  </w:font>
  <w:font w:name="FreeSans">
    <w:altName w:val="MS Mincho"/>
    <w:panose1 w:val="020B0604020202020204"/>
    <w:charset w:val="80"/>
    <w:family w:val="auto"/>
    <w:pitch w:val="variable"/>
  </w:font>
  <w:font w:name="IBM Plex Sans Medium">
    <w:panose1 w:val="020B0603050203000203"/>
    <w:charset w:val="00"/>
    <w:family w:val="swiss"/>
    <w:pitch w:val="variable"/>
    <w:sig w:usb0="A00002EF" w:usb1="5000203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8"/>
      <w:gridCol w:w="1843"/>
      <w:gridCol w:w="840"/>
    </w:tblGrid>
    <w:tr w:rsidR="008929EE" w14:paraId="0E5BF8BB" w14:textId="77777777" w:rsidTr="00F764B6">
      <w:trPr>
        <w:trHeight w:val="980"/>
      </w:trPr>
      <w:tc>
        <w:tcPr>
          <w:tcW w:w="2738" w:type="dxa"/>
        </w:tcPr>
        <w:p w14:paraId="5872452A" w14:textId="77777777" w:rsidR="008929EE" w:rsidRDefault="008929EE" w:rsidP="008929EE">
          <w:pPr>
            <w:ind w:left="-860" w:right="-460" w:firstLine="893"/>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Vicedecanato de Prácticas Externas</w:t>
          </w:r>
        </w:p>
        <w:p w14:paraId="32D442FC" w14:textId="77777777" w:rsidR="008929EE" w:rsidRPr="00051EE0" w:rsidRDefault="008929EE" w:rsidP="008929EE">
          <w:pPr>
            <w:ind w:left="-860" w:right="-460" w:firstLine="893"/>
            <w:rPr>
              <w:color w:val="002129"/>
              <w:sz w:val="16"/>
              <w:szCs w:val="16"/>
            </w:rPr>
          </w:pPr>
          <w:r>
            <w:rPr>
              <w:color w:val="002129"/>
              <w:sz w:val="16"/>
              <w:szCs w:val="16"/>
            </w:rPr>
            <w:t>Facultad de Educación</w:t>
          </w:r>
        </w:p>
        <w:p w14:paraId="141A9883" w14:textId="77777777" w:rsidR="008929EE" w:rsidRPr="00051EE0" w:rsidRDefault="008929EE" w:rsidP="008929EE">
          <w:pPr>
            <w:ind w:left="-860" w:right="-460" w:firstLine="893"/>
            <w:rPr>
              <w:color w:val="002129"/>
              <w:sz w:val="16"/>
              <w:szCs w:val="16"/>
            </w:rPr>
          </w:pPr>
          <w:r>
            <w:rPr>
              <w:color w:val="002129"/>
              <w:sz w:val="16"/>
              <w:szCs w:val="16"/>
            </w:rPr>
            <w:t xml:space="preserve">Campus de </w:t>
          </w:r>
          <w:proofErr w:type="spellStart"/>
          <w:r>
            <w:rPr>
              <w:color w:val="002129"/>
              <w:sz w:val="16"/>
              <w:szCs w:val="16"/>
            </w:rPr>
            <w:t>Espinardo</w:t>
          </w:r>
          <w:proofErr w:type="spellEnd"/>
        </w:p>
        <w:p w14:paraId="5B59A0B2" w14:textId="77777777" w:rsidR="008929EE" w:rsidRPr="00051EE0" w:rsidRDefault="008929EE" w:rsidP="008929EE">
          <w:pPr>
            <w:ind w:left="-860" w:right="-460" w:firstLine="893"/>
            <w:rPr>
              <w:color w:val="002129"/>
              <w:sz w:val="16"/>
              <w:szCs w:val="16"/>
            </w:rPr>
          </w:pPr>
          <w:r w:rsidRPr="00051EE0">
            <w:rPr>
              <w:color w:val="002129"/>
              <w:sz w:val="16"/>
              <w:szCs w:val="16"/>
            </w:rPr>
            <w:t>30</w:t>
          </w:r>
          <w:r>
            <w:rPr>
              <w:color w:val="002129"/>
              <w:sz w:val="16"/>
              <w:szCs w:val="16"/>
            </w:rPr>
            <w:t>1</w:t>
          </w:r>
          <w:r w:rsidRPr="00051EE0">
            <w:rPr>
              <w:color w:val="002129"/>
              <w:sz w:val="16"/>
              <w:szCs w:val="16"/>
            </w:rPr>
            <w:t>00 — Murcia</w:t>
          </w:r>
        </w:p>
        <w:p w14:paraId="1876B4F8" w14:textId="77777777" w:rsidR="008929EE" w:rsidRDefault="008929EE" w:rsidP="008929EE">
          <w:pPr>
            <w:ind w:left="-860" w:right="-460" w:firstLine="893"/>
            <w:rPr>
              <w:rFonts w:ascii="IBM Plex Sans Medium" w:eastAsia="IBM Plex Sans Medium" w:hAnsi="IBM Plex Sans Medium" w:cs="IBM Plex Sans Medium"/>
              <w:color w:val="002129"/>
              <w:sz w:val="16"/>
              <w:szCs w:val="16"/>
            </w:rPr>
          </w:pPr>
          <w:r w:rsidRPr="00051EE0">
            <w:rPr>
              <w:rFonts w:eastAsia="IBM Plex Sans Medium" w:cs="IBM Plex Sans Medium"/>
              <w:color w:val="002129"/>
              <w:sz w:val="16"/>
              <w:szCs w:val="16"/>
            </w:rPr>
            <w:t>ESPAÑA</w:t>
          </w:r>
        </w:p>
      </w:tc>
      <w:tc>
        <w:tcPr>
          <w:tcW w:w="1843" w:type="dxa"/>
          <w:vAlign w:val="bottom"/>
        </w:tcPr>
        <w:p w14:paraId="1D093B94" w14:textId="77777777" w:rsidR="008929EE" w:rsidRDefault="008929EE" w:rsidP="008929EE">
          <w:pPr>
            <w:ind w:left="-108" w:right="-460"/>
            <w:rPr>
              <w:color w:val="002129"/>
              <w:sz w:val="16"/>
              <w:szCs w:val="16"/>
            </w:rPr>
          </w:pPr>
        </w:p>
        <w:p w14:paraId="063F5A10" w14:textId="77777777" w:rsidR="008929EE" w:rsidRDefault="008929EE" w:rsidP="008929EE">
          <w:pPr>
            <w:ind w:left="-108" w:right="-460"/>
            <w:rPr>
              <w:color w:val="002129"/>
              <w:sz w:val="16"/>
              <w:szCs w:val="16"/>
            </w:rPr>
          </w:pPr>
        </w:p>
        <w:p w14:paraId="476EBB41" w14:textId="77777777" w:rsidR="008929EE" w:rsidRDefault="008929EE" w:rsidP="008929EE">
          <w:pPr>
            <w:ind w:left="-108" w:right="-460"/>
            <w:rPr>
              <w:color w:val="002129"/>
              <w:sz w:val="16"/>
              <w:szCs w:val="16"/>
            </w:rPr>
          </w:pPr>
          <w:r>
            <w:rPr>
              <w:color w:val="002129"/>
              <w:sz w:val="16"/>
              <w:szCs w:val="16"/>
            </w:rPr>
            <w:t xml:space="preserve">vicedupracticasexternas@um.es </w:t>
          </w:r>
        </w:p>
        <w:p w14:paraId="7E12833A" w14:textId="77777777" w:rsidR="008929EE" w:rsidRPr="00D14F35" w:rsidRDefault="008929EE" w:rsidP="008929EE">
          <w:pPr>
            <w:ind w:left="-108" w:right="-460"/>
            <w:rPr>
              <w:rFonts w:ascii="IBM Plex Sans" w:eastAsia="IBM Plex Sans" w:hAnsi="IBM Plex Sans" w:cs="IBM Plex Sans"/>
              <w:color w:val="002129"/>
              <w:sz w:val="16"/>
              <w:szCs w:val="16"/>
            </w:rPr>
          </w:pPr>
          <w:r>
            <w:rPr>
              <w:color w:val="002129"/>
              <w:sz w:val="16"/>
              <w:szCs w:val="16"/>
            </w:rPr>
            <w:t xml:space="preserve">Tlf.: </w:t>
          </w:r>
          <w:r w:rsidRPr="00051EE0">
            <w:rPr>
              <w:color w:val="002129"/>
              <w:sz w:val="16"/>
              <w:szCs w:val="16"/>
            </w:rPr>
            <w:t>868</w:t>
          </w:r>
          <w:r>
            <w:rPr>
              <w:color w:val="002129"/>
              <w:sz w:val="16"/>
              <w:szCs w:val="16"/>
            </w:rPr>
            <w:t xml:space="preserve"> 88 4156</w:t>
          </w:r>
        </w:p>
      </w:tc>
      <w:tc>
        <w:tcPr>
          <w:tcW w:w="840" w:type="dxa"/>
          <w:vAlign w:val="bottom"/>
        </w:tcPr>
        <w:p w14:paraId="27414760" w14:textId="77777777" w:rsidR="008929EE" w:rsidRDefault="008929EE" w:rsidP="008929EE">
          <w:pPr>
            <w:ind w:right="-460"/>
            <w:rPr>
              <w:color w:val="002129"/>
              <w:sz w:val="16"/>
              <w:szCs w:val="16"/>
            </w:rPr>
          </w:pPr>
        </w:p>
      </w:tc>
    </w:tr>
  </w:tbl>
  <w:p w14:paraId="792E120A" w14:textId="70759D3E" w:rsidR="00F84E3F" w:rsidRPr="008929EE" w:rsidRDefault="008929EE" w:rsidP="008929EE">
    <w:pPr>
      <w:pStyle w:val="Piedepgina"/>
    </w:pPr>
    <w:r>
      <w:rPr>
        <w:noProof/>
      </w:rPr>
      <w:drawing>
        <wp:anchor distT="114300" distB="114300" distL="114300" distR="114300" simplePos="0" relativeHeight="251661312" behindDoc="1" locked="0" layoutInCell="1" hidden="0" allowOverlap="1" wp14:anchorId="6B1E34EE" wp14:editId="3571297A">
          <wp:simplePos x="0" y="0"/>
          <wp:positionH relativeFrom="page">
            <wp:posOffset>3977005</wp:posOffset>
          </wp:positionH>
          <wp:positionV relativeFrom="paragraph">
            <wp:posOffset>-1150290</wp:posOffset>
          </wp:positionV>
          <wp:extent cx="3563424" cy="1818640"/>
          <wp:effectExtent l="0" t="0" r="0" b="0"/>
          <wp:wrapNone/>
          <wp:docPr id="472204796" name="Imagen 472204796" descr="Un conjunto de letras negras en un fondo blanc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472204796" name="Imagen 472204796" descr="Un conjunto de letras negras en un fondo blanco&#10;&#10;Descripción generada automáticamente con confianza media"/>
                  <pic:cNvPicPr preferRelativeResize="0"/>
                </pic:nvPicPr>
                <pic:blipFill rotWithShape="1">
                  <a:blip r:embed="rId1"/>
                  <a:srcRect l="18130" r="-1"/>
                  <a:stretch/>
                </pic:blipFill>
                <pic:spPr bwMode="auto">
                  <a:xfrm>
                    <a:off x="0" y="0"/>
                    <a:ext cx="3563424" cy="1818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D1EF1" w14:textId="77777777" w:rsidR="00607EF8" w:rsidRDefault="00607EF8">
      <w:r>
        <w:separator/>
      </w:r>
    </w:p>
  </w:footnote>
  <w:footnote w:type="continuationSeparator" w:id="0">
    <w:p w14:paraId="58CC46B4" w14:textId="77777777" w:rsidR="00607EF8" w:rsidRDefault="00607E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10984" w14:textId="77777777" w:rsidR="008929EE" w:rsidRDefault="008929EE" w:rsidP="008929EE">
    <w:pPr>
      <w:pStyle w:val="Encabezado"/>
    </w:pPr>
    <w:r>
      <w:rPr>
        <w:noProof/>
      </w:rPr>
      <w:drawing>
        <wp:anchor distT="0" distB="0" distL="114300" distR="114300" simplePos="0" relativeHeight="251659264" behindDoc="0" locked="0" layoutInCell="1" allowOverlap="1" wp14:anchorId="05D6D424" wp14:editId="1D950B9F">
          <wp:simplePos x="0" y="0"/>
          <wp:positionH relativeFrom="page">
            <wp:posOffset>12700</wp:posOffset>
          </wp:positionH>
          <wp:positionV relativeFrom="paragraph">
            <wp:posOffset>-718617</wp:posOffset>
          </wp:positionV>
          <wp:extent cx="7547610" cy="1524000"/>
          <wp:effectExtent l="0" t="0" r="0" b="0"/>
          <wp:wrapSquare wrapText="bothSides"/>
          <wp:docPr id="321869809" name="Imagen 321869809"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944773" name="Imagen 3"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547610" cy="1524000"/>
                  </a:xfrm>
                  <a:prstGeom prst="rect">
                    <a:avLst/>
                  </a:prstGeom>
                </pic:spPr>
              </pic:pic>
            </a:graphicData>
          </a:graphic>
          <wp14:sizeRelH relativeFrom="page">
            <wp14:pctWidth>0</wp14:pctWidth>
          </wp14:sizeRelH>
          <wp14:sizeRelV relativeFrom="page">
            <wp14:pctHeight>0</wp14:pctHeight>
          </wp14:sizeRelV>
        </wp:anchor>
      </w:drawing>
    </w:r>
  </w:p>
  <w:p w14:paraId="0F451915" w14:textId="77777777" w:rsidR="00F84E3F" w:rsidRDefault="00F84E3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4"/>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Wingdings" w:hAnsi="Wingdings"/>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4"/>
    <w:multiLevelType w:val="multilevel"/>
    <w:tmpl w:val="00000004"/>
    <w:name w:val="WWNum9"/>
    <w:lvl w:ilvl="0">
      <w:start w:val="1"/>
      <w:numFmt w:val="bullet"/>
      <w:lvlText w:val=""/>
      <w:lvlJc w:val="left"/>
      <w:pPr>
        <w:tabs>
          <w:tab w:val="num" w:pos="1080"/>
        </w:tabs>
        <w:ind w:left="1080" w:hanging="360"/>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multilevel"/>
    <w:tmpl w:val="00000005"/>
    <w:name w:val="WWNum10"/>
    <w:lvl w:ilvl="0">
      <w:start w:val="1"/>
      <w:numFmt w:val="bullet"/>
      <w:lvlText w:val=""/>
      <w:lvlJc w:val="left"/>
      <w:pPr>
        <w:tabs>
          <w:tab w:val="num" w:pos="360"/>
        </w:tabs>
        <w:ind w:left="360" w:hanging="360"/>
      </w:pPr>
      <w:rPr>
        <w:rFonts w:ascii="Wingdings" w:hAnsi="Wingdings"/>
      </w:rPr>
    </w:lvl>
    <w:lvl w:ilvl="1">
      <w:start w:val="1"/>
      <w:numFmt w:val="decimal"/>
      <w:lvlText w:val="%2."/>
      <w:lvlJc w:val="left"/>
      <w:pPr>
        <w:tabs>
          <w:tab w:val="num" w:pos="372"/>
        </w:tabs>
        <w:ind w:left="372" w:hanging="360"/>
      </w:pPr>
    </w:lvl>
    <w:lvl w:ilvl="2">
      <w:start w:val="1"/>
      <w:numFmt w:val="decimal"/>
      <w:lvlText w:val="%3."/>
      <w:lvlJc w:val="left"/>
      <w:pPr>
        <w:tabs>
          <w:tab w:val="num" w:pos="732"/>
        </w:tabs>
        <w:ind w:left="732" w:hanging="360"/>
      </w:pPr>
    </w:lvl>
    <w:lvl w:ilvl="3">
      <w:start w:val="1"/>
      <w:numFmt w:val="decimal"/>
      <w:lvlText w:val="%4."/>
      <w:lvlJc w:val="left"/>
      <w:pPr>
        <w:tabs>
          <w:tab w:val="num" w:pos="1092"/>
        </w:tabs>
        <w:ind w:left="1092" w:hanging="360"/>
      </w:pPr>
    </w:lvl>
    <w:lvl w:ilvl="4">
      <w:start w:val="1"/>
      <w:numFmt w:val="decimal"/>
      <w:lvlText w:val="%5."/>
      <w:lvlJc w:val="left"/>
      <w:pPr>
        <w:tabs>
          <w:tab w:val="num" w:pos="1452"/>
        </w:tabs>
        <w:ind w:left="1452" w:hanging="360"/>
      </w:pPr>
    </w:lvl>
    <w:lvl w:ilvl="5">
      <w:start w:val="1"/>
      <w:numFmt w:val="decimal"/>
      <w:lvlText w:val="%6."/>
      <w:lvlJc w:val="left"/>
      <w:pPr>
        <w:tabs>
          <w:tab w:val="num" w:pos="1812"/>
        </w:tabs>
        <w:ind w:left="1812" w:hanging="360"/>
      </w:pPr>
    </w:lvl>
    <w:lvl w:ilvl="6">
      <w:start w:val="1"/>
      <w:numFmt w:val="decimal"/>
      <w:lvlText w:val="%7."/>
      <w:lvlJc w:val="left"/>
      <w:pPr>
        <w:tabs>
          <w:tab w:val="num" w:pos="2172"/>
        </w:tabs>
        <w:ind w:left="2172" w:hanging="360"/>
      </w:pPr>
    </w:lvl>
    <w:lvl w:ilvl="7">
      <w:start w:val="1"/>
      <w:numFmt w:val="decimal"/>
      <w:lvlText w:val="%8."/>
      <w:lvlJc w:val="left"/>
      <w:pPr>
        <w:tabs>
          <w:tab w:val="num" w:pos="2532"/>
        </w:tabs>
        <w:ind w:left="2532" w:hanging="360"/>
      </w:pPr>
    </w:lvl>
    <w:lvl w:ilvl="8">
      <w:start w:val="1"/>
      <w:numFmt w:val="decimal"/>
      <w:lvlText w:val="%9."/>
      <w:lvlJc w:val="left"/>
      <w:pPr>
        <w:tabs>
          <w:tab w:val="num" w:pos="2892"/>
        </w:tabs>
        <w:ind w:left="2892" w:hanging="360"/>
      </w:pPr>
    </w:lvl>
  </w:abstractNum>
  <w:abstractNum w:abstractNumId="3" w15:restartNumberingAfterBreak="0">
    <w:nsid w:val="00000006"/>
    <w:multiLevelType w:val="multilevel"/>
    <w:tmpl w:val="00000006"/>
    <w:name w:val="WWNum12"/>
    <w:lvl w:ilvl="0">
      <w:start w:val="1"/>
      <w:numFmt w:val="bullet"/>
      <w:lvlText w:val="-"/>
      <w:lvlJc w:val="left"/>
      <w:pPr>
        <w:tabs>
          <w:tab w:val="num" w:pos="0"/>
        </w:tabs>
        <w:ind w:left="1287" w:hanging="360"/>
      </w:pPr>
      <w:rPr>
        <w:rFonts w:ascii="OpenSymbol" w:hAnsi="OpenSymbol"/>
      </w:rPr>
    </w:lvl>
    <w:lvl w:ilvl="1">
      <w:start w:val="1"/>
      <w:numFmt w:val="bullet"/>
      <w:lvlText w:val="o"/>
      <w:lvlJc w:val="left"/>
      <w:pPr>
        <w:tabs>
          <w:tab w:val="num" w:pos="0"/>
        </w:tabs>
        <w:ind w:left="2007" w:hanging="360"/>
      </w:pPr>
      <w:rPr>
        <w:rFonts w:ascii="Courier New" w:hAnsi="Courier New" w:cs="Courier New"/>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rPr>
    </w:lvl>
    <w:lvl w:ilvl="4">
      <w:start w:val="1"/>
      <w:numFmt w:val="bullet"/>
      <w:lvlText w:val="o"/>
      <w:lvlJc w:val="left"/>
      <w:pPr>
        <w:tabs>
          <w:tab w:val="num" w:pos="0"/>
        </w:tabs>
        <w:ind w:left="4167" w:hanging="360"/>
      </w:pPr>
      <w:rPr>
        <w:rFonts w:ascii="Courier New" w:hAnsi="Courier New" w:cs="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rPr>
    </w:lvl>
    <w:lvl w:ilvl="7">
      <w:start w:val="1"/>
      <w:numFmt w:val="bullet"/>
      <w:lvlText w:val="o"/>
      <w:lvlJc w:val="left"/>
      <w:pPr>
        <w:tabs>
          <w:tab w:val="num" w:pos="0"/>
        </w:tabs>
        <w:ind w:left="6327" w:hanging="360"/>
      </w:pPr>
      <w:rPr>
        <w:rFonts w:ascii="Courier New" w:hAnsi="Courier New" w:cs="Courier New"/>
      </w:rPr>
    </w:lvl>
    <w:lvl w:ilvl="8">
      <w:start w:val="1"/>
      <w:numFmt w:val="bullet"/>
      <w:lvlText w:val=""/>
      <w:lvlJc w:val="left"/>
      <w:pPr>
        <w:tabs>
          <w:tab w:val="num" w:pos="0"/>
        </w:tabs>
        <w:ind w:left="7047" w:hanging="360"/>
      </w:pPr>
      <w:rPr>
        <w:rFonts w:ascii="Wingdings" w:hAnsi="Wingdings"/>
      </w:rPr>
    </w:lvl>
  </w:abstractNum>
  <w:abstractNum w:abstractNumId="4" w15:restartNumberingAfterBreak="0">
    <w:nsid w:val="00000007"/>
    <w:multiLevelType w:val="multilevel"/>
    <w:tmpl w:val="00000007"/>
    <w:name w:val="WWNum15"/>
    <w:lvl w:ilvl="0">
      <w:start w:val="1"/>
      <w:numFmt w:val="bullet"/>
      <w:lvlText w:val=""/>
      <w:lvlJc w:val="left"/>
      <w:pPr>
        <w:tabs>
          <w:tab w:val="num" w:pos="0"/>
        </w:tabs>
        <w:ind w:left="1287" w:hanging="360"/>
      </w:pPr>
      <w:rPr>
        <w:rFonts w:ascii="Symbol" w:hAnsi="Symbol"/>
      </w:rPr>
    </w:lvl>
    <w:lvl w:ilvl="1">
      <w:start w:val="1"/>
      <w:numFmt w:val="bullet"/>
      <w:lvlText w:val="o"/>
      <w:lvlJc w:val="left"/>
      <w:pPr>
        <w:tabs>
          <w:tab w:val="num" w:pos="0"/>
        </w:tabs>
        <w:ind w:left="2007" w:hanging="360"/>
      </w:pPr>
      <w:rPr>
        <w:rFonts w:ascii="Courier New" w:hAnsi="Courier New" w:cs="Courier New"/>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rPr>
    </w:lvl>
    <w:lvl w:ilvl="4">
      <w:start w:val="1"/>
      <w:numFmt w:val="bullet"/>
      <w:lvlText w:val="o"/>
      <w:lvlJc w:val="left"/>
      <w:pPr>
        <w:tabs>
          <w:tab w:val="num" w:pos="0"/>
        </w:tabs>
        <w:ind w:left="4167" w:hanging="360"/>
      </w:pPr>
      <w:rPr>
        <w:rFonts w:ascii="Courier New" w:hAnsi="Courier New" w:cs="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rPr>
    </w:lvl>
    <w:lvl w:ilvl="7">
      <w:start w:val="1"/>
      <w:numFmt w:val="bullet"/>
      <w:lvlText w:val="o"/>
      <w:lvlJc w:val="left"/>
      <w:pPr>
        <w:tabs>
          <w:tab w:val="num" w:pos="0"/>
        </w:tabs>
        <w:ind w:left="6327" w:hanging="360"/>
      </w:pPr>
      <w:rPr>
        <w:rFonts w:ascii="Courier New" w:hAnsi="Courier New" w:cs="Courier New"/>
      </w:rPr>
    </w:lvl>
    <w:lvl w:ilvl="8">
      <w:start w:val="1"/>
      <w:numFmt w:val="bullet"/>
      <w:lvlText w:val=""/>
      <w:lvlJc w:val="left"/>
      <w:pPr>
        <w:tabs>
          <w:tab w:val="num" w:pos="0"/>
        </w:tabs>
        <w:ind w:left="7047" w:hanging="360"/>
      </w:pPr>
      <w:rPr>
        <w:rFonts w:ascii="Wingdings" w:hAnsi="Wingdings"/>
      </w:rPr>
    </w:lvl>
  </w:abstractNum>
  <w:abstractNum w:abstractNumId="5" w15:restartNumberingAfterBreak="0">
    <w:nsid w:val="00000008"/>
    <w:multiLevelType w:val="multilevel"/>
    <w:tmpl w:val="00000008"/>
    <w:name w:val="WWNum16"/>
    <w:lvl w:ilvl="0">
      <w:start w:val="1"/>
      <w:numFmt w:val="bullet"/>
      <w:lvlText w:val=""/>
      <w:lvlJc w:val="left"/>
      <w:pPr>
        <w:tabs>
          <w:tab w:val="num" w:pos="0"/>
        </w:tabs>
        <w:ind w:left="1287" w:hanging="360"/>
      </w:pPr>
      <w:rPr>
        <w:rFonts w:ascii="Symbol" w:hAnsi="Symbol"/>
      </w:rPr>
    </w:lvl>
    <w:lvl w:ilvl="1">
      <w:start w:val="1"/>
      <w:numFmt w:val="bullet"/>
      <w:lvlText w:val="o"/>
      <w:lvlJc w:val="left"/>
      <w:pPr>
        <w:tabs>
          <w:tab w:val="num" w:pos="0"/>
        </w:tabs>
        <w:ind w:left="2007" w:hanging="360"/>
      </w:pPr>
      <w:rPr>
        <w:rFonts w:ascii="Courier New" w:hAnsi="Courier New" w:cs="Courier New"/>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rPr>
    </w:lvl>
    <w:lvl w:ilvl="4">
      <w:start w:val="1"/>
      <w:numFmt w:val="bullet"/>
      <w:lvlText w:val="o"/>
      <w:lvlJc w:val="left"/>
      <w:pPr>
        <w:tabs>
          <w:tab w:val="num" w:pos="0"/>
        </w:tabs>
        <w:ind w:left="4167" w:hanging="360"/>
      </w:pPr>
      <w:rPr>
        <w:rFonts w:ascii="Courier New" w:hAnsi="Courier New" w:cs="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rPr>
    </w:lvl>
    <w:lvl w:ilvl="7">
      <w:start w:val="1"/>
      <w:numFmt w:val="bullet"/>
      <w:lvlText w:val="o"/>
      <w:lvlJc w:val="left"/>
      <w:pPr>
        <w:tabs>
          <w:tab w:val="num" w:pos="0"/>
        </w:tabs>
        <w:ind w:left="6327" w:hanging="360"/>
      </w:pPr>
      <w:rPr>
        <w:rFonts w:ascii="Courier New" w:hAnsi="Courier New" w:cs="Courier New"/>
      </w:rPr>
    </w:lvl>
    <w:lvl w:ilvl="8">
      <w:start w:val="1"/>
      <w:numFmt w:val="bullet"/>
      <w:lvlText w:val=""/>
      <w:lvlJc w:val="left"/>
      <w:pPr>
        <w:tabs>
          <w:tab w:val="num" w:pos="0"/>
        </w:tabs>
        <w:ind w:left="7047" w:hanging="360"/>
      </w:pPr>
      <w:rPr>
        <w:rFonts w:ascii="Wingdings" w:hAnsi="Wingdings"/>
      </w:rPr>
    </w:lvl>
  </w:abstractNum>
  <w:abstractNum w:abstractNumId="6" w15:restartNumberingAfterBreak="0">
    <w:nsid w:val="00000009"/>
    <w:multiLevelType w:val="multilevel"/>
    <w:tmpl w:val="00000009"/>
    <w:name w:val="WWNum17"/>
    <w:lvl w:ilvl="0">
      <w:start w:val="1"/>
      <w:numFmt w:val="bullet"/>
      <w:lvlText w:val=""/>
      <w:lvlJc w:val="left"/>
      <w:pPr>
        <w:tabs>
          <w:tab w:val="num" w:pos="0"/>
        </w:tabs>
        <w:ind w:left="1287" w:hanging="360"/>
      </w:pPr>
      <w:rPr>
        <w:rFonts w:ascii="Symbol" w:hAnsi="Symbol"/>
      </w:rPr>
    </w:lvl>
    <w:lvl w:ilvl="1">
      <w:start w:val="1"/>
      <w:numFmt w:val="bullet"/>
      <w:lvlText w:val="o"/>
      <w:lvlJc w:val="left"/>
      <w:pPr>
        <w:tabs>
          <w:tab w:val="num" w:pos="0"/>
        </w:tabs>
        <w:ind w:left="2007" w:hanging="360"/>
      </w:pPr>
      <w:rPr>
        <w:rFonts w:ascii="Courier New" w:hAnsi="Courier New" w:cs="Courier New"/>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rPr>
    </w:lvl>
    <w:lvl w:ilvl="4">
      <w:start w:val="1"/>
      <w:numFmt w:val="bullet"/>
      <w:lvlText w:val="o"/>
      <w:lvlJc w:val="left"/>
      <w:pPr>
        <w:tabs>
          <w:tab w:val="num" w:pos="0"/>
        </w:tabs>
        <w:ind w:left="4167" w:hanging="360"/>
      </w:pPr>
      <w:rPr>
        <w:rFonts w:ascii="Courier New" w:hAnsi="Courier New" w:cs="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rPr>
    </w:lvl>
    <w:lvl w:ilvl="7">
      <w:start w:val="1"/>
      <w:numFmt w:val="bullet"/>
      <w:lvlText w:val="o"/>
      <w:lvlJc w:val="left"/>
      <w:pPr>
        <w:tabs>
          <w:tab w:val="num" w:pos="0"/>
        </w:tabs>
        <w:ind w:left="6327" w:hanging="360"/>
      </w:pPr>
      <w:rPr>
        <w:rFonts w:ascii="Courier New" w:hAnsi="Courier New" w:cs="Courier New"/>
      </w:rPr>
    </w:lvl>
    <w:lvl w:ilvl="8">
      <w:start w:val="1"/>
      <w:numFmt w:val="bullet"/>
      <w:lvlText w:val=""/>
      <w:lvlJc w:val="left"/>
      <w:pPr>
        <w:tabs>
          <w:tab w:val="num" w:pos="0"/>
        </w:tabs>
        <w:ind w:left="7047" w:hanging="360"/>
      </w:pPr>
      <w:rPr>
        <w:rFonts w:ascii="Wingdings" w:hAnsi="Wingdings"/>
      </w:rPr>
    </w:lvl>
  </w:abstractNum>
  <w:abstractNum w:abstractNumId="7" w15:restartNumberingAfterBreak="0">
    <w:nsid w:val="0000000A"/>
    <w:multiLevelType w:val="multilevel"/>
    <w:tmpl w:val="0000000A"/>
    <w:name w:val="WWNum18"/>
    <w:lvl w:ilvl="0">
      <w:start w:val="1"/>
      <w:numFmt w:val="bullet"/>
      <w:lvlText w:val=""/>
      <w:lvlJc w:val="left"/>
      <w:pPr>
        <w:tabs>
          <w:tab w:val="num" w:pos="0"/>
        </w:tabs>
        <w:ind w:left="1287" w:hanging="360"/>
      </w:pPr>
      <w:rPr>
        <w:rFonts w:ascii="Symbol" w:hAnsi="Symbol"/>
      </w:rPr>
    </w:lvl>
    <w:lvl w:ilvl="1">
      <w:start w:val="1"/>
      <w:numFmt w:val="bullet"/>
      <w:lvlText w:val="o"/>
      <w:lvlJc w:val="left"/>
      <w:pPr>
        <w:tabs>
          <w:tab w:val="num" w:pos="0"/>
        </w:tabs>
        <w:ind w:left="2007" w:hanging="360"/>
      </w:pPr>
      <w:rPr>
        <w:rFonts w:ascii="Courier New" w:hAnsi="Courier New" w:cs="Courier New"/>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rPr>
    </w:lvl>
    <w:lvl w:ilvl="4">
      <w:start w:val="1"/>
      <w:numFmt w:val="bullet"/>
      <w:lvlText w:val="o"/>
      <w:lvlJc w:val="left"/>
      <w:pPr>
        <w:tabs>
          <w:tab w:val="num" w:pos="0"/>
        </w:tabs>
        <w:ind w:left="4167" w:hanging="360"/>
      </w:pPr>
      <w:rPr>
        <w:rFonts w:ascii="Courier New" w:hAnsi="Courier New" w:cs="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rPr>
    </w:lvl>
    <w:lvl w:ilvl="7">
      <w:start w:val="1"/>
      <w:numFmt w:val="bullet"/>
      <w:lvlText w:val="o"/>
      <w:lvlJc w:val="left"/>
      <w:pPr>
        <w:tabs>
          <w:tab w:val="num" w:pos="0"/>
        </w:tabs>
        <w:ind w:left="6327" w:hanging="360"/>
      </w:pPr>
      <w:rPr>
        <w:rFonts w:ascii="Courier New" w:hAnsi="Courier New" w:cs="Courier New"/>
      </w:rPr>
    </w:lvl>
    <w:lvl w:ilvl="8">
      <w:start w:val="1"/>
      <w:numFmt w:val="bullet"/>
      <w:lvlText w:val=""/>
      <w:lvlJc w:val="left"/>
      <w:pPr>
        <w:tabs>
          <w:tab w:val="num" w:pos="0"/>
        </w:tabs>
        <w:ind w:left="7047" w:hanging="360"/>
      </w:pPr>
      <w:rPr>
        <w:rFonts w:ascii="Wingdings" w:hAnsi="Wingdings"/>
      </w:rPr>
    </w:lvl>
  </w:abstractNum>
  <w:abstractNum w:abstractNumId="8" w15:restartNumberingAfterBreak="0">
    <w:nsid w:val="308935F4"/>
    <w:multiLevelType w:val="hybridMultilevel"/>
    <w:tmpl w:val="1FB246B2"/>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31D74FBF"/>
    <w:multiLevelType w:val="multilevel"/>
    <w:tmpl w:val="82AA3826"/>
    <w:lvl w:ilvl="0">
      <w:start w:val="1"/>
      <w:numFmt w:val="decimal"/>
      <w:lvlText w:val="%1."/>
      <w:lvlJc w:val="left"/>
      <w:pPr>
        <w:ind w:left="360" w:hanging="360"/>
      </w:pPr>
      <w:rPr>
        <w:rFonts w:hint="default"/>
        <w:sz w:val="28"/>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68781C37"/>
    <w:multiLevelType w:val="hybridMultilevel"/>
    <w:tmpl w:val="22CEA22E"/>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1" w15:restartNumberingAfterBreak="0">
    <w:nsid w:val="693A237F"/>
    <w:multiLevelType w:val="hybridMultilevel"/>
    <w:tmpl w:val="C30C546C"/>
    <w:lvl w:ilvl="0" w:tplc="0C0A0013">
      <w:start w:val="1"/>
      <w:numFmt w:val="upperRoman"/>
      <w:lvlText w:val="%1."/>
      <w:lvlJc w:val="right"/>
      <w:pPr>
        <w:ind w:left="1287" w:hanging="360"/>
      </w:pPr>
    </w:lvl>
    <w:lvl w:ilvl="1" w:tplc="0C0A0019">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2" w15:restartNumberingAfterBreak="0">
    <w:nsid w:val="796B45D1"/>
    <w:multiLevelType w:val="hybridMultilevel"/>
    <w:tmpl w:val="491051F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7D213661"/>
    <w:multiLevelType w:val="hybridMultilevel"/>
    <w:tmpl w:val="D0C0EE1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16011323">
    <w:abstractNumId w:val="0"/>
  </w:num>
  <w:num w:numId="2" w16cid:durableId="1663118387">
    <w:abstractNumId w:val="1"/>
  </w:num>
  <w:num w:numId="3" w16cid:durableId="1641113191">
    <w:abstractNumId w:val="2"/>
  </w:num>
  <w:num w:numId="4" w16cid:durableId="1413818978">
    <w:abstractNumId w:val="9"/>
  </w:num>
  <w:num w:numId="5" w16cid:durableId="914705177">
    <w:abstractNumId w:val="12"/>
  </w:num>
  <w:num w:numId="6" w16cid:durableId="1256595101">
    <w:abstractNumId w:val="13"/>
  </w:num>
  <w:num w:numId="7" w16cid:durableId="2114738735">
    <w:abstractNumId w:val="5"/>
  </w:num>
  <w:num w:numId="8" w16cid:durableId="991059995">
    <w:abstractNumId w:val="6"/>
  </w:num>
  <w:num w:numId="9" w16cid:durableId="275068525">
    <w:abstractNumId w:val="8"/>
  </w:num>
  <w:num w:numId="10" w16cid:durableId="245116886">
    <w:abstractNumId w:val="11"/>
  </w:num>
  <w:num w:numId="11" w16cid:durableId="918714283">
    <w:abstractNumId w:val="10"/>
  </w:num>
  <w:num w:numId="12" w16cid:durableId="617953184">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3E56"/>
    <w:rsid w:val="00001C9E"/>
    <w:rsid w:val="00016833"/>
    <w:rsid w:val="00021B2A"/>
    <w:rsid w:val="000220ED"/>
    <w:rsid w:val="00025738"/>
    <w:rsid w:val="00064691"/>
    <w:rsid w:val="00083568"/>
    <w:rsid w:val="000A21ED"/>
    <w:rsid w:val="000A2710"/>
    <w:rsid w:val="000A28CB"/>
    <w:rsid w:val="000B3A93"/>
    <w:rsid w:val="000C6174"/>
    <w:rsid w:val="000D0C00"/>
    <w:rsid w:val="000D3222"/>
    <w:rsid w:val="000E0A8F"/>
    <w:rsid w:val="000E43D7"/>
    <w:rsid w:val="000F4A8F"/>
    <w:rsid w:val="001034E0"/>
    <w:rsid w:val="0010518A"/>
    <w:rsid w:val="0010781B"/>
    <w:rsid w:val="001200F9"/>
    <w:rsid w:val="00134E58"/>
    <w:rsid w:val="00141DB4"/>
    <w:rsid w:val="001515F7"/>
    <w:rsid w:val="00180C29"/>
    <w:rsid w:val="001909D4"/>
    <w:rsid w:val="00193EB7"/>
    <w:rsid w:val="001A3D0F"/>
    <w:rsid w:val="001A4370"/>
    <w:rsid w:val="001B05C9"/>
    <w:rsid w:val="001B12C8"/>
    <w:rsid w:val="001B4B60"/>
    <w:rsid w:val="001C244D"/>
    <w:rsid w:val="001D6259"/>
    <w:rsid w:val="001E5B39"/>
    <w:rsid w:val="00223557"/>
    <w:rsid w:val="00224464"/>
    <w:rsid w:val="00224700"/>
    <w:rsid w:val="002255C0"/>
    <w:rsid w:val="002336E5"/>
    <w:rsid w:val="00234BED"/>
    <w:rsid w:val="00236EDD"/>
    <w:rsid w:val="00237022"/>
    <w:rsid w:val="002447AF"/>
    <w:rsid w:val="002633BC"/>
    <w:rsid w:val="0027676E"/>
    <w:rsid w:val="00287C75"/>
    <w:rsid w:val="002C12A1"/>
    <w:rsid w:val="002C1B50"/>
    <w:rsid w:val="002D03DB"/>
    <w:rsid w:val="002D0DE3"/>
    <w:rsid w:val="002D205A"/>
    <w:rsid w:val="002E1DDD"/>
    <w:rsid w:val="0030308B"/>
    <w:rsid w:val="00303A4D"/>
    <w:rsid w:val="00304421"/>
    <w:rsid w:val="0031154B"/>
    <w:rsid w:val="003149A3"/>
    <w:rsid w:val="00320C3C"/>
    <w:rsid w:val="00322009"/>
    <w:rsid w:val="00322A81"/>
    <w:rsid w:val="00326350"/>
    <w:rsid w:val="00327E53"/>
    <w:rsid w:val="00331BEC"/>
    <w:rsid w:val="003333C7"/>
    <w:rsid w:val="00334ADF"/>
    <w:rsid w:val="00347C7E"/>
    <w:rsid w:val="00351D5F"/>
    <w:rsid w:val="0035654E"/>
    <w:rsid w:val="00356E7B"/>
    <w:rsid w:val="00362D39"/>
    <w:rsid w:val="003742F7"/>
    <w:rsid w:val="00383F87"/>
    <w:rsid w:val="003900E1"/>
    <w:rsid w:val="003B129F"/>
    <w:rsid w:val="003B15E7"/>
    <w:rsid w:val="003B2E9D"/>
    <w:rsid w:val="003C0E96"/>
    <w:rsid w:val="003D0B1A"/>
    <w:rsid w:val="003D424B"/>
    <w:rsid w:val="003E7711"/>
    <w:rsid w:val="003F1178"/>
    <w:rsid w:val="00402EFE"/>
    <w:rsid w:val="0042157A"/>
    <w:rsid w:val="0042368E"/>
    <w:rsid w:val="00427CE3"/>
    <w:rsid w:val="004329FA"/>
    <w:rsid w:val="00440DF1"/>
    <w:rsid w:val="00444050"/>
    <w:rsid w:val="004450E0"/>
    <w:rsid w:val="00445869"/>
    <w:rsid w:val="00452782"/>
    <w:rsid w:val="00485128"/>
    <w:rsid w:val="00491D57"/>
    <w:rsid w:val="00492FF3"/>
    <w:rsid w:val="004A06B7"/>
    <w:rsid w:val="004A422A"/>
    <w:rsid w:val="004B0DF2"/>
    <w:rsid w:val="004B1085"/>
    <w:rsid w:val="004B4A62"/>
    <w:rsid w:val="004B6DCE"/>
    <w:rsid w:val="004C7D95"/>
    <w:rsid w:val="004D038A"/>
    <w:rsid w:val="004D0805"/>
    <w:rsid w:val="004D7909"/>
    <w:rsid w:val="004F7FCD"/>
    <w:rsid w:val="00504FB8"/>
    <w:rsid w:val="005209BB"/>
    <w:rsid w:val="00522A9D"/>
    <w:rsid w:val="00523E56"/>
    <w:rsid w:val="00524E7D"/>
    <w:rsid w:val="00527CBC"/>
    <w:rsid w:val="0054507A"/>
    <w:rsid w:val="0055538C"/>
    <w:rsid w:val="00555481"/>
    <w:rsid w:val="00555B40"/>
    <w:rsid w:val="005709E5"/>
    <w:rsid w:val="00571C3E"/>
    <w:rsid w:val="00577188"/>
    <w:rsid w:val="00577DC9"/>
    <w:rsid w:val="005809C4"/>
    <w:rsid w:val="00580A9A"/>
    <w:rsid w:val="005816C3"/>
    <w:rsid w:val="00582461"/>
    <w:rsid w:val="00583A71"/>
    <w:rsid w:val="00590BC5"/>
    <w:rsid w:val="005927A0"/>
    <w:rsid w:val="00592F60"/>
    <w:rsid w:val="005A2764"/>
    <w:rsid w:val="005A4EC3"/>
    <w:rsid w:val="005B7652"/>
    <w:rsid w:val="005C0340"/>
    <w:rsid w:val="005D381D"/>
    <w:rsid w:val="005E1A07"/>
    <w:rsid w:val="005E3D1B"/>
    <w:rsid w:val="005E56AC"/>
    <w:rsid w:val="0060233F"/>
    <w:rsid w:val="00604736"/>
    <w:rsid w:val="00607EF8"/>
    <w:rsid w:val="00630318"/>
    <w:rsid w:val="00631051"/>
    <w:rsid w:val="006340E8"/>
    <w:rsid w:val="00636009"/>
    <w:rsid w:val="006433FF"/>
    <w:rsid w:val="006475C7"/>
    <w:rsid w:val="006540B0"/>
    <w:rsid w:val="006553E5"/>
    <w:rsid w:val="006601C5"/>
    <w:rsid w:val="00662AA2"/>
    <w:rsid w:val="006A45CB"/>
    <w:rsid w:val="006A7798"/>
    <w:rsid w:val="006B06E0"/>
    <w:rsid w:val="006C6E4D"/>
    <w:rsid w:val="006F0B4C"/>
    <w:rsid w:val="006F2812"/>
    <w:rsid w:val="006F6BF1"/>
    <w:rsid w:val="00700EEF"/>
    <w:rsid w:val="007178BB"/>
    <w:rsid w:val="00741C92"/>
    <w:rsid w:val="0075771E"/>
    <w:rsid w:val="00775B96"/>
    <w:rsid w:val="00784EE4"/>
    <w:rsid w:val="00786528"/>
    <w:rsid w:val="00786C9F"/>
    <w:rsid w:val="007B621F"/>
    <w:rsid w:val="007C01DE"/>
    <w:rsid w:val="007C3CA8"/>
    <w:rsid w:val="007C73D1"/>
    <w:rsid w:val="007D09C3"/>
    <w:rsid w:val="007F164F"/>
    <w:rsid w:val="00802047"/>
    <w:rsid w:val="008063EA"/>
    <w:rsid w:val="008137C5"/>
    <w:rsid w:val="00821294"/>
    <w:rsid w:val="00823949"/>
    <w:rsid w:val="00827685"/>
    <w:rsid w:val="00831A62"/>
    <w:rsid w:val="00833C34"/>
    <w:rsid w:val="0084148D"/>
    <w:rsid w:val="00843CB7"/>
    <w:rsid w:val="0085308F"/>
    <w:rsid w:val="00874FD8"/>
    <w:rsid w:val="00885542"/>
    <w:rsid w:val="008859DB"/>
    <w:rsid w:val="008929EE"/>
    <w:rsid w:val="0089523F"/>
    <w:rsid w:val="008972E4"/>
    <w:rsid w:val="008A266F"/>
    <w:rsid w:val="008A39F0"/>
    <w:rsid w:val="008C3F39"/>
    <w:rsid w:val="008C5A83"/>
    <w:rsid w:val="008C7CB4"/>
    <w:rsid w:val="008D2798"/>
    <w:rsid w:val="008D3F7F"/>
    <w:rsid w:val="008D5143"/>
    <w:rsid w:val="008D6C49"/>
    <w:rsid w:val="008D74F8"/>
    <w:rsid w:val="008E3D99"/>
    <w:rsid w:val="008F1D0A"/>
    <w:rsid w:val="008F49CB"/>
    <w:rsid w:val="00901996"/>
    <w:rsid w:val="00903943"/>
    <w:rsid w:val="00914717"/>
    <w:rsid w:val="009155CB"/>
    <w:rsid w:val="00921359"/>
    <w:rsid w:val="00924DD4"/>
    <w:rsid w:val="00926140"/>
    <w:rsid w:val="0093242F"/>
    <w:rsid w:val="00932DC8"/>
    <w:rsid w:val="009331AA"/>
    <w:rsid w:val="00933A8F"/>
    <w:rsid w:val="009354EB"/>
    <w:rsid w:val="00943C0D"/>
    <w:rsid w:val="00946AD7"/>
    <w:rsid w:val="0094714C"/>
    <w:rsid w:val="00950C91"/>
    <w:rsid w:val="0095495B"/>
    <w:rsid w:val="00966DD5"/>
    <w:rsid w:val="00967B0E"/>
    <w:rsid w:val="00970217"/>
    <w:rsid w:val="00971898"/>
    <w:rsid w:val="00971E0F"/>
    <w:rsid w:val="009734CA"/>
    <w:rsid w:val="00975A39"/>
    <w:rsid w:val="00975C8B"/>
    <w:rsid w:val="009919F8"/>
    <w:rsid w:val="00992F57"/>
    <w:rsid w:val="009976FC"/>
    <w:rsid w:val="009A1EE1"/>
    <w:rsid w:val="009A3862"/>
    <w:rsid w:val="009B228F"/>
    <w:rsid w:val="009C0247"/>
    <w:rsid w:val="009D6623"/>
    <w:rsid w:val="009D725F"/>
    <w:rsid w:val="009E4A6F"/>
    <w:rsid w:val="009F2354"/>
    <w:rsid w:val="00A0622E"/>
    <w:rsid w:val="00A11870"/>
    <w:rsid w:val="00A17B14"/>
    <w:rsid w:val="00A22743"/>
    <w:rsid w:val="00A27E78"/>
    <w:rsid w:val="00A301D3"/>
    <w:rsid w:val="00A35E19"/>
    <w:rsid w:val="00A37A36"/>
    <w:rsid w:val="00A52889"/>
    <w:rsid w:val="00A53DFA"/>
    <w:rsid w:val="00A6477B"/>
    <w:rsid w:val="00A73180"/>
    <w:rsid w:val="00A73AEE"/>
    <w:rsid w:val="00A7467C"/>
    <w:rsid w:val="00A83511"/>
    <w:rsid w:val="00AA00E1"/>
    <w:rsid w:val="00AA2516"/>
    <w:rsid w:val="00AA25C4"/>
    <w:rsid w:val="00AA6939"/>
    <w:rsid w:val="00AC2B7E"/>
    <w:rsid w:val="00AC7C89"/>
    <w:rsid w:val="00AF0830"/>
    <w:rsid w:val="00B040E9"/>
    <w:rsid w:val="00B06790"/>
    <w:rsid w:val="00B12029"/>
    <w:rsid w:val="00B344C6"/>
    <w:rsid w:val="00B40C39"/>
    <w:rsid w:val="00B46A9C"/>
    <w:rsid w:val="00B52106"/>
    <w:rsid w:val="00B53DBC"/>
    <w:rsid w:val="00B7187F"/>
    <w:rsid w:val="00B75394"/>
    <w:rsid w:val="00B82D1D"/>
    <w:rsid w:val="00B83380"/>
    <w:rsid w:val="00B91FF0"/>
    <w:rsid w:val="00BA341E"/>
    <w:rsid w:val="00BA7FC7"/>
    <w:rsid w:val="00BB332E"/>
    <w:rsid w:val="00BC0929"/>
    <w:rsid w:val="00BC3FFC"/>
    <w:rsid w:val="00BD3BBA"/>
    <w:rsid w:val="00BD4644"/>
    <w:rsid w:val="00BE2DE2"/>
    <w:rsid w:val="00BE39EB"/>
    <w:rsid w:val="00C17E3B"/>
    <w:rsid w:val="00C2135C"/>
    <w:rsid w:val="00C3132C"/>
    <w:rsid w:val="00C619DB"/>
    <w:rsid w:val="00C6458A"/>
    <w:rsid w:val="00C81C60"/>
    <w:rsid w:val="00C954EF"/>
    <w:rsid w:val="00C96166"/>
    <w:rsid w:val="00CA009D"/>
    <w:rsid w:val="00CA2786"/>
    <w:rsid w:val="00CA75CF"/>
    <w:rsid w:val="00CC278D"/>
    <w:rsid w:val="00CC2B46"/>
    <w:rsid w:val="00CC2F9D"/>
    <w:rsid w:val="00CC5B76"/>
    <w:rsid w:val="00CD1069"/>
    <w:rsid w:val="00CD2406"/>
    <w:rsid w:val="00D016F0"/>
    <w:rsid w:val="00D17F1C"/>
    <w:rsid w:val="00D503A6"/>
    <w:rsid w:val="00D517F9"/>
    <w:rsid w:val="00D55BF7"/>
    <w:rsid w:val="00D655D3"/>
    <w:rsid w:val="00D65CBF"/>
    <w:rsid w:val="00D718B0"/>
    <w:rsid w:val="00D743D2"/>
    <w:rsid w:val="00D76935"/>
    <w:rsid w:val="00D91FF8"/>
    <w:rsid w:val="00DB6607"/>
    <w:rsid w:val="00DC4259"/>
    <w:rsid w:val="00DC559B"/>
    <w:rsid w:val="00DC6C21"/>
    <w:rsid w:val="00DD5342"/>
    <w:rsid w:val="00E03BDF"/>
    <w:rsid w:val="00E045DC"/>
    <w:rsid w:val="00E10E87"/>
    <w:rsid w:val="00E2090D"/>
    <w:rsid w:val="00E32D87"/>
    <w:rsid w:val="00E35DD4"/>
    <w:rsid w:val="00E41F8D"/>
    <w:rsid w:val="00E51D7E"/>
    <w:rsid w:val="00E52529"/>
    <w:rsid w:val="00E5272F"/>
    <w:rsid w:val="00E55C16"/>
    <w:rsid w:val="00E712CA"/>
    <w:rsid w:val="00E730EA"/>
    <w:rsid w:val="00E82940"/>
    <w:rsid w:val="00E90C41"/>
    <w:rsid w:val="00EA00CB"/>
    <w:rsid w:val="00EA50A9"/>
    <w:rsid w:val="00EB14E0"/>
    <w:rsid w:val="00EB3490"/>
    <w:rsid w:val="00EB4AB3"/>
    <w:rsid w:val="00EC0E20"/>
    <w:rsid w:val="00EC7221"/>
    <w:rsid w:val="00ED01F6"/>
    <w:rsid w:val="00ED2146"/>
    <w:rsid w:val="00EE56B9"/>
    <w:rsid w:val="00EE5D3C"/>
    <w:rsid w:val="00EE7B1A"/>
    <w:rsid w:val="00EF38F2"/>
    <w:rsid w:val="00EF4171"/>
    <w:rsid w:val="00EF4BA0"/>
    <w:rsid w:val="00EF78EF"/>
    <w:rsid w:val="00F01A51"/>
    <w:rsid w:val="00F124CF"/>
    <w:rsid w:val="00F13895"/>
    <w:rsid w:val="00F14EC2"/>
    <w:rsid w:val="00F174B8"/>
    <w:rsid w:val="00F17E22"/>
    <w:rsid w:val="00F356AD"/>
    <w:rsid w:val="00F4144C"/>
    <w:rsid w:val="00F45863"/>
    <w:rsid w:val="00F46363"/>
    <w:rsid w:val="00F52FD6"/>
    <w:rsid w:val="00F669A1"/>
    <w:rsid w:val="00F74337"/>
    <w:rsid w:val="00F744BB"/>
    <w:rsid w:val="00F82AD0"/>
    <w:rsid w:val="00F84E3F"/>
    <w:rsid w:val="00F9617C"/>
    <w:rsid w:val="00F96FAD"/>
    <w:rsid w:val="00FA7FC7"/>
    <w:rsid w:val="00FC50DA"/>
    <w:rsid w:val="00FD45EB"/>
    <w:rsid w:val="00FE333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9C0FAD3"/>
  <w15:docId w15:val="{BE11E995-C737-C34D-BADF-EB54BA916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23F"/>
  </w:style>
  <w:style w:type="paragraph" w:styleId="Ttulo1">
    <w:name w:val="heading 1"/>
    <w:basedOn w:val="Normal"/>
    <w:next w:val="Normal"/>
    <w:link w:val="Ttulo1Car"/>
    <w:uiPriority w:val="99"/>
    <w:qFormat/>
    <w:rsid w:val="0089523F"/>
    <w:pPr>
      <w:keepNext/>
      <w:outlineLvl w:val="0"/>
    </w:pPr>
    <w:rPr>
      <w:b/>
    </w:rPr>
  </w:style>
  <w:style w:type="paragraph" w:styleId="Ttulo2">
    <w:name w:val="heading 2"/>
    <w:basedOn w:val="Normal"/>
    <w:next w:val="Normal"/>
    <w:link w:val="Ttulo2Car"/>
    <w:uiPriority w:val="99"/>
    <w:qFormat/>
    <w:rsid w:val="0089523F"/>
    <w:pPr>
      <w:keepNext/>
      <w:outlineLvl w:val="1"/>
    </w:pPr>
    <w:rPr>
      <w:b/>
      <w:sz w:val="22"/>
    </w:rPr>
  </w:style>
  <w:style w:type="paragraph" w:styleId="Ttulo3">
    <w:name w:val="heading 3"/>
    <w:basedOn w:val="Normal"/>
    <w:next w:val="Normal"/>
    <w:link w:val="Ttulo3Car"/>
    <w:uiPriority w:val="99"/>
    <w:qFormat/>
    <w:rsid w:val="0089523F"/>
    <w:pPr>
      <w:keepNext/>
      <w:tabs>
        <w:tab w:val="left" w:pos="8931"/>
      </w:tabs>
      <w:jc w:val="center"/>
      <w:outlineLvl w:val="2"/>
    </w:pPr>
    <w:rPr>
      <w:sz w:val="24"/>
      <w:lang w:val="es-ES_tradnl"/>
    </w:rPr>
  </w:style>
  <w:style w:type="paragraph" w:styleId="Ttulo4">
    <w:name w:val="heading 4"/>
    <w:basedOn w:val="Normal"/>
    <w:next w:val="Normal"/>
    <w:link w:val="Ttulo4Car"/>
    <w:uiPriority w:val="99"/>
    <w:qFormat/>
    <w:rsid w:val="0089523F"/>
    <w:pPr>
      <w:keepNext/>
      <w:jc w:val="both"/>
      <w:outlineLvl w:val="3"/>
    </w:pPr>
    <w:rPr>
      <w:b/>
      <w:sz w:val="22"/>
    </w:rPr>
  </w:style>
  <w:style w:type="paragraph" w:styleId="Ttulo5">
    <w:name w:val="heading 5"/>
    <w:basedOn w:val="Normal"/>
    <w:next w:val="Normal"/>
    <w:link w:val="Ttulo5Car"/>
    <w:uiPriority w:val="99"/>
    <w:qFormat/>
    <w:rsid w:val="0089523F"/>
    <w:pPr>
      <w:keepNext/>
      <w:tabs>
        <w:tab w:val="left" w:pos="8931"/>
      </w:tabs>
      <w:spacing w:before="40" w:after="40"/>
      <w:outlineLvl w:val="4"/>
    </w:pPr>
    <w:rPr>
      <w:b/>
      <w:sz w:val="24"/>
    </w:rPr>
  </w:style>
  <w:style w:type="paragraph" w:styleId="Ttulo6">
    <w:name w:val="heading 6"/>
    <w:basedOn w:val="Normal"/>
    <w:next w:val="Normal"/>
    <w:link w:val="Ttulo6Car"/>
    <w:uiPriority w:val="99"/>
    <w:qFormat/>
    <w:rsid w:val="0089523F"/>
    <w:pPr>
      <w:keepNext/>
      <w:jc w:val="center"/>
      <w:outlineLvl w:val="5"/>
    </w:pPr>
    <w:rPr>
      <w:sz w:val="28"/>
    </w:rPr>
  </w:style>
  <w:style w:type="paragraph" w:styleId="Ttulo7">
    <w:name w:val="heading 7"/>
    <w:basedOn w:val="Normal"/>
    <w:next w:val="Normal"/>
    <w:link w:val="Ttulo7Car"/>
    <w:uiPriority w:val="99"/>
    <w:qFormat/>
    <w:rsid w:val="0089523F"/>
    <w:pPr>
      <w:keepNext/>
      <w:tabs>
        <w:tab w:val="left" w:pos="8931"/>
      </w:tabs>
      <w:jc w:val="center"/>
      <w:outlineLvl w:val="6"/>
    </w:pPr>
    <w:rPr>
      <w:b/>
      <w:sz w:val="24"/>
      <w:u w:val="single"/>
    </w:rPr>
  </w:style>
  <w:style w:type="paragraph" w:styleId="Ttulo8">
    <w:name w:val="heading 8"/>
    <w:basedOn w:val="Normal"/>
    <w:next w:val="Normal"/>
    <w:link w:val="Ttulo8Car"/>
    <w:uiPriority w:val="99"/>
    <w:qFormat/>
    <w:rsid w:val="0089523F"/>
    <w:pPr>
      <w:keepNext/>
      <w:outlineLvl w:val="7"/>
    </w:pPr>
  </w:style>
  <w:style w:type="paragraph" w:styleId="Ttulo9">
    <w:name w:val="heading 9"/>
    <w:basedOn w:val="Normal"/>
    <w:next w:val="Normal"/>
    <w:link w:val="Ttulo9Car"/>
    <w:uiPriority w:val="99"/>
    <w:qFormat/>
    <w:rsid w:val="0089523F"/>
    <w:pPr>
      <w:keepNext/>
      <w:outlineLvl w:val="8"/>
    </w:pPr>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EE56B9"/>
    <w:rPr>
      <w:rFonts w:ascii="Cambria" w:hAnsi="Cambria" w:cs="Times New Roman"/>
      <w:b/>
      <w:bCs/>
      <w:kern w:val="32"/>
      <w:sz w:val="32"/>
      <w:szCs w:val="32"/>
    </w:rPr>
  </w:style>
  <w:style w:type="character" w:customStyle="1" w:styleId="Ttulo2Car">
    <w:name w:val="Título 2 Car"/>
    <w:basedOn w:val="Fuentedeprrafopredeter"/>
    <w:link w:val="Ttulo2"/>
    <w:uiPriority w:val="99"/>
    <w:semiHidden/>
    <w:locked/>
    <w:rsid w:val="00EE56B9"/>
    <w:rPr>
      <w:rFonts w:ascii="Cambria" w:hAnsi="Cambria" w:cs="Times New Roman"/>
      <w:b/>
      <w:bCs/>
      <w:i/>
      <w:iCs/>
      <w:sz w:val="28"/>
      <w:szCs w:val="28"/>
    </w:rPr>
  </w:style>
  <w:style w:type="character" w:customStyle="1" w:styleId="Ttulo3Car">
    <w:name w:val="Título 3 Car"/>
    <w:basedOn w:val="Fuentedeprrafopredeter"/>
    <w:link w:val="Ttulo3"/>
    <w:uiPriority w:val="99"/>
    <w:semiHidden/>
    <w:locked/>
    <w:rsid w:val="00EE56B9"/>
    <w:rPr>
      <w:rFonts w:ascii="Cambria" w:hAnsi="Cambria" w:cs="Times New Roman"/>
      <w:b/>
      <w:bCs/>
      <w:sz w:val="26"/>
      <w:szCs w:val="26"/>
    </w:rPr>
  </w:style>
  <w:style w:type="character" w:customStyle="1" w:styleId="Ttulo4Car">
    <w:name w:val="Título 4 Car"/>
    <w:basedOn w:val="Fuentedeprrafopredeter"/>
    <w:link w:val="Ttulo4"/>
    <w:uiPriority w:val="99"/>
    <w:semiHidden/>
    <w:locked/>
    <w:rsid w:val="00EE56B9"/>
    <w:rPr>
      <w:rFonts w:ascii="Calibri" w:hAnsi="Calibri" w:cs="Times New Roman"/>
      <w:b/>
      <w:bCs/>
      <w:sz w:val="28"/>
      <w:szCs w:val="28"/>
    </w:rPr>
  </w:style>
  <w:style w:type="character" w:customStyle="1" w:styleId="Ttulo5Car">
    <w:name w:val="Título 5 Car"/>
    <w:basedOn w:val="Fuentedeprrafopredeter"/>
    <w:link w:val="Ttulo5"/>
    <w:uiPriority w:val="99"/>
    <w:semiHidden/>
    <w:locked/>
    <w:rsid w:val="00EE56B9"/>
    <w:rPr>
      <w:rFonts w:ascii="Calibri" w:hAnsi="Calibri" w:cs="Times New Roman"/>
      <w:b/>
      <w:bCs/>
      <w:i/>
      <w:iCs/>
      <w:sz w:val="26"/>
      <w:szCs w:val="26"/>
    </w:rPr>
  </w:style>
  <w:style w:type="character" w:customStyle="1" w:styleId="Ttulo6Car">
    <w:name w:val="Título 6 Car"/>
    <w:basedOn w:val="Fuentedeprrafopredeter"/>
    <w:link w:val="Ttulo6"/>
    <w:uiPriority w:val="99"/>
    <w:semiHidden/>
    <w:locked/>
    <w:rsid w:val="00EE56B9"/>
    <w:rPr>
      <w:rFonts w:ascii="Calibri" w:hAnsi="Calibri" w:cs="Times New Roman"/>
      <w:b/>
      <w:bCs/>
    </w:rPr>
  </w:style>
  <w:style w:type="character" w:customStyle="1" w:styleId="Ttulo7Car">
    <w:name w:val="Título 7 Car"/>
    <w:basedOn w:val="Fuentedeprrafopredeter"/>
    <w:link w:val="Ttulo7"/>
    <w:uiPriority w:val="99"/>
    <w:semiHidden/>
    <w:locked/>
    <w:rsid w:val="00EE56B9"/>
    <w:rPr>
      <w:rFonts w:ascii="Calibri" w:hAnsi="Calibri" w:cs="Times New Roman"/>
      <w:sz w:val="24"/>
      <w:szCs w:val="24"/>
    </w:rPr>
  </w:style>
  <w:style w:type="character" w:customStyle="1" w:styleId="Ttulo8Car">
    <w:name w:val="Título 8 Car"/>
    <w:basedOn w:val="Fuentedeprrafopredeter"/>
    <w:link w:val="Ttulo8"/>
    <w:uiPriority w:val="99"/>
    <w:semiHidden/>
    <w:locked/>
    <w:rsid w:val="00EE56B9"/>
    <w:rPr>
      <w:rFonts w:ascii="Calibri" w:hAnsi="Calibri" w:cs="Times New Roman"/>
      <w:i/>
      <w:iCs/>
      <w:sz w:val="24"/>
      <w:szCs w:val="24"/>
    </w:rPr>
  </w:style>
  <w:style w:type="character" w:customStyle="1" w:styleId="Ttulo9Car">
    <w:name w:val="Título 9 Car"/>
    <w:basedOn w:val="Fuentedeprrafopredeter"/>
    <w:link w:val="Ttulo9"/>
    <w:uiPriority w:val="99"/>
    <w:semiHidden/>
    <w:locked/>
    <w:rsid w:val="00EE56B9"/>
    <w:rPr>
      <w:rFonts w:ascii="Cambria" w:hAnsi="Cambria" w:cs="Times New Roman"/>
    </w:rPr>
  </w:style>
  <w:style w:type="paragraph" w:styleId="Encabezado">
    <w:name w:val="header"/>
    <w:basedOn w:val="Normal"/>
    <w:link w:val="EncabezadoCar"/>
    <w:uiPriority w:val="99"/>
    <w:rsid w:val="0089523F"/>
    <w:pPr>
      <w:tabs>
        <w:tab w:val="center" w:pos="4252"/>
        <w:tab w:val="right" w:pos="8504"/>
      </w:tabs>
    </w:pPr>
  </w:style>
  <w:style w:type="character" w:customStyle="1" w:styleId="EncabezadoCar">
    <w:name w:val="Encabezado Car"/>
    <w:basedOn w:val="Fuentedeprrafopredeter"/>
    <w:link w:val="Encabezado"/>
    <w:uiPriority w:val="99"/>
    <w:locked/>
    <w:rsid w:val="00EE56B9"/>
    <w:rPr>
      <w:rFonts w:cs="Times New Roman"/>
      <w:sz w:val="20"/>
      <w:szCs w:val="20"/>
    </w:rPr>
  </w:style>
  <w:style w:type="paragraph" w:styleId="Piedepgina">
    <w:name w:val="footer"/>
    <w:basedOn w:val="Normal"/>
    <w:link w:val="PiedepginaCar"/>
    <w:uiPriority w:val="99"/>
    <w:rsid w:val="0089523F"/>
    <w:pPr>
      <w:tabs>
        <w:tab w:val="center" w:pos="4252"/>
        <w:tab w:val="right" w:pos="8504"/>
      </w:tabs>
    </w:pPr>
  </w:style>
  <w:style w:type="character" w:customStyle="1" w:styleId="PiedepginaCar">
    <w:name w:val="Pie de página Car"/>
    <w:basedOn w:val="Fuentedeprrafopredeter"/>
    <w:link w:val="Piedepgina"/>
    <w:uiPriority w:val="99"/>
    <w:locked/>
    <w:rsid w:val="00EE56B9"/>
    <w:rPr>
      <w:rFonts w:cs="Times New Roman"/>
      <w:sz w:val="20"/>
      <w:szCs w:val="20"/>
    </w:rPr>
  </w:style>
  <w:style w:type="paragraph" w:styleId="Textoindependiente">
    <w:name w:val="Body Text"/>
    <w:basedOn w:val="Normal"/>
    <w:link w:val="TextoindependienteCar"/>
    <w:uiPriority w:val="99"/>
    <w:rsid w:val="0089523F"/>
    <w:pPr>
      <w:jc w:val="both"/>
    </w:pPr>
    <w:rPr>
      <w:sz w:val="24"/>
      <w:lang w:val="es-ES_tradnl"/>
    </w:rPr>
  </w:style>
  <w:style w:type="character" w:customStyle="1" w:styleId="TextoindependienteCar">
    <w:name w:val="Texto independiente Car"/>
    <w:basedOn w:val="Fuentedeprrafopredeter"/>
    <w:link w:val="Textoindependiente"/>
    <w:uiPriority w:val="99"/>
    <w:semiHidden/>
    <w:locked/>
    <w:rsid w:val="00EB4AB3"/>
    <w:rPr>
      <w:rFonts w:cs="Times New Roman"/>
      <w:sz w:val="24"/>
      <w:lang w:val="es-ES_tradnl" w:eastAsia="es-ES"/>
    </w:rPr>
  </w:style>
  <w:style w:type="paragraph" w:styleId="Textoindependiente2">
    <w:name w:val="Body Text 2"/>
    <w:basedOn w:val="Normal"/>
    <w:link w:val="Textoindependiente2Car"/>
    <w:uiPriority w:val="99"/>
    <w:rsid w:val="0089523F"/>
    <w:rPr>
      <w:b/>
      <w:i/>
      <w:sz w:val="22"/>
    </w:rPr>
  </w:style>
  <w:style w:type="character" w:customStyle="1" w:styleId="Textoindependiente2Car">
    <w:name w:val="Texto independiente 2 Car"/>
    <w:basedOn w:val="Fuentedeprrafopredeter"/>
    <w:link w:val="Textoindependiente2"/>
    <w:uiPriority w:val="99"/>
    <w:semiHidden/>
    <w:locked/>
    <w:rsid w:val="00EE56B9"/>
    <w:rPr>
      <w:rFonts w:cs="Times New Roman"/>
      <w:sz w:val="20"/>
      <w:szCs w:val="20"/>
    </w:rPr>
  </w:style>
  <w:style w:type="paragraph" w:styleId="Textodeglobo">
    <w:name w:val="Balloon Text"/>
    <w:basedOn w:val="Normal"/>
    <w:link w:val="TextodegloboCar"/>
    <w:uiPriority w:val="99"/>
    <w:semiHidden/>
    <w:rsid w:val="00EB4AB3"/>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EE56B9"/>
    <w:rPr>
      <w:rFonts w:cs="Times New Roman"/>
      <w:sz w:val="2"/>
    </w:rPr>
  </w:style>
  <w:style w:type="paragraph" w:styleId="Lista2">
    <w:name w:val="List 2"/>
    <w:basedOn w:val="Normal"/>
    <w:uiPriority w:val="99"/>
    <w:rsid w:val="00EB4AB3"/>
    <w:pPr>
      <w:ind w:left="566" w:hanging="283"/>
    </w:pPr>
    <w:rPr>
      <w:sz w:val="24"/>
      <w:szCs w:val="24"/>
    </w:rPr>
  </w:style>
  <w:style w:type="paragraph" w:styleId="Saludo">
    <w:name w:val="Salutation"/>
    <w:basedOn w:val="Normal"/>
    <w:next w:val="Normal"/>
    <w:link w:val="SaludoCar"/>
    <w:uiPriority w:val="99"/>
    <w:rsid w:val="00EB4AB3"/>
    <w:rPr>
      <w:sz w:val="24"/>
      <w:szCs w:val="24"/>
    </w:rPr>
  </w:style>
  <w:style w:type="character" w:customStyle="1" w:styleId="SaludoCar">
    <w:name w:val="Saludo Car"/>
    <w:basedOn w:val="Fuentedeprrafopredeter"/>
    <w:link w:val="Saludo"/>
    <w:uiPriority w:val="99"/>
    <w:semiHidden/>
    <w:locked/>
    <w:rsid w:val="00EE56B9"/>
    <w:rPr>
      <w:rFonts w:cs="Times New Roman"/>
      <w:sz w:val="20"/>
      <w:szCs w:val="20"/>
    </w:rPr>
  </w:style>
  <w:style w:type="paragraph" w:styleId="Sangradetextonormal">
    <w:name w:val="Body Text Indent"/>
    <w:basedOn w:val="Normal"/>
    <w:link w:val="SangradetextonormalCar"/>
    <w:uiPriority w:val="99"/>
    <w:rsid w:val="00EB4AB3"/>
    <w:pPr>
      <w:spacing w:after="120"/>
      <w:ind w:left="283"/>
    </w:pPr>
  </w:style>
  <w:style w:type="character" w:customStyle="1" w:styleId="SangradetextonormalCar">
    <w:name w:val="Sangría de texto normal Car"/>
    <w:basedOn w:val="Fuentedeprrafopredeter"/>
    <w:link w:val="Sangradetextonormal"/>
    <w:uiPriority w:val="99"/>
    <w:semiHidden/>
    <w:locked/>
    <w:rsid w:val="00EE56B9"/>
    <w:rPr>
      <w:rFonts w:cs="Times New Roman"/>
      <w:sz w:val="20"/>
      <w:szCs w:val="20"/>
    </w:rPr>
  </w:style>
  <w:style w:type="paragraph" w:styleId="Textoindependienteprimerasangra2">
    <w:name w:val="Body Text First Indent 2"/>
    <w:basedOn w:val="Sangradetextonormal"/>
    <w:link w:val="Textoindependienteprimerasangra2Car"/>
    <w:uiPriority w:val="99"/>
    <w:rsid w:val="00EB4AB3"/>
    <w:pPr>
      <w:ind w:firstLine="210"/>
    </w:pPr>
    <w:rPr>
      <w:sz w:val="24"/>
      <w:szCs w:val="24"/>
    </w:rPr>
  </w:style>
  <w:style w:type="character" w:customStyle="1" w:styleId="Textoindependienteprimerasangra2Car">
    <w:name w:val="Texto independiente primera sangría 2 Car"/>
    <w:basedOn w:val="SangradetextonormalCar"/>
    <w:link w:val="Textoindependienteprimerasangra2"/>
    <w:uiPriority w:val="99"/>
    <w:semiHidden/>
    <w:locked/>
    <w:rsid w:val="00EE56B9"/>
    <w:rPr>
      <w:rFonts w:cs="Times New Roman"/>
      <w:sz w:val="20"/>
      <w:szCs w:val="20"/>
    </w:rPr>
  </w:style>
  <w:style w:type="character" w:styleId="Hipervnculo">
    <w:name w:val="Hyperlink"/>
    <w:basedOn w:val="Fuentedeprrafopredeter"/>
    <w:uiPriority w:val="99"/>
    <w:rsid w:val="00EB4AB3"/>
    <w:rPr>
      <w:rFonts w:cs="Times New Roman"/>
      <w:color w:val="0000FF"/>
      <w:u w:val="single"/>
    </w:rPr>
  </w:style>
  <w:style w:type="character" w:styleId="Textoennegrita">
    <w:name w:val="Strong"/>
    <w:basedOn w:val="Fuentedeprrafopredeter"/>
    <w:uiPriority w:val="99"/>
    <w:qFormat/>
    <w:rsid w:val="00EB4AB3"/>
    <w:rPr>
      <w:rFonts w:cs="Times New Roman"/>
      <w:b/>
    </w:rPr>
  </w:style>
  <w:style w:type="paragraph" w:styleId="NormalWeb">
    <w:name w:val="Normal (Web)"/>
    <w:basedOn w:val="Normal"/>
    <w:uiPriority w:val="99"/>
    <w:rsid w:val="00C2135C"/>
    <w:pPr>
      <w:spacing w:before="100" w:beforeAutospacing="1" w:after="100" w:afterAutospacing="1"/>
    </w:pPr>
    <w:rPr>
      <w:sz w:val="24"/>
      <w:szCs w:val="24"/>
    </w:rPr>
  </w:style>
  <w:style w:type="paragraph" w:styleId="Textonotapie">
    <w:name w:val="footnote text"/>
    <w:basedOn w:val="Normal"/>
    <w:link w:val="TextonotapieCar"/>
    <w:uiPriority w:val="99"/>
    <w:semiHidden/>
    <w:locked/>
    <w:rsid w:val="0093242F"/>
  </w:style>
  <w:style w:type="character" w:customStyle="1" w:styleId="TextonotapieCar">
    <w:name w:val="Texto nota pie Car"/>
    <w:basedOn w:val="Fuentedeprrafopredeter"/>
    <w:link w:val="Textonotapie"/>
    <w:uiPriority w:val="99"/>
    <w:semiHidden/>
    <w:locked/>
    <w:rsid w:val="00BC3FFC"/>
    <w:rPr>
      <w:rFonts w:cs="Times New Roman"/>
      <w:sz w:val="20"/>
      <w:szCs w:val="20"/>
    </w:rPr>
  </w:style>
  <w:style w:type="character" w:styleId="Refdenotaalpie">
    <w:name w:val="footnote reference"/>
    <w:basedOn w:val="Fuentedeprrafopredeter"/>
    <w:uiPriority w:val="99"/>
    <w:semiHidden/>
    <w:locked/>
    <w:rsid w:val="0093242F"/>
    <w:rPr>
      <w:rFonts w:cs="Times New Roman"/>
      <w:vertAlign w:val="superscript"/>
    </w:rPr>
  </w:style>
  <w:style w:type="table" w:styleId="Tablaconcuadrcula">
    <w:name w:val="Table Grid"/>
    <w:basedOn w:val="Tablanormal"/>
    <w:uiPriority w:val="59"/>
    <w:locked/>
    <w:rsid w:val="00577D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919F8"/>
    <w:pPr>
      <w:ind w:left="720"/>
      <w:contextualSpacing/>
    </w:pPr>
  </w:style>
  <w:style w:type="character" w:styleId="Hipervnculovisitado">
    <w:name w:val="FollowedHyperlink"/>
    <w:basedOn w:val="Fuentedeprrafopredeter"/>
    <w:uiPriority w:val="99"/>
    <w:semiHidden/>
    <w:unhideWhenUsed/>
    <w:locked/>
    <w:rsid w:val="00F14EC2"/>
    <w:rPr>
      <w:color w:val="954F72"/>
      <w:u w:val="single"/>
    </w:rPr>
  </w:style>
  <w:style w:type="paragraph" w:customStyle="1" w:styleId="xl63">
    <w:name w:val="xl63"/>
    <w:basedOn w:val="Normal"/>
    <w:rsid w:val="00F14EC2"/>
    <w:pPr>
      <w:spacing w:before="100" w:beforeAutospacing="1" w:after="100" w:afterAutospacing="1"/>
      <w:jc w:val="center"/>
      <w:textAlignment w:val="center"/>
    </w:pPr>
    <w:rPr>
      <w:sz w:val="24"/>
      <w:szCs w:val="24"/>
    </w:rPr>
  </w:style>
  <w:style w:type="paragraph" w:customStyle="1" w:styleId="xl64">
    <w:name w:val="xl64"/>
    <w:basedOn w:val="Normal"/>
    <w:rsid w:val="00F14E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5">
    <w:name w:val="xl65"/>
    <w:basedOn w:val="Normal"/>
    <w:rsid w:val="00F14E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66">
    <w:name w:val="xl66"/>
    <w:basedOn w:val="Normal"/>
    <w:rsid w:val="00F14EC2"/>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67">
    <w:name w:val="xl67"/>
    <w:basedOn w:val="Normal"/>
    <w:rsid w:val="00F14EC2"/>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8">
    <w:name w:val="xl68"/>
    <w:basedOn w:val="Normal"/>
    <w:rsid w:val="00F14EC2"/>
    <w:pPr>
      <w:pBdr>
        <w:bottom w:val="single" w:sz="4" w:space="0" w:color="auto"/>
        <w:right w:val="single" w:sz="4" w:space="0" w:color="auto"/>
      </w:pBdr>
      <w:shd w:val="clear" w:color="000000" w:fill="00B050"/>
      <w:spacing w:before="100" w:beforeAutospacing="1" w:after="100" w:afterAutospacing="1"/>
      <w:jc w:val="center"/>
      <w:textAlignment w:val="center"/>
    </w:pPr>
    <w:rPr>
      <w:b/>
      <w:bCs/>
      <w:sz w:val="24"/>
      <w:szCs w:val="24"/>
    </w:rPr>
  </w:style>
  <w:style w:type="paragraph" w:customStyle="1" w:styleId="xl69">
    <w:name w:val="xl69"/>
    <w:basedOn w:val="Normal"/>
    <w:rsid w:val="00F14EC2"/>
    <w:pPr>
      <w:pBdr>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b/>
      <w:bCs/>
      <w:sz w:val="24"/>
      <w:szCs w:val="24"/>
    </w:rPr>
  </w:style>
  <w:style w:type="paragraph" w:customStyle="1" w:styleId="xl70">
    <w:name w:val="xl70"/>
    <w:basedOn w:val="Normal"/>
    <w:rsid w:val="00F14EC2"/>
    <w:pPr>
      <w:pBdr>
        <w:left w:val="single" w:sz="4" w:space="0" w:color="auto"/>
        <w:bottom w:val="single" w:sz="4" w:space="0" w:color="auto"/>
      </w:pBdr>
      <w:shd w:val="clear" w:color="000000" w:fill="00B050"/>
      <w:spacing w:before="100" w:beforeAutospacing="1" w:after="100" w:afterAutospacing="1"/>
      <w:jc w:val="center"/>
      <w:textAlignment w:val="center"/>
    </w:pPr>
    <w:rPr>
      <w:b/>
      <w:bCs/>
      <w:sz w:val="24"/>
      <w:szCs w:val="24"/>
    </w:rPr>
  </w:style>
  <w:style w:type="paragraph" w:customStyle="1" w:styleId="xl71">
    <w:name w:val="xl71"/>
    <w:basedOn w:val="Normal"/>
    <w:rsid w:val="00F14EC2"/>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2">
    <w:name w:val="xl72"/>
    <w:basedOn w:val="Normal"/>
    <w:rsid w:val="00F14EC2"/>
    <w:pPr>
      <w:pBdr>
        <w:top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3">
    <w:name w:val="xl73"/>
    <w:basedOn w:val="Normal"/>
    <w:rsid w:val="00F14E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4">
    <w:name w:val="xl74"/>
    <w:basedOn w:val="Normal"/>
    <w:rsid w:val="00F14E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5">
    <w:name w:val="xl75"/>
    <w:basedOn w:val="Normal"/>
    <w:rsid w:val="00F14EC2"/>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76">
    <w:name w:val="xl76"/>
    <w:basedOn w:val="Normal"/>
    <w:rsid w:val="00F14EC2"/>
    <w:pPr>
      <w:pBdr>
        <w:top w:val="single" w:sz="4" w:space="0" w:color="auto"/>
        <w:left w:val="single" w:sz="4" w:space="0" w:color="auto"/>
      </w:pBdr>
      <w:spacing w:before="100" w:beforeAutospacing="1" w:after="100" w:afterAutospacing="1"/>
      <w:jc w:val="center"/>
      <w:textAlignment w:val="center"/>
    </w:pPr>
    <w:rPr>
      <w:sz w:val="24"/>
      <w:szCs w:val="24"/>
    </w:rPr>
  </w:style>
  <w:style w:type="paragraph" w:customStyle="1" w:styleId="xl77">
    <w:name w:val="xl77"/>
    <w:basedOn w:val="Normal"/>
    <w:rsid w:val="00F14EC2"/>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b/>
      <w:bCs/>
      <w:sz w:val="24"/>
      <w:szCs w:val="24"/>
    </w:rPr>
  </w:style>
  <w:style w:type="paragraph" w:customStyle="1" w:styleId="xl78">
    <w:name w:val="xl78"/>
    <w:basedOn w:val="Normal"/>
    <w:rsid w:val="00F14EC2"/>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sz w:val="24"/>
      <w:szCs w:val="24"/>
    </w:rPr>
  </w:style>
  <w:style w:type="paragraph" w:customStyle="1" w:styleId="Prrafodelista1">
    <w:name w:val="Párrafo de lista1"/>
    <w:basedOn w:val="Normal"/>
    <w:rsid w:val="00BA7FC7"/>
    <w:pPr>
      <w:suppressAutoHyphens/>
      <w:spacing w:after="200" w:line="276" w:lineRule="auto"/>
      <w:ind w:left="720"/>
    </w:pPr>
    <w:rPr>
      <w:rFonts w:ascii="Calibri" w:eastAsia="DejaVu Sans Condensed" w:hAnsi="Calibri" w:cs="Calibri"/>
      <w:kern w:val="1"/>
      <w:sz w:val="22"/>
      <w:szCs w:val="22"/>
      <w:lang w:eastAsia="hi-IN" w:bidi="hi-IN"/>
    </w:rPr>
  </w:style>
  <w:style w:type="paragraph" w:styleId="TtuloTDC">
    <w:name w:val="TOC Heading"/>
    <w:basedOn w:val="Ttulo1"/>
    <w:next w:val="Normal"/>
    <w:uiPriority w:val="39"/>
    <w:semiHidden/>
    <w:unhideWhenUsed/>
    <w:qFormat/>
    <w:rsid w:val="00BA7FC7"/>
    <w:pPr>
      <w:keepLines/>
      <w:spacing w:before="480" w:line="276" w:lineRule="auto"/>
      <w:outlineLvl w:val="9"/>
    </w:pPr>
    <w:rPr>
      <w:rFonts w:asciiTheme="majorHAnsi" w:eastAsiaTheme="majorEastAsia" w:hAnsiTheme="majorHAnsi" w:cstheme="majorBidi"/>
      <w:bCs/>
      <w:color w:val="365F91" w:themeColor="accent1" w:themeShade="BF"/>
      <w:sz w:val="28"/>
      <w:szCs w:val="28"/>
      <w:lang w:eastAsia="en-US"/>
    </w:rPr>
  </w:style>
  <w:style w:type="paragraph" w:styleId="TDC1">
    <w:name w:val="toc 1"/>
    <w:basedOn w:val="Normal"/>
    <w:next w:val="Normal"/>
    <w:autoRedefine/>
    <w:uiPriority w:val="39"/>
    <w:unhideWhenUsed/>
    <w:locked/>
    <w:rsid w:val="00BA7FC7"/>
    <w:pPr>
      <w:suppressAutoHyphens/>
      <w:spacing w:after="100"/>
    </w:pPr>
    <w:rPr>
      <w:rFonts w:ascii="Liberation Serif" w:eastAsia="DejaVu Sans Condensed" w:hAnsi="Liberation Serif"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24605">
      <w:bodyDiv w:val="1"/>
      <w:marLeft w:val="0"/>
      <w:marRight w:val="0"/>
      <w:marTop w:val="0"/>
      <w:marBottom w:val="0"/>
      <w:divBdr>
        <w:top w:val="none" w:sz="0" w:space="0" w:color="auto"/>
        <w:left w:val="none" w:sz="0" w:space="0" w:color="auto"/>
        <w:bottom w:val="none" w:sz="0" w:space="0" w:color="auto"/>
        <w:right w:val="none" w:sz="0" w:space="0" w:color="auto"/>
      </w:divBdr>
    </w:div>
    <w:div w:id="153768758">
      <w:bodyDiv w:val="1"/>
      <w:marLeft w:val="0"/>
      <w:marRight w:val="0"/>
      <w:marTop w:val="0"/>
      <w:marBottom w:val="0"/>
      <w:divBdr>
        <w:top w:val="none" w:sz="0" w:space="0" w:color="auto"/>
        <w:left w:val="none" w:sz="0" w:space="0" w:color="auto"/>
        <w:bottom w:val="none" w:sz="0" w:space="0" w:color="auto"/>
        <w:right w:val="none" w:sz="0" w:space="0" w:color="auto"/>
      </w:divBdr>
    </w:div>
    <w:div w:id="1297175835">
      <w:bodyDiv w:val="1"/>
      <w:marLeft w:val="0"/>
      <w:marRight w:val="0"/>
      <w:marTop w:val="0"/>
      <w:marBottom w:val="0"/>
      <w:divBdr>
        <w:top w:val="none" w:sz="0" w:space="0" w:color="auto"/>
        <w:left w:val="none" w:sz="0" w:space="0" w:color="auto"/>
        <w:bottom w:val="none" w:sz="0" w:space="0" w:color="auto"/>
        <w:right w:val="none" w:sz="0" w:space="0" w:color="auto"/>
      </w:divBdr>
    </w:div>
    <w:div w:id="1644845091">
      <w:bodyDiv w:val="1"/>
      <w:marLeft w:val="0"/>
      <w:marRight w:val="0"/>
      <w:marTop w:val="0"/>
      <w:marBottom w:val="0"/>
      <w:divBdr>
        <w:top w:val="none" w:sz="0" w:space="0" w:color="auto"/>
        <w:left w:val="none" w:sz="0" w:space="0" w:color="auto"/>
        <w:bottom w:val="none" w:sz="0" w:space="0" w:color="auto"/>
        <w:right w:val="none" w:sz="0" w:space="0" w:color="auto"/>
      </w:divBdr>
    </w:div>
    <w:div w:id="1747915459">
      <w:marLeft w:val="0"/>
      <w:marRight w:val="0"/>
      <w:marTop w:val="0"/>
      <w:marBottom w:val="0"/>
      <w:divBdr>
        <w:top w:val="none" w:sz="0" w:space="0" w:color="auto"/>
        <w:left w:val="none" w:sz="0" w:space="0" w:color="auto"/>
        <w:bottom w:val="none" w:sz="0" w:space="0" w:color="auto"/>
        <w:right w:val="none" w:sz="0" w:space="0" w:color="auto"/>
      </w:divBdr>
      <w:divsChild>
        <w:div w:id="1747915455">
          <w:marLeft w:val="0"/>
          <w:marRight w:val="0"/>
          <w:marTop w:val="0"/>
          <w:marBottom w:val="0"/>
          <w:divBdr>
            <w:top w:val="none" w:sz="0" w:space="0" w:color="auto"/>
            <w:left w:val="none" w:sz="0" w:space="0" w:color="auto"/>
            <w:bottom w:val="none" w:sz="0" w:space="0" w:color="auto"/>
            <w:right w:val="none" w:sz="0" w:space="0" w:color="auto"/>
          </w:divBdr>
          <w:divsChild>
            <w:div w:id="1747915462">
              <w:marLeft w:val="0"/>
              <w:marRight w:val="0"/>
              <w:marTop w:val="0"/>
              <w:marBottom w:val="0"/>
              <w:divBdr>
                <w:top w:val="none" w:sz="0" w:space="0" w:color="auto"/>
                <w:left w:val="none" w:sz="0" w:space="0" w:color="auto"/>
                <w:bottom w:val="none" w:sz="0" w:space="0" w:color="auto"/>
                <w:right w:val="none" w:sz="0" w:space="0" w:color="auto"/>
              </w:divBdr>
              <w:divsChild>
                <w:div w:id="1747915456">
                  <w:marLeft w:val="360"/>
                  <w:marRight w:val="0"/>
                  <w:marTop w:val="0"/>
                  <w:marBottom w:val="0"/>
                  <w:divBdr>
                    <w:top w:val="none" w:sz="0" w:space="0" w:color="auto"/>
                    <w:left w:val="none" w:sz="0" w:space="0" w:color="auto"/>
                    <w:bottom w:val="none" w:sz="0" w:space="0" w:color="auto"/>
                    <w:right w:val="none" w:sz="0" w:space="0" w:color="auto"/>
                  </w:divBdr>
                  <w:divsChild>
                    <w:div w:id="1747915461">
                      <w:marLeft w:val="0"/>
                      <w:marRight w:val="0"/>
                      <w:marTop w:val="144"/>
                      <w:marBottom w:val="0"/>
                      <w:divBdr>
                        <w:top w:val="none" w:sz="0" w:space="0" w:color="auto"/>
                        <w:left w:val="none" w:sz="0" w:space="0" w:color="auto"/>
                        <w:bottom w:val="none" w:sz="0" w:space="0" w:color="auto"/>
                        <w:right w:val="none" w:sz="0" w:space="0" w:color="auto"/>
                      </w:divBdr>
                      <w:divsChild>
                        <w:div w:id="1747915457">
                          <w:marLeft w:val="0"/>
                          <w:marRight w:val="0"/>
                          <w:marTop w:val="0"/>
                          <w:marBottom w:val="0"/>
                          <w:divBdr>
                            <w:top w:val="none" w:sz="0" w:space="0" w:color="auto"/>
                            <w:left w:val="none" w:sz="0" w:space="0" w:color="auto"/>
                            <w:bottom w:val="none" w:sz="0" w:space="0" w:color="auto"/>
                            <w:right w:val="none" w:sz="0" w:space="0" w:color="auto"/>
                          </w:divBdr>
                          <w:divsChild>
                            <w:div w:id="1747915458">
                              <w:marLeft w:val="0"/>
                              <w:marRight w:val="120"/>
                              <w:marTop w:val="0"/>
                              <w:marBottom w:val="0"/>
                              <w:divBdr>
                                <w:top w:val="dashed" w:sz="6" w:space="0" w:color="C9C9C9"/>
                                <w:left w:val="dashed" w:sz="6" w:space="0" w:color="C9C9C9"/>
                                <w:bottom w:val="dashed" w:sz="6" w:space="0" w:color="C9C9C9"/>
                                <w:right w:val="dashed" w:sz="6" w:space="0" w:color="C9C9C9"/>
                              </w:divBdr>
                              <w:divsChild>
                                <w:div w:id="174791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5711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8627</Words>
  <Characters>47453</Characters>
  <Application>Microsoft Office Word</Application>
  <DocSecurity>0</DocSecurity>
  <Lines>395</Lines>
  <Paragraphs>111</Paragraphs>
  <ScaleCrop>false</ScaleCrop>
  <HeadingPairs>
    <vt:vector size="2" baseType="variant">
      <vt:variant>
        <vt:lpstr>Título</vt:lpstr>
      </vt:variant>
      <vt:variant>
        <vt:i4>1</vt:i4>
      </vt:variant>
    </vt:vector>
  </HeadingPairs>
  <TitlesOfParts>
    <vt:vector size="1" baseType="lpstr">
      <vt:lpstr>Sección de Contabilidad</vt:lpstr>
    </vt:vector>
  </TitlesOfParts>
  <Company>Plan de Prácticas Facultad de Educación Universidad de Murcia</Company>
  <LinksUpToDate>false</LinksUpToDate>
  <CharactersWithSpaces>55969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Sección de Contabilidad</dc:title>
  <dc:creator>Servicio de Informática</dc:creator>
  <cp:lastModifiedBy>ANA BELEN MIRETE RUIZ</cp:lastModifiedBy>
  <cp:revision>3</cp:revision>
  <cp:lastPrinted>2023-12-11T10:02:00Z</cp:lastPrinted>
  <dcterms:created xsi:type="dcterms:W3CDTF">2023-12-11T10:02:00Z</dcterms:created>
  <dcterms:modified xsi:type="dcterms:W3CDTF">2023-12-11T10:03:00Z</dcterms:modified>
</cp:coreProperties>
</file>