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4FD91D" w14:textId="77777777" w:rsidR="006B2FD2" w:rsidRDefault="00797699">
      <w:pPr>
        <w:spacing w:before="64" w:after="0" w:line="100" w:lineRule="atLeast"/>
        <w:jc w:val="center"/>
        <w:rPr>
          <w:rFonts w:ascii="Arial" w:hAnsi="Arial" w:cs="Arial"/>
          <w:b/>
          <w:sz w:val="18"/>
          <w:szCs w:val="18"/>
          <w:lang w:val="en-US"/>
        </w:rPr>
      </w:pPr>
      <w:r>
        <w:rPr>
          <w:rFonts w:ascii="Arial" w:hAnsi="Arial" w:cs="Arial"/>
          <w:b/>
          <w:sz w:val="28"/>
          <w:szCs w:val="28"/>
          <w:lang w:val="en-US"/>
        </w:rPr>
        <w:t>APPLICATION FORM FOR VISITING STUDENTS</w:t>
      </w:r>
    </w:p>
    <w:p w14:paraId="5863117D" w14:textId="77777777" w:rsidR="00D92EE1" w:rsidRDefault="00D92EE1">
      <w:pPr>
        <w:spacing w:before="90" w:after="0" w:line="100" w:lineRule="atLeast"/>
        <w:rPr>
          <w:rFonts w:ascii="Arial" w:hAnsi="Arial" w:cs="Arial"/>
          <w:b/>
          <w:sz w:val="18"/>
          <w:szCs w:val="18"/>
          <w:lang w:val="en-US"/>
        </w:rPr>
      </w:pPr>
    </w:p>
    <w:p w14:paraId="7049365A" w14:textId="26EFCB9D" w:rsidR="006B2FD2" w:rsidRPr="007134AC" w:rsidRDefault="00797699">
      <w:pPr>
        <w:spacing w:before="90" w:after="0" w:line="100" w:lineRule="atLeast"/>
        <w:rPr>
          <w:rFonts w:ascii="Arial" w:hAnsi="Arial" w:cs="Arial"/>
          <w:b/>
          <w:sz w:val="14"/>
          <w:szCs w:val="14"/>
          <w:lang w:val="en-US"/>
        </w:rPr>
      </w:pPr>
      <w:r>
        <w:rPr>
          <w:rFonts w:ascii="Arial" w:hAnsi="Arial" w:cs="Arial"/>
          <w:b/>
          <w:sz w:val="18"/>
          <w:szCs w:val="18"/>
          <w:lang w:val="en-US"/>
        </w:rPr>
        <w:t>PERSONAL DETAILS</w:t>
      </w:r>
    </w:p>
    <w:tbl>
      <w:tblPr>
        <w:tblW w:w="0" w:type="auto"/>
        <w:tblLayout w:type="fixed"/>
        <w:tblLook w:val="0000" w:firstRow="0" w:lastRow="0" w:firstColumn="0" w:lastColumn="0" w:noHBand="0" w:noVBand="0"/>
      </w:tblPr>
      <w:tblGrid>
        <w:gridCol w:w="1842"/>
        <w:gridCol w:w="284"/>
        <w:gridCol w:w="375"/>
        <w:gridCol w:w="1261"/>
        <w:gridCol w:w="1286"/>
        <w:gridCol w:w="1055"/>
        <w:gridCol w:w="267"/>
        <w:gridCol w:w="529"/>
        <w:gridCol w:w="757"/>
        <w:gridCol w:w="837"/>
        <w:gridCol w:w="214"/>
        <w:gridCol w:w="1910"/>
      </w:tblGrid>
      <w:tr w:rsidR="006B2FD2" w14:paraId="66673526" w14:textId="77777777">
        <w:trPr>
          <w:gridAfter w:val="2"/>
          <w:wAfter w:w="2124" w:type="dxa"/>
        </w:trPr>
        <w:tc>
          <w:tcPr>
            <w:tcW w:w="2501" w:type="dxa"/>
            <w:gridSpan w:val="3"/>
            <w:shd w:val="clear" w:color="auto" w:fill="BDD6EE"/>
          </w:tcPr>
          <w:p w14:paraId="43B70E9C" w14:textId="77777777" w:rsidR="006B2FD2" w:rsidRDefault="00797699">
            <w:pPr>
              <w:spacing w:before="90" w:line="100" w:lineRule="atLeast"/>
              <w:rPr>
                <w:rFonts w:ascii="Arial" w:hAnsi="Arial" w:cs="Arial"/>
                <w:sz w:val="18"/>
                <w:szCs w:val="18"/>
              </w:rPr>
            </w:pPr>
            <w:proofErr w:type="spellStart"/>
            <w:r>
              <w:rPr>
                <w:rFonts w:ascii="Arial" w:hAnsi="Arial" w:cs="Arial"/>
                <w:b/>
                <w:sz w:val="14"/>
                <w:szCs w:val="14"/>
              </w:rPr>
              <w:t>Surname</w:t>
            </w:r>
            <w:proofErr w:type="spellEnd"/>
            <w:r>
              <w:rPr>
                <w:rFonts w:ascii="Arial" w:hAnsi="Arial" w:cs="Arial"/>
                <w:b/>
                <w:sz w:val="14"/>
                <w:szCs w:val="14"/>
              </w:rPr>
              <w:t xml:space="preserve"> 1</w:t>
            </w:r>
          </w:p>
          <w:p w14:paraId="60B85082" w14:textId="77777777" w:rsidR="006B2FD2" w:rsidRDefault="006B2FD2">
            <w:pPr>
              <w:spacing w:line="100" w:lineRule="atLeast"/>
              <w:rPr>
                <w:rFonts w:ascii="Arial" w:hAnsi="Arial" w:cs="Arial"/>
                <w:sz w:val="18"/>
                <w:szCs w:val="18"/>
              </w:rPr>
            </w:pPr>
          </w:p>
        </w:tc>
        <w:tc>
          <w:tcPr>
            <w:tcW w:w="2547" w:type="dxa"/>
            <w:gridSpan w:val="2"/>
            <w:shd w:val="clear" w:color="auto" w:fill="BDD6EE"/>
          </w:tcPr>
          <w:p w14:paraId="19F58344" w14:textId="77777777" w:rsidR="006B2FD2" w:rsidRDefault="00797699">
            <w:pPr>
              <w:spacing w:before="90" w:line="100" w:lineRule="atLeast"/>
              <w:rPr>
                <w:rFonts w:ascii="Arial" w:hAnsi="Arial" w:cs="Arial"/>
                <w:sz w:val="18"/>
                <w:szCs w:val="18"/>
              </w:rPr>
            </w:pPr>
            <w:proofErr w:type="spellStart"/>
            <w:r>
              <w:rPr>
                <w:rFonts w:ascii="Arial" w:hAnsi="Arial" w:cs="Arial"/>
                <w:b/>
                <w:sz w:val="14"/>
                <w:szCs w:val="14"/>
              </w:rPr>
              <w:t>Surname</w:t>
            </w:r>
            <w:proofErr w:type="spellEnd"/>
            <w:r>
              <w:rPr>
                <w:rFonts w:ascii="Arial" w:hAnsi="Arial" w:cs="Arial"/>
                <w:b/>
                <w:sz w:val="14"/>
                <w:szCs w:val="14"/>
              </w:rPr>
              <w:t xml:space="preserve"> 2 (</w:t>
            </w:r>
            <w:proofErr w:type="spellStart"/>
            <w:r>
              <w:rPr>
                <w:rFonts w:ascii="Arial" w:hAnsi="Arial" w:cs="Arial"/>
                <w:b/>
                <w:sz w:val="14"/>
                <w:szCs w:val="14"/>
              </w:rPr>
              <w:t>if</w:t>
            </w:r>
            <w:proofErr w:type="spellEnd"/>
            <w:r>
              <w:rPr>
                <w:rFonts w:ascii="Arial" w:hAnsi="Arial" w:cs="Arial"/>
                <w:b/>
                <w:sz w:val="14"/>
                <w:szCs w:val="14"/>
              </w:rPr>
              <w:t xml:space="preserve"> </w:t>
            </w:r>
            <w:proofErr w:type="spellStart"/>
            <w:r>
              <w:rPr>
                <w:rFonts w:ascii="Arial" w:hAnsi="Arial" w:cs="Arial"/>
                <w:b/>
                <w:sz w:val="14"/>
                <w:szCs w:val="14"/>
              </w:rPr>
              <w:t>appropiate</w:t>
            </w:r>
            <w:proofErr w:type="spellEnd"/>
            <w:r>
              <w:rPr>
                <w:rFonts w:ascii="Arial" w:hAnsi="Arial" w:cs="Arial"/>
                <w:b/>
                <w:sz w:val="14"/>
                <w:szCs w:val="14"/>
              </w:rPr>
              <w:t>)</w:t>
            </w:r>
          </w:p>
          <w:p w14:paraId="7AB97ABA" w14:textId="77777777" w:rsidR="006B2FD2" w:rsidRDefault="006B2FD2">
            <w:pPr>
              <w:spacing w:line="100" w:lineRule="atLeast"/>
              <w:rPr>
                <w:rFonts w:ascii="Arial" w:hAnsi="Arial" w:cs="Arial"/>
                <w:sz w:val="18"/>
                <w:szCs w:val="18"/>
              </w:rPr>
            </w:pPr>
          </w:p>
        </w:tc>
        <w:tc>
          <w:tcPr>
            <w:tcW w:w="2608" w:type="dxa"/>
            <w:gridSpan w:val="4"/>
            <w:shd w:val="clear" w:color="auto" w:fill="BDD6EE"/>
          </w:tcPr>
          <w:p w14:paraId="38A62629" w14:textId="77777777" w:rsidR="006B2FD2" w:rsidRDefault="00797699">
            <w:pPr>
              <w:spacing w:before="90" w:line="100" w:lineRule="atLeast"/>
              <w:rPr>
                <w:rFonts w:ascii="Arial" w:hAnsi="Arial" w:cs="Arial"/>
                <w:sz w:val="18"/>
                <w:szCs w:val="18"/>
              </w:rPr>
            </w:pPr>
            <w:proofErr w:type="spellStart"/>
            <w:r>
              <w:rPr>
                <w:rFonts w:ascii="Arial" w:hAnsi="Arial" w:cs="Arial"/>
                <w:b/>
                <w:sz w:val="14"/>
                <w:szCs w:val="14"/>
              </w:rPr>
              <w:t>Name</w:t>
            </w:r>
            <w:proofErr w:type="spellEnd"/>
          </w:p>
          <w:p w14:paraId="5912BEA5" w14:textId="77777777" w:rsidR="006B2FD2" w:rsidRDefault="006B2FD2">
            <w:pPr>
              <w:spacing w:line="100" w:lineRule="atLeast"/>
              <w:rPr>
                <w:rFonts w:ascii="Arial" w:hAnsi="Arial" w:cs="Arial"/>
                <w:sz w:val="18"/>
                <w:szCs w:val="18"/>
              </w:rPr>
            </w:pPr>
          </w:p>
        </w:tc>
        <w:tc>
          <w:tcPr>
            <w:tcW w:w="837" w:type="dxa"/>
            <w:shd w:val="clear" w:color="auto" w:fill="BDD6EE"/>
          </w:tcPr>
          <w:p w14:paraId="3F28B248" w14:textId="77777777" w:rsidR="006B2FD2" w:rsidRDefault="00797699">
            <w:pPr>
              <w:spacing w:before="90" w:line="100" w:lineRule="atLeast"/>
              <w:rPr>
                <w:rFonts w:ascii="Arial" w:hAnsi="Arial" w:cs="Arial"/>
                <w:sz w:val="18"/>
                <w:szCs w:val="18"/>
              </w:rPr>
            </w:pPr>
            <w:r>
              <w:rPr>
                <w:rFonts w:ascii="Arial" w:hAnsi="Arial" w:cs="Arial"/>
                <w:b/>
                <w:sz w:val="14"/>
                <w:szCs w:val="14"/>
              </w:rPr>
              <w:t>Passport No.</w:t>
            </w:r>
          </w:p>
          <w:p w14:paraId="174C550B" w14:textId="77777777" w:rsidR="006B2FD2" w:rsidRDefault="006B2FD2">
            <w:pPr>
              <w:spacing w:line="100" w:lineRule="atLeast"/>
              <w:rPr>
                <w:rFonts w:ascii="Arial" w:hAnsi="Arial" w:cs="Arial"/>
                <w:sz w:val="18"/>
                <w:szCs w:val="18"/>
              </w:rPr>
            </w:pPr>
          </w:p>
        </w:tc>
      </w:tr>
      <w:tr w:rsidR="006B2FD2" w14:paraId="1EC46451" w14:textId="77777777">
        <w:tc>
          <w:tcPr>
            <w:tcW w:w="1842" w:type="dxa"/>
            <w:shd w:val="clear" w:color="auto" w:fill="BDD6EE"/>
          </w:tcPr>
          <w:p w14:paraId="206EEED0" w14:textId="77777777" w:rsidR="006B2FD2" w:rsidRDefault="00797699">
            <w:pPr>
              <w:spacing w:before="90" w:line="100" w:lineRule="atLeast"/>
              <w:rPr>
                <w:rFonts w:ascii="Arial" w:hAnsi="Arial" w:cs="Arial"/>
                <w:sz w:val="18"/>
                <w:szCs w:val="18"/>
              </w:rPr>
            </w:pPr>
            <w:proofErr w:type="spellStart"/>
            <w:r>
              <w:rPr>
                <w:rFonts w:ascii="Arial" w:hAnsi="Arial" w:cs="Arial"/>
                <w:b/>
                <w:sz w:val="14"/>
                <w:szCs w:val="14"/>
              </w:rPr>
              <w:t>Nationality</w:t>
            </w:r>
            <w:proofErr w:type="spellEnd"/>
          </w:p>
          <w:p w14:paraId="5ACC6CA4" w14:textId="77777777" w:rsidR="006B2FD2" w:rsidRDefault="006B2FD2">
            <w:pPr>
              <w:spacing w:line="100" w:lineRule="atLeast"/>
              <w:rPr>
                <w:rFonts w:ascii="Arial" w:hAnsi="Arial" w:cs="Arial"/>
                <w:sz w:val="18"/>
                <w:szCs w:val="18"/>
              </w:rPr>
            </w:pPr>
          </w:p>
        </w:tc>
        <w:tc>
          <w:tcPr>
            <w:tcW w:w="4261" w:type="dxa"/>
            <w:gridSpan w:val="5"/>
            <w:shd w:val="clear" w:color="auto" w:fill="BDD6EE"/>
          </w:tcPr>
          <w:p w14:paraId="6F70A990" w14:textId="77777777" w:rsidR="006B2FD2" w:rsidRDefault="00797699">
            <w:pPr>
              <w:spacing w:before="90" w:line="100" w:lineRule="atLeast"/>
              <w:rPr>
                <w:rFonts w:ascii="Arial" w:hAnsi="Arial" w:cs="Arial"/>
                <w:sz w:val="18"/>
                <w:szCs w:val="18"/>
              </w:rPr>
            </w:pPr>
            <w:proofErr w:type="spellStart"/>
            <w:r>
              <w:rPr>
                <w:rFonts w:ascii="Arial" w:hAnsi="Arial" w:cs="Arial"/>
                <w:b/>
                <w:sz w:val="14"/>
                <w:szCs w:val="14"/>
              </w:rPr>
              <w:t>Address</w:t>
            </w:r>
            <w:proofErr w:type="spellEnd"/>
          </w:p>
          <w:p w14:paraId="5025FF49" w14:textId="77777777" w:rsidR="006B2FD2" w:rsidRDefault="006B2FD2">
            <w:pPr>
              <w:spacing w:line="100" w:lineRule="atLeast"/>
              <w:rPr>
                <w:rFonts w:ascii="Arial" w:hAnsi="Arial" w:cs="Arial"/>
                <w:sz w:val="18"/>
                <w:szCs w:val="18"/>
              </w:rPr>
            </w:pPr>
          </w:p>
        </w:tc>
        <w:tc>
          <w:tcPr>
            <w:tcW w:w="796" w:type="dxa"/>
            <w:gridSpan w:val="2"/>
            <w:shd w:val="clear" w:color="auto" w:fill="BDD6EE"/>
          </w:tcPr>
          <w:p w14:paraId="5CBF64AA" w14:textId="77777777" w:rsidR="006B2FD2" w:rsidRDefault="00797699">
            <w:pPr>
              <w:spacing w:before="90" w:line="100" w:lineRule="atLeast"/>
              <w:rPr>
                <w:rFonts w:ascii="Arial" w:hAnsi="Arial" w:cs="Arial"/>
                <w:sz w:val="18"/>
                <w:szCs w:val="18"/>
              </w:rPr>
            </w:pPr>
            <w:r>
              <w:rPr>
                <w:rFonts w:ascii="Arial" w:hAnsi="Arial" w:cs="Arial"/>
                <w:b/>
                <w:sz w:val="14"/>
                <w:szCs w:val="14"/>
              </w:rPr>
              <w:t>P.C.</w:t>
            </w:r>
          </w:p>
          <w:p w14:paraId="3585C319" w14:textId="77777777" w:rsidR="006B2FD2" w:rsidRDefault="006B2FD2">
            <w:pPr>
              <w:spacing w:line="100" w:lineRule="atLeast"/>
              <w:rPr>
                <w:rFonts w:ascii="Arial" w:hAnsi="Arial" w:cs="Arial"/>
                <w:sz w:val="18"/>
                <w:szCs w:val="18"/>
              </w:rPr>
            </w:pPr>
          </w:p>
        </w:tc>
        <w:tc>
          <w:tcPr>
            <w:tcW w:w="1808" w:type="dxa"/>
            <w:gridSpan w:val="3"/>
            <w:shd w:val="clear" w:color="auto" w:fill="BDD6EE"/>
          </w:tcPr>
          <w:p w14:paraId="679A5ACA" w14:textId="77777777" w:rsidR="006B2FD2" w:rsidRDefault="00797699">
            <w:pPr>
              <w:spacing w:before="90" w:line="100" w:lineRule="atLeast"/>
              <w:rPr>
                <w:rFonts w:ascii="Arial" w:hAnsi="Arial" w:cs="Arial"/>
                <w:sz w:val="18"/>
                <w:szCs w:val="18"/>
              </w:rPr>
            </w:pPr>
            <w:r>
              <w:rPr>
                <w:rFonts w:ascii="Arial" w:hAnsi="Arial" w:cs="Arial"/>
                <w:b/>
                <w:sz w:val="14"/>
                <w:szCs w:val="14"/>
              </w:rPr>
              <w:t>City/Town</w:t>
            </w:r>
          </w:p>
          <w:p w14:paraId="2799E6E1" w14:textId="77777777" w:rsidR="006B2FD2" w:rsidRDefault="006B2FD2">
            <w:pPr>
              <w:spacing w:line="100" w:lineRule="atLeast"/>
              <w:rPr>
                <w:rFonts w:ascii="Arial" w:hAnsi="Arial" w:cs="Arial"/>
                <w:sz w:val="18"/>
                <w:szCs w:val="18"/>
              </w:rPr>
            </w:pPr>
          </w:p>
        </w:tc>
        <w:tc>
          <w:tcPr>
            <w:tcW w:w="1910" w:type="dxa"/>
            <w:shd w:val="clear" w:color="auto" w:fill="BDD6EE"/>
          </w:tcPr>
          <w:p w14:paraId="563B0401" w14:textId="77777777" w:rsidR="006B2FD2" w:rsidRDefault="00797699">
            <w:pPr>
              <w:spacing w:before="90" w:line="100" w:lineRule="atLeast"/>
              <w:rPr>
                <w:rFonts w:ascii="Arial" w:hAnsi="Arial" w:cs="Arial"/>
                <w:sz w:val="18"/>
                <w:szCs w:val="18"/>
              </w:rPr>
            </w:pPr>
            <w:proofErr w:type="spellStart"/>
            <w:r>
              <w:rPr>
                <w:rFonts w:ascii="Arial" w:hAnsi="Arial" w:cs="Arial"/>
                <w:b/>
                <w:sz w:val="14"/>
                <w:szCs w:val="14"/>
              </w:rPr>
              <w:t>Province</w:t>
            </w:r>
            <w:proofErr w:type="spellEnd"/>
          </w:p>
          <w:p w14:paraId="31157208" w14:textId="77777777" w:rsidR="006B2FD2" w:rsidRDefault="006B2FD2">
            <w:pPr>
              <w:spacing w:line="100" w:lineRule="atLeast"/>
              <w:rPr>
                <w:rFonts w:ascii="Arial" w:hAnsi="Arial" w:cs="Arial"/>
                <w:sz w:val="18"/>
                <w:szCs w:val="18"/>
              </w:rPr>
            </w:pPr>
          </w:p>
        </w:tc>
      </w:tr>
      <w:tr w:rsidR="006B2FD2" w14:paraId="5CC3885C" w14:textId="77777777">
        <w:trPr>
          <w:gridAfter w:val="5"/>
          <w:wAfter w:w="4247" w:type="dxa"/>
        </w:trPr>
        <w:tc>
          <w:tcPr>
            <w:tcW w:w="2126" w:type="dxa"/>
            <w:gridSpan w:val="2"/>
            <w:shd w:val="clear" w:color="auto" w:fill="BDD6EE"/>
          </w:tcPr>
          <w:p w14:paraId="6F492EDF" w14:textId="77777777" w:rsidR="006B2FD2" w:rsidRDefault="00797699">
            <w:pPr>
              <w:spacing w:before="90" w:line="100" w:lineRule="atLeast"/>
              <w:rPr>
                <w:rFonts w:ascii="Arial" w:hAnsi="Arial" w:cs="Arial"/>
                <w:sz w:val="18"/>
                <w:szCs w:val="18"/>
              </w:rPr>
            </w:pPr>
            <w:r>
              <w:rPr>
                <w:rFonts w:ascii="Arial" w:hAnsi="Arial" w:cs="Arial"/>
                <w:b/>
                <w:sz w:val="14"/>
                <w:szCs w:val="14"/>
              </w:rPr>
              <w:t>Tel (</w:t>
            </w:r>
            <w:proofErr w:type="spellStart"/>
            <w:r>
              <w:rPr>
                <w:rFonts w:ascii="Arial" w:hAnsi="Arial" w:cs="Arial"/>
                <w:b/>
                <w:sz w:val="14"/>
                <w:szCs w:val="14"/>
              </w:rPr>
              <w:t>landline</w:t>
            </w:r>
            <w:proofErr w:type="spellEnd"/>
            <w:r>
              <w:rPr>
                <w:rFonts w:ascii="Arial" w:hAnsi="Arial" w:cs="Arial"/>
                <w:b/>
                <w:sz w:val="14"/>
                <w:szCs w:val="14"/>
              </w:rPr>
              <w:t>)</w:t>
            </w:r>
          </w:p>
          <w:p w14:paraId="65980ABC" w14:textId="77777777" w:rsidR="006B2FD2" w:rsidRDefault="006B2FD2">
            <w:pPr>
              <w:spacing w:after="120" w:line="100" w:lineRule="atLeast"/>
              <w:rPr>
                <w:rFonts w:ascii="Arial" w:hAnsi="Arial" w:cs="Arial"/>
                <w:sz w:val="18"/>
                <w:szCs w:val="18"/>
              </w:rPr>
            </w:pPr>
          </w:p>
        </w:tc>
        <w:tc>
          <w:tcPr>
            <w:tcW w:w="1636" w:type="dxa"/>
            <w:gridSpan w:val="2"/>
            <w:shd w:val="clear" w:color="auto" w:fill="BDD6EE"/>
          </w:tcPr>
          <w:p w14:paraId="14E0B387" w14:textId="77777777" w:rsidR="006B2FD2" w:rsidRDefault="00797699">
            <w:pPr>
              <w:spacing w:before="90" w:line="100" w:lineRule="atLeast"/>
              <w:rPr>
                <w:rFonts w:ascii="Arial" w:hAnsi="Arial" w:cs="Arial"/>
                <w:sz w:val="18"/>
                <w:szCs w:val="18"/>
              </w:rPr>
            </w:pPr>
            <w:r>
              <w:rPr>
                <w:rFonts w:ascii="Arial" w:hAnsi="Arial" w:cs="Arial"/>
                <w:b/>
                <w:sz w:val="14"/>
                <w:szCs w:val="14"/>
              </w:rPr>
              <w:t>Tel (</w:t>
            </w:r>
            <w:proofErr w:type="spellStart"/>
            <w:r>
              <w:rPr>
                <w:rFonts w:ascii="Arial" w:hAnsi="Arial" w:cs="Arial"/>
                <w:b/>
                <w:sz w:val="14"/>
                <w:szCs w:val="14"/>
              </w:rPr>
              <w:t>mobile</w:t>
            </w:r>
            <w:proofErr w:type="spellEnd"/>
            <w:r>
              <w:rPr>
                <w:rFonts w:ascii="Arial" w:hAnsi="Arial" w:cs="Arial"/>
                <w:b/>
                <w:sz w:val="14"/>
                <w:szCs w:val="14"/>
              </w:rPr>
              <w:t>)</w:t>
            </w:r>
          </w:p>
          <w:p w14:paraId="0B5404BC" w14:textId="77777777" w:rsidR="006B2FD2" w:rsidRDefault="006B2FD2">
            <w:pPr>
              <w:spacing w:after="120" w:line="100" w:lineRule="atLeast"/>
              <w:rPr>
                <w:rFonts w:ascii="Arial" w:hAnsi="Arial" w:cs="Arial"/>
                <w:sz w:val="18"/>
                <w:szCs w:val="18"/>
              </w:rPr>
            </w:pPr>
          </w:p>
        </w:tc>
        <w:tc>
          <w:tcPr>
            <w:tcW w:w="2608" w:type="dxa"/>
            <w:gridSpan w:val="3"/>
            <w:shd w:val="clear" w:color="auto" w:fill="BDD6EE"/>
          </w:tcPr>
          <w:p w14:paraId="314646BC" w14:textId="77777777" w:rsidR="006B2FD2" w:rsidRDefault="00797699">
            <w:pPr>
              <w:spacing w:before="90" w:line="100" w:lineRule="atLeast"/>
              <w:rPr>
                <w:rFonts w:ascii="Arial" w:hAnsi="Arial" w:cs="Arial"/>
                <w:sz w:val="18"/>
                <w:szCs w:val="18"/>
              </w:rPr>
            </w:pPr>
            <w:r>
              <w:rPr>
                <w:rFonts w:ascii="Arial" w:hAnsi="Arial" w:cs="Arial"/>
                <w:b/>
                <w:sz w:val="14"/>
                <w:szCs w:val="14"/>
              </w:rPr>
              <w:t>E-mail</w:t>
            </w:r>
          </w:p>
          <w:p w14:paraId="70147B1A" w14:textId="77777777" w:rsidR="006B2FD2" w:rsidRDefault="006B2FD2">
            <w:pPr>
              <w:spacing w:after="120" w:line="100" w:lineRule="atLeast"/>
              <w:rPr>
                <w:rFonts w:ascii="Arial" w:hAnsi="Arial" w:cs="Arial"/>
                <w:sz w:val="18"/>
                <w:szCs w:val="18"/>
              </w:rPr>
            </w:pPr>
          </w:p>
        </w:tc>
      </w:tr>
    </w:tbl>
    <w:p w14:paraId="57B6A78A" w14:textId="77777777" w:rsidR="00D92EE1" w:rsidRDefault="00D92EE1">
      <w:pPr>
        <w:spacing w:after="0" w:line="100" w:lineRule="atLeast"/>
        <w:rPr>
          <w:rFonts w:ascii="Arial" w:hAnsi="Arial" w:cs="Arial"/>
          <w:b/>
          <w:sz w:val="18"/>
          <w:szCs w:val="18"/>
        </w:rPr>
      </w:pPr>
    </w:p>
    <w:p w14:paraId="54530B43" w14:textId="4B1DF7C2" w:rsidR="006B2FD2" w:rsidRDefault="00797699">
      <w:pPr>
        <w:spacing w:after="0" w:line="100" w:lineRule="atLeast"/>
        <w:rPr>
          <w:rFonts w:ascii="Arial" w:hAnsi="Arial" w:cs="Arial"/>
          <w:b/>
          <w:sz w:val="14"/>
          <w:szCs w:val="14"/>
          <w:lang w:val="en-US"/>
        </w:rPr>
      </w:pPr>
      <w:r>
        <w:rPr>
          <w:rFonts w:ascii="Arial" w:hAnsi="Arial" w:cs="Arial"/>
          <w:b/>
          <w:sz w:val="18"/>
          <w:szCs w:val="18"/>
        </w:rPr>
        <w:t>ACADEMIC DETAILS</w:t>
      </w:r>
    </w:p>
    <w:tbl>
      <w:tblPr>
        <w:tblW w:w="0" w:type="auto"/>
        <w:tblLayout w:type="fixed"/>
        <w:tblLook w:val="0000" w:firstRow="0" w:lastRow="0" w:firstColumn="0" w:lastColumn="0" w:noHBand="0" w:noVBand="0"/>
      </w:tblPr>
      <w:tblGrid>
        <w:gridCol w:w="4105"/>
        <w:gridCol w:w="1162"/>
        <w:gridCol w:w="5267"/>
      </w:tblGrid>
      <w:tr w:rsidR="006B2FD2" w:rsidRPr="00E3571D" w14:paraId="48D1CBE9" w14:textId="77777777">
        <w:trPr>
          <w:gridAfter w:val="1"/>
          <w:wAfter w:w="5267" w:type="dxa"/>
        </w:trPr>
        <w:tc>
          <w:tcPr>
            <w:tcW w:w="5267" w:type="dxa"/>
            <w:gridSpan w:val="2"/>
            <w:shd w:val="clear" w:color="auto" w:fill="BDD6EE"/>
          </w:tcPr>
          <w:p w14:paraId="10E3DB04" w14:textId="77777777" w:rsidR="006B2FD2" w:rsidRPr="007134AC" w:rsidRDefault="00797699">
            <w:pPr>
              <w:spacing w:before="90" w:line="100" w:lineRule="atLeast"/>
              <w:rPr>
                <w:rFonts w:ascii="Arial" w:hAnsi="Arial" w:cs="Arial"/>
                <w:b/>
                <w:sz w:val="14"/>
                <w:szCs w:val="14"/>
                <w:lang w:val="en-US"/>
              </w:rPr>
            </w:pPr>
            <w:r>
              <w:rPr>
                <w:rFonts w:ascii="Arial" w:hAnsi="Arial" w:cs="Arial"/>
                <w:b/>
                <w:sz w:val="14"/>
                <w:szCs w:val="14"/>
                <w:lang w:val="en-US"/>
              </w:rPr>
              <w:t>Home university, city/town and country</w:t>
            </w:r>
          </w:p>
          <w:p w14:paraId="1055DB7C" w14:textId="77777777" w:rsidR="006B2FD2" w:rsidRPr="007134AC" w:rsidRDefault="006B2FD2">
            <w:pPr>
              <w:spacing w:line="100" w:lineRule="atLeast"/>
              <w:rPr>
                <w:rFonts w:ascii="Arial" w:hAnsi="Arial" w:cs="Arial"/>
                <w:b/>
                <w:sz w:val="14"/>
                <w:szCs w:val="14"/>
                <w:lang w:val="en-US"/>
              </w:rPr>
            </w:pPr>
          </w:p>
        </w:tc>
      </w:tr>
      <w:tr w:rsidR="006B2FD2" w14:paraId="1EE491CA" w14:textId="77777777">
        <w:trPr>
          <w:gridAfter w:val="1"/>
          <w:wAfter w:w="5267" w:type="dxa"/>
          <w:trHeight w:val="532"/>
        </w:trPr>
        <w:tc>
          <w:tcPr>
            <w:tcW w:w="5267" w:type="dxa"/>
            <w:gridSpan w:val="2"/>
            <w:shd w:val="clear" w:color="auto" w:fill="BDD6EE"/>
          </w:tcPr>
          <w:p w14:paraId="33887566" w14:textId="77777777" w:rsidR="006B2FD2" w:rsidRDefault="00797699">
            <w:pPr>
              <w:spacing w:before="90" w:line="100" w:lineRule="atLeast"/>
              <w:rPr>
                <w:rFonts w:ascii="Arial" w:hAnsi="Arial" w:cs="Arial"/>
                <w:b/>
                <w:sz w:val="14"/>
                <w:szCs w:val="14"/>
              </w:rPr>
            </w:pPr>
            <w:r>
              <w:rPr>
                <w:rFonts w:ascii="Arial" w:hAnsi="Arial" w:cs="Arial"/>
                <w:b/>
                <w:sz w:val="14"/>
                <w:szCs w:val="14"/>
              </w:rPr>
              <w:t>Faculty</w:t>
            </w:r>
          </w:p>
          <w:p w14:paraId="150C9609" w14:textId="77777777" w:rsidR="006B2FD2" w:rsidRDefault="006B2FD2">
            <w:pPr>
              <w:spacing w:line="100" w:lineRule="atLeast"/>
              <w:rPr>
                <w:rFonts w:ascii="Arial" w:hAnsi="Arial" w:cs="Arial"/>
                <w:b/>
                <w:sz w:val="14"/>
                <w:szCs w:val="14"/>
              </w:rPr>
            </w:pPr>
          </w:p>
        </w:tc>
      </w:tr>
      <w:tr w:rsidR="006B2FD2" w14:paraId="027B9C65" w14:textId="77777777">
        <w:trPr>
          <w:gridAfter w:val="1"/>
          <w:wAfter w:w="5267" w:type="dxa"/>
          <w:trHeight w:val="526"/>
        </w:trPr>
        <w:tc>
          <w:tcPr>
            <w:tcW w:w="5267" w:type="dxa"/>
            <w:gridSpan w:val="2"/>
            <w:shd w:val="clear" w:color="auto" w:fill="BDD6EE"/>
          </w:tcPr>
          <w:p w14:paraId="41B9C6E7" w14:textId="77777777" w:rsidR="006B2FD2" w:rsidRDefault="00797699">
            <w:pPr>
              <w:spacing w:before="90" w:line="100" w:lineRule="atLeast"/>
              <w:rPr>
                <w:rFonts w:ascii="Arial" w:hAnsi="Arial" w:cs="Arial"/>
                <w:b/>
                <w:sz w:val="14"/>
                <w:szCs w:val="14"/>
              </w:rPr>
            </w:pPr>
            <w:proofErr w:type="spellStart"/>
            <w:r>
              <w:rPr>
                <w:rFonts w:ascii="Arial" w:hAnsi="Arial" w:cs="Arial"/>
                <w:b/>
                <w:sz w:val="14"/>
                <w:szCs w:val="14"/>
              </w:rPr>
              <w:t>Degree</w:t>
            </w:r>
            <w:proofErr w:type="spellEnd"/>
          </w:p>
          <w:p w14:paraId="0F106190" w14:textId="77777777" w:rsidR="006B2FD2" w:rsidRDefault="006B2FD2">
            <w:pPr>
              <w:spacing w:line="100" w:lineRule="atLeast"/>
              <w:rPr>
                <w:rFonts w:ascii="Arial" w:hAnsi="Arial" w:cs="Arial"/>
                <w:b/>
                <w:sz w:val="14"/>
                <w:szCs w:val="14"/>
              </w:rPr>
            </w:pPr>
          </w:p>
        </w:tc>
      </w:tr>
      <w:tr w:rsidR="006B2FD2" w14:paraId="3ECB8BFA" w14:textId="77777777">
        <w:tc>
          <w:tcPr>
            <w:tcW w:w="5267" w:type="dxa"/>
            <w:gridSpan w:val="2"/>
            <w:shd w:val="clear" w:color="auto" w:fill="BDD6EE"/>
          </w:tcPr>
          <w:p w14:paraId="5B2B8251" w14:textId="77777777" w:rsidR="006B2FD2" w:rsidRDefault="00797699">
            <w:pPr>
              <w:spacing w:before="90" w:line="100" w:lineRule="atLeast"/>
              <w:rPr>
                <w:rFonts w:ascii="Arial" w:hAnsi="Arial" w:cs="Arial"/>
                <w:b/>
                <w:sz w:val="14"/>
                <w:szCs w:val="14"/>
              </w:rPr>
            </w:pPr>
            <w:r>
              <w:rPr>
                <w:rFonts w:ascii="Arial" w:hAnsi="Arial" w:cs="Arial"/>
                <w:b/>
                <w:sz w:val="14"/>
                <w:szCs w:val="14"/>
              </w:rPr>
              <w:t xml:space="preserve">Total </w:t>
            </w:r>
            <w:proofErr w:type="spellStart"/>
            <w:r>
              <w:rPr>
                <w:rFonts w:ascii="Arial" w:hAnsi="Arial" w:cs="Arial"/>
                <w:b/>
                <w:sz w:val="14"/>
                <w:szCs w:val="14"/>
              </w:rPr>
              <w:t>number</w:t>
            </w:r>
            <w:proofErr w:type="spellEnd"/>
            <w:r>
              <w:rPr>
                <w:rFonts w:ascii="Arial" w:hAnsi="Arial" w:cs="Arial"/>
                <w:b/>
                <w:sz w:val="14"/>
                <w:szCs w:val="14"/>
              </w:rPr>
              <w:t xml:space="preserve"> </w:t>
            </w:r>
            <w:proofErr w:type="spellStart"/>
            <w:r>
              <w:rPr>
                <w:rFonts w:ascii="Arial" w:hAnsi="Arial" w:cs="Arial"/>
                <w:b/>
                <w:sz w:val="14"/>
                <w:szCs w:val="14"/>
              </w:rPr>
              <w:t>of</w:t>
            </w:r>
            <w:proofErr w:type="spellEnd"/>
            <w:r>
              <w:rPr>
                <w:rFonts w:ascii="Arial" w:hAnsi="Arial" w:cs="Arial"/>
                <w:b/>
                <w:sz w:val="14"/>
                <w:szCs w:val="14"/>
              </w:rPr>
              <w:t xml:space="preserve"> </w:t>
            </w:r>
            <w:proofErr w:type="spellStart"/>
            <w:r>
              <w:rPr>
                <w:rFonts w:ascii="Arial" w:hAnsi="Arial" w:cs="Arial"/>
                <w:b/>
                <w:sz w:val="14"/>
                <w:szCs w:val="14"/>
              </w:rPr>
              <w:t>academic</w:t>
            </w:r>
            <w:proofErr w:type="spellEnd"/>
            <w:r>
              <w:rPr>
                <w:rFonts w:ascii="Arial" w:hAnsi="Arial" w:cs="Arial"/>
                <w:b/>
                <w:sz w:val="14"/>
                <w:szCs w:val="14"/>
              </w:rPr>
              <w:t xml:space="preserve"> </w:t>
            </w:r>
            <w:proofErr w:type="spellStart"/>
            <w:r>
              <w:rPr>
                <w:rFonts w:ascii="Arial" w:hAnsi="Arial" w:cs="Arial"/>
                <w:b/>
                <w:sz w:val="14"/>
                <w:szCs w:val="14"/>
              </w:rPr>
              <w:t>years</w:t>
            </w:r>
            <w:proofErr w:type="spellEnd"/>
          </w:p>
          <w:p w14:paraId="2F333D0A" w14:textId="77777777" w:rsidR="006B2FD2" w:rsidRDefault="006B2FD2">
            <w:pPr>
              <w:spacing w:line="100" w:lineRule="atLeast"/>
              <w:rPr>
                <w:rFonts w:ascii="Arial" w:hAnsi="Arial" w:cs="Arial"/>
                <w:b/>
                <w:sz w:val="14"/>
                <w:szCs w:val="14"/>
              </w:rPr>
            </w:pPr>
          </w:p>
        </w:tc>
        <w:tc>
          <w:tcPr>
            <w:tcW w:w="5267" w:type="dxa"/>
            <w:shd w:val="clear" w:color="auto" w:fill="BDD6EE"/>
          </w:tcPr>
          <w:p w14:paraId="5BB96A6B" w14:textId="77777777" w:rsidR="006B2FD2" w:rsidRDefault="00797699">
            <w:pPr>
              <w:spacing w:before="90" w:line="100" w:lineRule="atLeast"/>
              <w:rPr>
                <w:rFonts w:ascii="Arial" w:hAnsi="Arial" w:cs="Arial"/>
                <w:b/>
                <w:sz w:val="14"/>
                <w:szCs w:val="14"/>
              </w:rPr>
            </w:pPr>
            <w:proofErr w:type="spellStart"/>
            <w:r>
              <w:rPr>
                <w:rFonts w:ascii="Arial" w:hAnsi="Arial" w:cs="Arial"/>
                <w:b/>
                <w:sz w:val="14"/>
                <w:szCs w:val="14"/>
              </w:rPr>
              <w:t>Current</w:t>
            </w:r>
            <w:proofErr w:type="spellEnd"/>
            <w:r>
              <w:rPr>
                <w:rFonts w:ascii="Arial" w:hAnsi="Arial" w:cs="Arial"/>
                <w:b/>
                <w:sz w:val="14"/>
                <w:szCs w:val="14"/>
              </w:rPr>
              <w:t xml:space="preserve"> </w:t>
            </w:r>
            <w:proofErr w:type="spellStart"/>
            <w:r>
              <w:rPr>
                <w:rFonts w:ascii="Arial" w:hAnsi="Arial" w:cs="Arial"/>
                <w:b/>
                <w:sz w:val="14"/>
                <w:szCs w:val="14"/>
              </w:rPr>
              <w:t>academic</w:t>
            </w:r>
            <w:proofErr w:type="spellEnd"/>
            <w:r>
              <w:rPr>
                <w:rFonts w:ascii="Arial" w:hAnsi="Arial" w:cs="Arial"/>
                <w:b/>
                <w:sz w:val="14"/>
                <w:szCs w:val="14"/>
              </w:rPr>
              <w:t xml:space="preserve"> </w:t>
            </w:r>
            <w:proofErr w:type="spellStart"/>
            <w:r>
              <w:rPr>
                <w:rFonts w:ascii="Arial" w:hAnsi="Arial" w:cs="Arial"/>
                <w:b/>
                <w:sz w:val="14"/>
                <w:szCs w:val="14"/>
              </w:rPr>
              <w:t>year</w:t>
            </w:r>
            <w:proofErr w:type="spellEnd"/>
          </w:p>
          <w:p w14:paraId="73347724" w14:textId="77777777" w:rsidR="006B2FD2" w:rsidRDefault="006B2FD2">
            <w:pPr>
              <w:spacing w:line="100" w:lineRule="atLeast"/>
              <w:rPr>
                <w:rFonts w:ascii="Arial" w:hAnsi="Arial" w:cs="Arial"/>
                <w:b/>
                <w:sz w:val="14"/>
                <w:szCs w:val="14"/>
              </w:rPr>
            </w:pPr>
          </w:p>
        </w:tc>
      </w:tr>
      <w:tr w:rsidR="006B2FD2" w:rsidRPr="00E3571D" w14:paraId="1A60C56C" w14:textId="77777777">
        <w:trPr>
          <w:trHeight w:val="1488"/>
        </w:trPr>
        <w:tc>
          <w:tcPr>
            <w:tcW w:w="4105" w:type="dxa"/>
            <w:shd w:val="clear" w:color="auto" w:fill="BDD6EE"/>
          </w:tcPr>
          <w:p w14:paraId="21C5BEE1" w14:textId="77777777" w:rsidR="006B2FD2" w:rsidRPr="007134AC" w:rsidRDefault="00797699">
            <w:pPr>
              <w:spacing w:before="90" w:after="0" w:line="100" w:lineRule="atLeast"/>
              <w:rPr>
                <w:rFonts w:ascii="Arial" w:hAnsi="Arial" w:cs="Arial"/>
                <w:b/>
                <w:sz w:val="14"/>
                <w:szCs w:val="14"/>
                <w:lang w:val="en-US"/>
              </w:rPr>
            </w:pPr>
            <w:r>
              <w:rPr>
                <w:rFonts w:ascii="Arial" w:hAnsi="Arial" w:cs="Arial"/>
                <w:b/>
                <w:sz w:val="14"/>
                <w:szCs w:val="14"/>
                <w:lang w:val="en-US"/>
              </w:rPr>
              <w:t>Study period applied for at the University of Murcia</w:t>
            </w:r>
          </w:p>
          <w:p w14:paraId="3A387509" w14:textId="77777777" w:rsidR="006B2FD2" w:rsidRPr="007134AC" w:rsidRDefault="006B2FD2">
            <w:pPr>
              <w:spacing w:before="90" w:after="0" w:line="100" w:lineRule="atLeast"/>
              <w:rPr>
                <w:rFonts w:ascii="Arial" w:hAnsi="Arial" w:cs="Arial"/>
                <w:b/>
                <w:sz w:val="14"/>
                <w:szCs w:val="14"/>
                <w:lang w:val="en-US"/>
              </w:rPr>
            </w:pPr>
          </w:p>
        </w:tc>
        <w:tc>
          <w:tcPr>
            <w:tcW w:w="6429" w:type="dxa"/>
            <w:gridSpan w:val="2"/>
            <w:shd w:val="clear" w:color="auto" w:fill="BDD6EE"/>
          </w:tcPr>
          <w:p w14:paraId="22EEB60F" w14:textId="77777777" w:rsidR="006B2FD2" w:rsidRPr="007134AC" w:rsidRDefault="00797699">
            <w:pPr>
              <w:spacing w:before="90" w:after="0" w:line="100" w:lineRule="atLeast"/>
              <w:rPr>
                <w:rFonts w:ascii="Arial" w:hAnsi="Arial" w:cs="Arial"/>
                <w:b/>
                <w:sz w:val="14"/>
                <w:szCs w:val="14"/>
                <w:lang w:val="en-US"/>
              </w:rPr>
            </w:pPr>
            <w:r>
              <w:rPr>
                <w:rFonts w:ascii="Arial" w:eastAsia="Arial" w:hAnsi="Arial" w:cs="Arial"/>
                <w:b/>
                <w:bCs/>
                <w:spacing w:val="-5"/>
                <w:sz w:val="14"/>
                <w:szCs w:val="14"/>
                <w:lang w:val="en-GB"/>
              </w:rPr>
              <w:t>Student has a (B1) language level certificate (for foreign non-Spanish speaking students)</w:t>
            </w:r>
          </w:p>
          <w:p w14:paraId="3ACB247B" w14:textId="77777777" w:rsidR="006B2FD2" w:rsidRPr="007134AC" w:rsidRDefault="006B2FD2">
            <w:pPr>
              <w:spacing w:before="90" w:after="0" w:line="100" w:lineRule="atLeast"/>
              <w:rPr>
                <w:rFonts w:ascii="Arial" w:hAnsi="Arial" w:cs="Arial"/>
                <w:b/>
                <w:sz w:val="14"/>
                <w:szCs w:val="14"/>
                <w:lang w:val="en-US"/>
              </w:rPr>
            </w:pPr>
          </w:p>
          <w:p w14:paraId="1E436405" w14:textId="77777777" w:rsidR="006B2FD2" w:rsidRPr="007134AC" w:rsidRDefault="006B2FD2">
            <w:pPr>
              <w:spacing w:before="90" w:after="0" w:line="100" w:lineRule="atLeast"/>
              <w:rPr>
                <w:rFonts w:ascii="Arial" w:hAnsi="Arial" w:cs="Arial"/>
                <w:b/>
                <w:sz w:val="14"/>
                <w:szCs w:val="14"/>
                <w:lang w:val="en-US"/>
              </w:rPr>
            </w:pPr>
          </w:p>
        </w:tc>
      </w:tr>
    </w:tbl>
    <w:p w14:paraId="4306F625" w14:textId="77777777" w:rsidR="00D92EE1" w:rsidRDefault="00D92EE1">
      <w:pPr>
        <w:spacing w:after="0" w:line="100" w:lineRule="atLeast"/>
        <w:rPr>
          <w:rFonts w:ascii="Arial" w:eastAsia="Arial" w:hAnsi="Arial" w:cs="Arial"/>
          <w:b/>
          <w:bCs/>
          <w:spacing w:val="-2"/>
          <w:sz w:val="18"/>
          <w:szCs w:val="18"/>
          <w:lang w:val="en-GB"/>
        </w:rPr>
      </w:pPr>
    </w:p>
    <w:p w14:paraId="0D827D28" w14:textId="15463FB6" w:rsidR="006B2FD2" w:rsidRDefault="00797699">
      <w:pPr>
        <w:spacing w:after="0" w:line="100" w:lineRule="atLeast"/>
        <w:rPr>
          <w:rFonts w:ascii="Arial" w:eastAsia="Arial" w:hAnsi="Arial" w:cs="Arial"/>
          <w:b/>
          <w:bCs/>
          <w:spacing w:val="-2"/>
          <w:sz w:val="18"/>
          <w:szCs w:val="18"/>
          <w:lang w:val="en-GB"/>
        </w:rPr>
      </w:pPr>
      <w:r>
        <w:rPr>
          <w:rFonts w:ascii="Arial" w:eastAsia="Arial" w:hAnsi="Arial" w:cs="Arial"/>
          <w:b/>
          <w:bCs/>
          <w:spacing w:val="-2"/>
          <w:sz w:val="18"/>
          <w:szCs w:val="18"/>
          <w:lang w:val="en-GB"/>
        </w:rPr>
        <w:t>PROPOSAL OF SUBJECTS TO BE TAKEN AT THE UNIVERSITY OF MURCIA</w:t>
      </w:r>
    </w:p>
    <w:tbl>
      <w:tblPr>
        <w:tblW w:w="0" w:type="auto"/>
        <w:tblLayout w:type="fixed"/>
        <w:tblLook w:val="0000" w:firstRow="0" w:lastRow="0" w:firstColumn="0" w:lastColumn="0" w:noHBand="0" w:noVBand="0"/>
      </w:tblPr>
      <w:tblGrid>
        <w:gridCol w:w="1325"/>
        <w:gridCol w:w="430"/>
        <w:gridCol w:w="4811"/>
        <w:gridCol w:w="785"/>
        <w:gridCol w:w="882"/>
        <w:gridCol w:w="835"/>
        <w:gridCol w:w="1466"/>
      </w:tblGrid>
      <w:tr w:rsidR="006B2FD2" w:rsidRPr="00E3571D" w14:paraId="6A20E2FE" w14:textId="77777777">
        <w:trPr>
          <w:gridAfter w:val="5"/>
          <w:wAfter w:w="8779" w:type="dxa"/>
          <w:trHeight w:val="191"/>
        </w:trPr>
        <w:tc>
          <w:tcPr>
            <w:tcW w:w="1755" w:type="dxa"/>
            <w:gridSpan w:val="2"/>
            <w:shd w:val="clear" w:color="auto" w:fill="BDD6EE"/>
          </w:tcPr>
          <w:p w14:paraId="62080E7E" w14:textId="77777777" w:rsidR="006B2FD2" w:rsidRPr="007134AC" w:rsidRDefault="00797699">
            <w:pPr>
              <w:widowControl w:val="0"/>
              <w:spacing w:before="4" w:after="0" w:line="100" w:lineRule="atLeast"/>
              <w:rPr>
                <w:lang w:val="en-US"/>
              </w:rPr>
            </w:pPr>
            <w:r>
              <w:rPr>
                <w:rFonts w:ascii="Arial" w:eastAsia="Arial" w:hAnsi="Arial" w:cs="Arial"/>
                <w:spacing w:val="-2"/>
                <w:sz w:val="14"/>
                <w:szCs w:val="14"/>
                <w:lang w:val="en-GB"/>
              </w:rPr>
              <w:t>VISITING students will not be able to take any subjects of 1</w:t>
            </w:r>
            <w:r>
              <w:rPr>
                <w:rFonts w:ascii="Arial" w:eastAsia="Arial" w:hAnsi="Arial" w:cs="Arial"/>
                <w:spacing w:val="-2"/>
                <w:sz w:val="14"/>
                <w:szCs w:val="14"/>
                <w:vertAlign w:val="superscript"/>
                <w:lang w:val="en-GB"/>
              </w:rPr>
              <w:t>st</w:t>
            </w:r>
            <w:r>
              <w:rPr>
                <w:rFonts w:ascii="Arial" w:eastAsia="Arial" w:hAnsi="Arial" w:cs="Arial"/>
                <w:spacing w:val="-2"/>
                <w:sz w:val="14"/>
                <w:szCs w:val="14"/>
                <w:lang w:val="en-GB"/>
              </w:rPr>
              <w:t xml:space="preserve"> year of any Undergraduate Degree with limited number of students.</w:t>
            </w:r>
          </w:p>
        </w:tc>
      </w:tr>
      <w:tr w:rsidR="006B2FD2" w14:paraId="29058872" w14:textId="77777777">
        <w:tc>
          <w:tcPr>
            <w:tcW w:w="1325" w:type="dxa"/>
            <w:shd w:val="clear" w:color="auto" w:fill="BDD6EE"/>
          </w:tcPr>
          <w:p w14:paraId="0AB127B5" w14:textId="77777777"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Code</w:t>
            </w:r>
            <w:proofErr w:type="spellEnd"/>
          </w:p>
        </w:tc>
        <w:tc>
          <w:tcPr>
            <w:tcW w:w="5241" w:type="dxa"/>
            <w:gridSpan w:val="2"/>
            <w:shd w:val="clear" w:color="auto" w:fill="BDD6EE"/>
          </w:tcPr>
          <w:p w14:paraId="494D00C7" w14:textId="77777777"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Subject</w:t>
            </w:r>
            <w:proofErr w:type="spellEnd"/>
            <w:r>
              <w:rPr>
                <w:rFonts w:ascii="Arial" w:hAnsi="Arial" w:cs="Arial"/>
                <w:b/>
                <w:sz w:val="14"/>
                <w:szCs w:val="14"/>
              </w:rPr>
              <w:t xml:space="preserve"> (Full </w:t>
            </w:r>
            <w:proofErr w:type="spellStart"/>
            <w:r>
              <w:rPr>
                <w:rFonts w:ascii="Arial" w:hAnsi="Arial" w:cs="Arial"/>
                <w:b/>
                <w:sz w:val="14"/>
                <w:szCs w:val="14"/>
              </w:rPr>
              <w:t>name</w:t>
            </w:r>
            <w:proofErr w:type="spellEnd"/>
            <w:r>
              <w:rPr>
                <w:rFonts w:ascii="Arial" w:hAnsi="Arial" w:cs="Arial"/>
                <w:b/>
                <w:sz w:val="14"/>
                <w:szCs w:val="14"/>
              </w:rPr>
              <w:t>)</w:t>
            </w:r>
          </w:p>
        </w:tc>
        <w:tc>
          <w:tcPr>
            <w:tcW w:w="785" w:type="dxa"/>
            <w:shd w:val="clear" w:color="auto" w:fill="BDD6EE"/>
          </w:tcPr>
          <w:p w14:paraId="2A23AAB6" w14:textId="77777777"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Year</w:t>
            </w:r>
            <w:proofErr w:type="spellEnd"/>
          </w:p>
        </w:tc>
        <w:tc>
          <w:tcPr>
            <w:tcW w:w="882" w:type="dxa"/>
            <w:shd w:val="clear" w:color="auto" w:fill="BDD6EE"/>
          </w:tcPr>
          <w:p w14:paraId="3558C87B" w14:textId="77777777"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Semester</w:t>
            </w:r>
            <w:proofErr w:type="spellEnd"/>
          </w:p>
        </w:tc>
        <w:tc>
          <w:tcPr>
            <w:tcW w:w="835" w:type="dxa"/>
            <w:shd w:val="clear" w:color="auto" w:fill="BDD6EE"/>
          </w:tcPr>
          <w:p w14:paraId="2A0FF1A6" w14:textId="77777777"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Credits</w:t>
            </w:r>
            <w:proofErr w:type="spellEnd"/>
          </w:p>
        </w:tc>
        <w:tc>
          <w:tcPr>
            <w:tcW w:w="1466" w:type="dxa"/>
            <w:shd w:val="clear" w:color="auto" w:fill="BDD6EE"/>
          </w:tcPr>
          <w:p w14:paraId="40B63469" w14:textId="77777777" w:rsidR="006B2FD2" w:rsidRDefault="00797699">
            <w:pPr>
              <w:spacing w:before="90" w:after="0" w:line="100" w:lineRule="atLeast"/>
            </w:pPr>
            <w:proofErr w:type="spellStart"/>
            <w:r>
              <w:rPr>
                <w:rFonts w:ascii="Arial" w:hAnsi="Arial" w:cs="Arial"/>
                <w:b/>
                <w:sz w:val="14"/>
                <w:szCs w:val="14"/>
              </w:rPr>
              <w:t>Degree</w:t>
            </w:r>
            <w:proofErr w:type="spellEnd"/>
          </w:p>
        </w:tc>
      </w:tr>
      <w:tr w:rsidR="006B2FD2" w14:paraId="58D9513C" w14:textId="77777777">
        <w:tc>
          <w:tcPr>
            <w:tcW w:w="1325" w:type="dxa"/>
            <w:shd w:val="clear" w:color="auto" w:fill="BDD6EE"/>
          </w:tcPr>
          <w:p w14:paraId="54505142" w14:textId="77777777"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14:paraId="284A34A2" w14:textId="77777777" w:rsidR="006B2FD2" w:rsidRDefault="006B2FD2">
            <w:pPr>
              <w:spacing w:before="90" w:after="0" w:line="100" w:lineRule="atLeast"/>
              <w:rPr>
                <w:rFonts w:ascii="Arial" w:hAnsi="Arial" w:cs="Arial"/>
                <w:b/>
                <w:sz w:val="14"/>
                <w:szCs w:val="14"/>
              </w:rPr>
            </w:pPr>
          </w:p>
        </w:tc>
        <w:tc>
          <w:tcPr>
            <w:tcW w:w="785" w:type="dxa"/>
            <w:shd w:val="clear" w:color="auto" w:fill="BDD6EE"/>
          </w:tcPr>
          <w:p w14:paraId="41D1F4A8" w14:textId="77777777" w:rsidR="006B2FD2" w:rsidRDefault="006B2FD2">
            <w:pPr>
              <w:spacing w:before="90" w:after="0" w:line="100" w:lineRule="atLeast"/>
              <w:rPr>
                <w:rFonts w:ascii="Arial" w:hAnsi="Arial" w:cs="Arial"/>
                <w:b/>
                <w:sz w:val="14"/>
                <w:szCs w:val="14"/>
              </w:rPr>
            </w:pPr>
          </w:p>
        </w:tc>
        <w:tc>
          <w:tcPr>
            <w:tcW w:w="882" w:type="dxa"/>
            <w:shd w:val="clear" w:color="auto" w:fill="BDD6EE"/>
          </w:tcPr>
          <w:p w14:paraId="2EA3A7A6" w14:textId="77777777" w:rsidR="006B2FD2" w:rsidRDefault="006B2FD2">
            <w:pPr>
              <w:spacing w:before="90" w:after="0" w:line="100" w:lineRule="atLeast"/>
              <w:rPr>
                <w:rFonts w:ascii="Arial" w:hAnsi="Arial" w:cs="Arial"/>
                <w:b/>
                <w:sz w:val="14"/>
                <w:szCs w:val="14"/>
              </w:rPr>
            </w:pPr>
          </w:p>
        </w:tc>
        <w:tc>
          <w:tcPr>
            <w:tcW w:w="835" w:type="dxa"/>
            <w:shd w:val="clear" w:color="auto" w:fill="BDD6EE"/>
          </w:tcPr>
          <w:p w14:paraId="5763643E" w14:textId="77777777" w:rsidR="006B2FD2" w:rsidRDefault="006B2FD2">
            <w:pPr>
              <w:spacing w:before="90" w:after="0" w:line="100" w:lineRule="atLeast"/>
              <w:rPr>
                <w:rFonts w:ascii="Arial" w:hAnsi="Arial" w:cs="Arial"/>
                <w:b/>
                <w:sz w:val="14"/>
                <w:szCs w:val="14"/>
              </w:rPr>
            </w:pPr>
          </w:p>
        </w:tc>
        <w:tc>
          <w:tcPr>
            <w:tcW w:w="1466" w:type="dxa"/>
            <w:shd w:val="clear" w:color="auto" w:fill="BDD6EE"/>
          </w:tcPr>
          <w:p w14:paraId="1B098FAB" w14:textId="77777777" w:rsidR="006B2FD2" w:rsidRDefault="006B2FD2">
            <w:pPr>
              <w:spacing w:before="90" w:after="0" w:line="100" w:lineRule="atLeast"/>
              <w:rPr>
                <w:rFonts w:ascii="Arial" w:hAnsi="Arial" w:cs="Arial"/>
                <w:b/>
                <w:sz w:val="14"/>
                <w:szCs w:val="14"/>
              </w:rPr>
            </w:pPr>
          </w:p>
        </w:tc>
      </w:tr>
      <w:tr w:rsidR="006B2FD2" w14:paraId="24309256" w14:textId="77777777">
        <w:tc>
          <w:tcPr>
            <w:tcW w:w="1325" w:type="dxa"/>
            <w:shd w:val="clear" w:color="auto" w:fill="BDD6EE"/>
          </w:tcPr>
          <w:p w14:paraId="240E5AE4" w14:textId="77777777"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14:paraId="55C1AC7A" w14:textId="77777777" w:rsidR="006B2FD2" w:rsidRDefault="006B2FD2">
            <w:pPr>
              <w:spacing w:before="90" w:after="0" w:line="100" w:lineRule="atLeast"/>
              <w:rPr>
                <w:rFonts w:ascii="Arial" w:hAnsi="Arial" w:cs="Arial"/>
                <w:b/>
                <w:sz w:val="14"/>
                <w:szCs w:val="14"/>
              </w:rPr>
            </w:pPr>
          </w:p>
        </w:tc>
        <w:tc>
          <w:tcPr>
            <w:tcW w:w="785" w:type="dxa"/>
            <w:shd w:val="clear" w:color="auto" w:fill="BDD6EE"/>
          </w:tcPr>
          <w:p w14:paraId="0202A163" w14:textId="77777777" w:rsidR="006B2FD2" w:rsidRDefault="006B2FD2">
            <w:pPr>
              <w:spacing w:before="90" w:after="0" w:line="100" w:lineRule="atLeast"/>
              <w:rPr>
                <w:rFonts w:ascii="Arial" w:hAnsi="Arial" w:cs="Arial"/>
                <w:b/>
                <w:sz w:val="14"/>
                <w:szCs w:val="14"/>
              </w:rPr>
            </w:pPr>
          </w:p>
        </w:tc>
        <w:tc>
          <w:tcPr>
            <w:tcW w:w="882" w:type="dxa"/>
            <w:shd w:val="clear" w:color="auto" w:fill="BDD6EE"/>
          </w:tcPr>
          <w:p w14:paraId="39F5F702" w14:textId="77777777" w:rsidR="006B2FD2" w:rsidRDefault="006B2FD2">
            <w:pPr>
              <w:spacing w:before="90" w:after="0" w:line="100" w:lineRule="atLeast"/>
              <w:rPr>
                <w:rFonts w:ascii="Arial" w:hAnsi="Arial" w:cs="Arial"/>
                <w:b/>
                <w:sz w:val="14"/>
                <w:szCs w:val="14"/>
              </w:rPr>
            </w:pPr>
          </w:p>
        </w:tc>
        <w:tc>
          <w:tcPr>
            <w:tcW w:w="835" w:type="dxa"/>
            <w:shd w:val="clear" w:color="auto" w:fill="BDD6EE"/>
          </w:tcPr>
          <w:p w14:paraId="2C11C95E" w14:textId="77777777" w:rsidR="006B2FD2" w:rsidRDefault="006B2FD2">
            <w:pPr>
              <w:spacing w:before="90" w:after="0" w:line="100" w:lineRule="atLeast"/>
              <w:rPr>
                <w:rFonts w:ascii="Arial" w:hAnsi="Arial" w:cs="Arial"/>
                <w:b/>
                <w:sz w:val="14"/>
                <w:szCs w:val="14"/>
              </w:rPr>
            </w:pPr>
          </w:p>
        </w:tc>
        <w:tc>
          <w:tcPr>
            <w:tcW w:w="1466" w:type="dxa"/>
            <w:shd w:val="clear" w:color="auto" w:fill="BDD6EE"/>
          </w:tcPr>
          <w:p w14:paraId="4166EA20" w14:textId="77777777" w:rsidR="006B2FD2" w:rsidRDefault="006B2FD2">
            <w:pPr>
              <w:spacing w:before="90" w:after="0" w:line="100" w:lineRule="atLeast"/>
              <w:rPr>
                <w:rFonts w:ascii="Arial" w:hAnsi="Arial" w:cs="Arial"/>
                <w:b/>
                <w:sz w:val="14"/>
                <w:szCs w:val="14"/>
              </w:rPr>
            </w:pPr>
          </w:p>
        </w:tc>
      </w:tr>
      <w:tr w:rsidR="006B2FD2" w14:paraId="7AC44E6C" w14:textId="77777777">
        <w:tc>
          <w:tcPr>
            <w:tcW w:w="1325" w:type="dxa"/>
            <w:shd w:val="clear" w:color="auto" w:fill="BDD6EE"/>
          </w:tcPr>
          <w:p w14:paraId="766AB65F" w14:textId="77777777"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14:paraId="76E33F23" w14:textId="77777777" w:rsidR="006B2FD2" w:rsidRDefault="006B2FD2">
            <w:pPr>
              <w:spacing w:before="90" w:after="0" w:line="100" w:lineRule="atLeast"/>
              <w:rPr>
                <w:rFonts w:ascii="Arial" w:hAnsi="Arial" w:cs="Arial"/>
                <w:b/>
                <w:sz w:val="14"/>
                <w:szCs w:val="14"/>
              </w:rPr>
            </w:pPr>
          </w:p>
        </w:tc>
        <w:tc>
          <w:tcPr>
            <w:tcW w:w="785" w:type="dxa"/>
            <w:shd w:val="clear" w:color="auto" w:fill="BDD6EE"/>
          </w:tcPr>
          <w:p w14:paraId="06FA1FD3" w14:textId="77777777" w:rsidR="006B2FD2" w:rsidRDefault="006B2FD2">
            <w:pPr>
              <w:spacing w:before="90" w:after="0" w:line="100" w:lineRule="atLeast"/>
              <w:rPr>
                <w:rFonts w:ascii="Arial" w:hAnsi="Arial" w:cs="Arial"/>
                <w:b/>
                <w:sz w:val="14"/>
                <w:szCs w:val="14"/>
              </w:rPr>
            </w:pPr>
          </w:p>
        </w:tc>
        <w:tc>
          <w:tcPr>
            <w:tcW w:w="882" w:type="dxa"/>
            <w:shd w:val="clear" w:color="auto" w:fill="BDD6EE"/>
          </w:tcPr>
          <w:p w14:paraId="44A389BD" w14:textId="77777777" w:rsidR="006B2FD2" w:rsidRDefault="006B2FD2">
            <w:pPr>
              <w:spacing w:before="90" w:after="0" w:line="100" w:lineRule="atLeast"/>
              <w:rPr>
                <w:rFonts w:ascii="Arial" w:hAnsi="Arial" w:cs="Arial"/>
                <w:b/>
                <w:sz w:val="14"/>
                <w:szCs w:val="14"/>
              </w:rPr>
            </w:pPr>
          </w:p>
        </w:tc>
        <w:tc>
          <w:tcPr>
            <w:tcW w:w="835" w:type="dxa"/>
            <w:shd w:val="clear" w:color="auto" w:fill="BDD6EE"/>
          </w:tcPr>
          <w:p w14:paraId="50E7F851" w14:textId="77777777" w:rsidR="006B2FD2" w:rsidRDefault="006B2FD2">
            <w:pPr>
              <w:spacing w:before="90" w:after="0" w:line="100" w:lineRule="atLeast"/>
              <w:rPr>
                <w:rFonts w:ascii="Arial" w:hAnsi="Arial" w:cs="Arial"/>
                <w:b/>
                <w:sz w:val="14"/>
                <w:szCs w:val="14"/>
              </w:rPr>
            </w:pPr>
          </w:p>
        </w:tc>
        <w:tc>
          <w:tcPr>
            <w:tcW w:w="1466" w:type="dxa"/>
            <w:shd w:val="clear" w:color="auto" w:fill="BDD6EE"/>
          </w:tcPr>
          <w:p w14:paraId="6E2E2167" w14:textId="77777777" w:rsidR="006B2FD2" w:rsidRDefault="006B2FD2">
            <w:pPr>
              <w:spacing w:before="90" w:after="0" w:line="100" w:lineRule="atLeast"/>
              <w:rPr>
                <w:rFonts w:ascii="Arial" w:hAnsi="Arial" w:cs="Arial"/>
                <w:b/>
                <w:sz w:val="14"/>
                <w:szCs w:val="14"/>
              </w:rPr>
            </w:pPr>
          </w:p>
        </w:tc>
      </w:tr>
      <w:tr w:rsidR="006B2FD2" w14:paraId="5D119C3C" w14:textId="77777777">
        <w:tc>
          <w:tcPr>
            <w:tcW w:w="1325" w:type="dxa"/>
            <w:shd w:val="clear" w:color="auto" w:fill="BDD6EE"/>
          </w:tcPr>
          <w:p w14:paraId="5801758D" w14:textId="77777777"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14:paraId="4B0786DA" w14:textId="77777777" w:rsidR="006B2FD2" w:rsidRDefault="006B2FD2">
            <w:pPr>
              <w:spacing w:before="90" w:after="0" w:line="100" w:lineRule="atLeast"/>
              <w:rPr>
                <w:rFonts w:ascii="Arial" w:hAnsi="Arial" w:cs="Arial"/>
                <w:b/>
                <w:sz w:val="14"/>
                <w:szCs w:val="14"/>
              </w:rPr>
            </w:pPr>
          </w:p>
        </w:tc>
        <w:tc>
          <w:tcPr>
            <w:tcW w:w="785" w:type="dxa"/>
            <w:shd w:val="clear" w:color="auto" w:fill="BDD6EE"/>
          </w:tcPr>
          <w:p w14:paraId="7ACD30DC" w14:textId="77777777" w:rsidR="006B2FD2" w:rsidRDefault="006B2FD2">
            <w:pPr>
              <w:spacing w:before="90" w:after="0" w:line="100" w:lineRule="atLeast"/>
              <w:rPr>
                <w:rFonts w:ascii="Arial" w:hAnsi="Arial" w:cs="Arial"/>
                <w:b/>
                <w:sz w:val="14"/>
                <w:szCs w:val="14"/>
              </w:rPr>
            </w:pPr>
          </w:p>
        </w:tc>
        <w:tc>
          <w:tcPr>
            <w:tcW w:w="882" w:type="dxa"/>
            <w:shd w:val="clear" w:color="auto" w:fill="BDD6EE"/>
          </w:tcPr>
          <w:p w14:paraId="2CD855B1" w14:textId="77777777" w:rsidR="006B2FD2" w:rsidRDefault="006B2FD2">
            <w:pPr>
              <w:spacing w:before="90" w:after="0" w:line="100" w:lineRule="atLeast"/>
              <w:rPr>
                <w:rFonts w:ascii="Arial" w:hAnsi="Arial" w:cs="Arial"/>
                <w:b/>
                <w:sz w:val="14"/>
                <w:szCs w:val="14"/>
              </w:rPr>
            </w:pPr>
          </w:p>
        </w:tc>
        <w:tc>
          <w:tcPr>
            <w:tcW w:w="835" w:type="dxa"/>
            <w:shd w:val="clear" w:color="auto" w:fill="BDD6EE"/>
          </w:tcPr>
          <w:p w14:paraId="025C4531" w14:textId="77777777" w:rsidR="006B2FD2" w:rsidRDefault="006B2FD2">
            <w:pPr>
              <w:spacing w:before="90" w:after="0" w:line="100" w:lineRule="atLeast"/>
              <w:rPr>
                <w:rFonts w:ascii="Arial" w:hAnsi="Arial" w:cs="Arial"/>
                <w:b/>
                <w:sz w:val="14"/>
                <w:szCs w:val="14"/>
              </w:rPr>
            </w:pPr>
          </w:p>
        </w:tc>
        <w:tc>
          <w:tcPr>
            <w:tcW w:w="1466" w:type="dxa"/>
            <w:shd w:val="clear" w:color="auto" w:fill="BDD6EE"/>
          </w:tcPr>
          <w:p w14:paraId="28D70CC5" w14:textId="77777777" w:rsidR="006B2FD2" w:rsidRDefault="006B2FD2">
            <w:pPr>
              <w:spacing w:before="90" w:after="0" w:line="100" w:lineRule="atLeast"/>
              <w:rPr>
                <w:rFonts w:ascii="Arial" w:hAnsi="Arial" w:cs="Arial"/>
                <w:b/>
                <w:sz w:val="14"/>
                <w:szCs w:val="14"/>
              </w:rPr>
            </w:pPr>
          </w:p>
        </w:tc>
      </w:tr>
      <w:tr w:rsidR="006B2FD2" w14:paraId="71A31457" w14:textId="77777777">
        <w:tc>
          <w:tcPr>
            <w:tcW w:w="1325" w:type="dxa"/>
            <w:shd w:val="clear" w:color="auto" w:fill="BDD6EE"/>
          </w:tcPr>
          <w:p w14:paraId="07A3A342" w14:textId="77777777"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14:paraId="2BBADF50" w14:textId="77777777" w:rsidR="006B2FD2" w:rsidRDefault="006B2FD2">
            <w:pPr>
              <w:spacing w:before="90" w:after="0" w:line="100" w:lineRule="atLeast"/>
              <w:rPr>
                <w:rFonts w:ascii="Arial" w:hAnsi="Arial" w:cs="Arial"/>
                <w:b/>
                <w:sz w:val="14"/>
                <w:szCs w:val="14"/>
              </w:rPr>
            </w:pPr>
          </w:p>
        </w:tc>
        <w:tc>
          <w:tcPr>
            <w:tcW w:w="785" w:type="dxa"/>
            <w:shd w:val="clear" w:color="auto" w:fill="BDD6EE"/>
          </w:tcPr>
          <w:p w14:paraId="3B15CCB7" w14:textId="77777777" w:rsidR="006B2FD2" w:rsidRDefault="006B2FD2">
            <w:pPr>
              <w:spacing w:before="90" w:after="0" w:line="100" w:lineRule="atLeast"/>
              <w:rPr>
                <w:rFonts w:ascii="Arial" w:hAnsi="Arial" w:cs="Arial"/>
                <w:b/>
                <w:sz w:val="14"/>
                <w:szCs w:val="14"/>
              </w:rPr>
            </w:pPr>
          </w:p>
        </w:tc>
        <w:tc>
          <w:tcPr>
            <w:tcW w:w="882" w:type="dxa"/>
            <w:shd w:val="clear" w:color="auto" w:fill="BDD6EE"/>
          </w:tcPr>
          <w:p w14:paraId="4E5B5B5A" w14:textId="77777777" w:rsidR="006B2FD2" w:rsidRDefault="006B2FD2">
            <w:pPr>
              <w:spacing w:before="90" w:after="0" w:line="100" w:lineRule="atLeast"/>
              <w:rPr>
                <w:rFonts w:ascii="Arial" w:hAnsi="Arial" w:cs="Arial"/>
                <w:b/>
                <w:sz w:val="14"/>
                <w:szCs w:val="14"/>
              </w:rPr>
            </w:pPr>
          </w:p>
        </w:tc>
        <w:tc>
          <w:tcPr>
            <w:tcW w:w="835" w:type="dxa"/>
            <w:shd w:val="clear" w:color="auto" w:fill="BDD6EE"/>
          </w:tcPr>
          <w:p w14:paraId="21CC617E" w14:textId="77777777" w:rsidR="006B2FD2" w:rsidRDefault="006B2FD2">
            <w:pPr>
              <w:spacing w:before="90" w:after="0" w:line="100" w:lineRule="atLeast"/>
              <w:rPr>
                <w:rFonts w:ascii="Arial" w:hAnsi="Arial" w:cs="Arial"/>
                <w:b/>
                <w:sz w:val="14"/>
                <w:szCs w:val="14"/>
              </w:rPr>
            </w:pPr>
          </w:p>
        </w:tc>
        <w:tc>
          <w:tcPr>
            <w:tcW w:w="1466" w:type="dxa"/>
            <w:shd w:val="clear" w:color="auto" w:fill="BDD6EE"/>
          </w:tcPr>
          <w:p w14:paraId="38C4D16D" w14:textId="77777777" w:rsidR="006B2FD2" w:rsidRDefault="006B2FD2">
            <w:pPr>
              <w:spacing w:before="90" w:after="0" w:line="100" w:lineRule="atLeast"/>
              <w:rPr>
                <w:rFonts w:ascii="Arial" w:hAnsi="Arial" w:cs="Arial"/>
                <w:b/>
                <w:sz w:val="14"/>
                <w:szCs w:val="14"/>
              </w:rPr>
            </w:pPr>
          </w:p>
        </w:tc>
      </w:tr>
      <w:tr w:rsidR="006B2FD2" w14:paraId="1047A4B7" w14:textId="77777777">
        <w:trPr>
          <w:trHeight w:val="518"/>
        </w:trPr>
        <w:tc>
          <w:tcPr>
            <w:tcW w:w="1325" w:type="dxa"/>
            <w:shd w:val="clear" w:color="auto" w:fill="BDD6EE"/>
          </w:tcPr>
          <w:p w14:paraId="18505454" w14:textId="77777777"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14:paraId="5CBFE4C5" w14:textId="77777777" w:rsidR="006B2FD2" w:rsidRDefault="006B2FD2">
            <w:pPr>
              <w:spacing w:before="90" w:after="0" w:line="100" w:lineRule="atLeast"/>
              <w:rPr>
                <w:rFonts w:ascii="Arial" w:hAnsi="Arial" w:cs="Arial"/>
                <w:b/>
                <w:sz w:val="14"/>
                <w:szCs w:val="14"/>
              </w:rPr>
            </w:pPr>
          </w:p>
        </w:tc>
        <w:tc>
          <w:tcPr>
            <w:tcW w:w="785" w:type="dxa"/>
            <w:shd w:val="clear" w:color="auto" w:fill="BDD6EE"/>
          </w:tcPr>
          <w:p w14:paraId="48B833A1" w14:textId="77777777" w:rsidR="006B2FD2" w:rsidRDefault="006B2FD2">
            <w:pPr>
              <w:spacing w:before="90" w:after="0" w:line="100" w:lineRule="atLeast"/>
              <w:rPr>
                <w:rFonts w:ascii="Arial" w:hAnsi="Arial" w:cs="Arial"/>
                <w:b/>
                <w:sz w:val="14"/>
                <w:szCs w:val="14"/>
              </w:rPr>
            </w:pPr>
          </w:p>
        </w:tc>
        <w:tc>
          <w:tcPr>
            <w:tcW w:w="882" w:type="dxa"/>
            <w:shd w:val="clear" w:color="auto" w:fill="BDD6EE"/>
          </w:tcPr>
          <w:p w14:paraId="5DA18E10" w14:textId="77777777" w:rsidR="006B2FD2" w:rsidRDefault="006B2FD2">
            <w:pPr>
              <w:spacing w:before="90" w:after="0" w:line="100" w:lineRule="atLeast"/>
              <w:rPr>
                <w:rFonts w:ascii="Arial" w:hAnsi="Arial" w:cs="Arial"/>
                <w:b/>
                <w:sz w:val="14"/>
                <w:szCs w:val="14"/>
              </w:rPr>
            </w:pPr>
          </w:p>
        </w:tc>
        <w:tc>
          <w:tcPr>
            <w:tcW w:w="835" w:type="dxa"/>
            <w:shd w:val="clear" w:color="auto" w:fill="BDD6EE"/>
          </w:tcPr>
          <w:p w14:paraId="19D3EF34" w14:textId="77777777" w:rsidR="006B2FD2" w:rsidRDefault="006B2FD2">
            <w:pPr>
              <w:spacing w:before="90" w:after="0" w:line="100" w:lineRule="atLeast"/>
              <w:rPr>
                <w:rFonts w:ascii="Arial" w:hAnsi="Arial" w:cs="Arial"/>
                <w:b/>
                <w:sz w:val="14"/>
                <w:szCs w:val="14"/>
              </w:rPr>
            </w:pPr>
          </w:p>
        </w:tc>
        <w:tc>
          <w:tcPr>
            <w:tcW w:w="1466" w:type="dxa"/>
            <w:shd w:val="clear" w:color="auto" w:fill="BDD6EE"/>
          </w:tcPr>
          <w:p w14:paraId="728C6D3D" w14:textId="77777777" w:rsidR="006B2FD2" w:rsidRDefault="006B2FD2">
            <w:pPr>
              <w:spacing w:before="90" w:after="0" w:line="100" w:lineRule="atLeast"/>
              <w:rPr>
                <w:rFonts w:ascii="Arial" w:hAnsi="Arial" w:cs="Arial"/>
                <w:b/>
                <w:sz w:val="14"/>
                <w:szCs w:val="14"/>
              </w:rPr>
            </w:pPr>
          </w:p>
        </w:tc>
      </w:tr>
    </w:tbl>
    <w:p w14:paraId="15563304" w14:textId="77777777" w:rsidR="00D92EE1" w:rsidRDefault="00D92EE1">
      <w:pPr>
        <w:spacing w:after="0" w:line="100" w:lineRule="atLeast"/>
        <w:rPr>
          <w:rFonts w:ascii="Arial" w:hAnsi="Arial" w:cs="Arial"/>
          <w:b/>
          <w:sz w:val="18"/>
          <w:szCs w:val="18"/>
          <w:lang w:val="en-US"/>
        </w:rPr>
      </w:pPr>
    </w:p>
    <w:p w14:paraId="2786B528" w14:textId="3785713E" w:rsidR="006B2FD2" w:rsidRDefault="00797699">
      <w:pPr>
        <w:spacing w:after="0" w:line="100" w:lineRule="atLeast"/>
        <w:rPr>
          <w:rFonts w:ascii="Arial" w:hAnsi="Arial" w:cs="Arial"/>
          <w:b/>
          <w:sz w:val="18"/>
          <w:szCs w:val="18"/>
          <w:lang w:val="en-US"/>
        </w:rPr>
      </w:pPr>
      <w:r>
        <w:rPr>
          <w:rFonts w:ascii="Arial" w:hAnsi="Arial" w:cs="Arial"/>
          <w:b/>
          <w:sz w:val="18"/>
          <w:szCs w:val="18"/>
          <w:lang w:val="en-US"/>
        </w:rPr>
        <w:t>NECESSARY DOCUMENTS.</w:t>
      </w:r>
    </w:p>
    <w:tbl>
      <w:tblPr>
        <w:tblW w:w="0" w:type="auto"/>
        <w:tblLayout w:type="fixed"/>
        <w:tblLook w:val="0000" w:firstRow="0" w:lastRow="0" w:firstColumn="0" w:lastColumn="0" w:noHBand="0" w:noVBand="0"/>
      </w:tblPr>
      <w:tblGrid>
        <w:gridCol w:w="10535"/>
      </w:tblGrid>
      <w:tr w:rsidR="006B2FD2" w:rsidRPr="00E3571D" w14:paraId="18A41184" w14:textId="77777777">
        <w:trPr>
          <w:trHeight w:val="1632"/>
        </w:trPr>
        <w:tc>
          <w:tcPr>
            <w:tcW w:w="10535" w:type="dxa"/>
            <w:shd w:val="clear" w:color="auto" w:fill="BDD6EE"/>
          </w:tcPr>
          <w:p w14:paraId="75E08D9B" w14:textId="77777777" w:rsidR="006B2FD2" w:rsidRDefault="00797699">
            <w:pPr>
              <w:spacing w:before="33"/>
              <w:rPr>
                <w:rFonts w:ascii="Verdana" w:eastAsia="Verdana" w:hAnsi="Verdana" w:cs="Verdana"/>
                <w:spacing w:val="-1"/>
                <w:sz w:val="16"/>
                <w:szCs w:val="16"/>
                <w:lang w:val="en-GB"/>
              </w:rPr>
            </w:pPr>
            <w:r>
              <w:rPr>
                <w:rFonts w:ascii="Arial" w:eastAsia="Arial" w:hAnsi="Arial" w:cs="Arial"/>
                <w:spacing w:val="-2"/>
                <w:sz w:val="18"/>
                <w:szCs w:val="18"/>
                <w:lang w:val="en-GB"/>
              </w:rPr>
              <w:t>*</w:t>
            </w:r>
            <w:r>
              <w:rPr>
                <w:rFonts w:ascii="Verdana" w:eastAsia="Verdana" w:hAnsi="Verdana" w:cs="Verdana"/>
                <w:spacing w:val="-2"/>
                <w:sz w:val="16"/>
                <w:szCs w:val="16"/>
                <w:lang w:val="en-GB"/>
              </w:rPr>
              <w:t>Application form</w:t>
            </w:r>
          </w:p>
          <w:p w14:paraId="42A5577D" w14:textId="77777777" w:rsidR="006B2FD2" w:rsidRDefault="00797699">
            <w:pPr>
              <w:spacing w:line="193" w:lineRule="exact"/>
              <w:rPr>
                <w:rFonts w:ascii="Verdana" w:eastAsia="Verdana" w:hAnsi="Verdana" w:cs="Verdana"/>
                <w:spacing w:val="-1"/>
                <w:sz w:val="16"/>
                <w:szCs w:val="16"/>
                <w:lang w:val="en-GB"/>
              </w:rPr>
            </w:pPr>
            <w:r>
              <w:rPr>
                <w:rFonts w:ascii="Verdana" w:eastAsia="Verdana" w:hAnsi="Verdana" w:cs="Verdana"/>
                <w:spacing w:val="-1"/>
                <w:sz w:val="16"/>
                <w:szCs w:val="16"/>
                <w:lang w:val="en-GB"/>
              </w:rPr>
              <w:t>*Copy of ID card or passport</w:t>
            </w:r>
            <w:r>
              <w:rPr>
                <w:rFonts w:ascii="Verdana" w:eastAsia="Verdana" w:hAnsi="Verdana" w:cs="Verdana"/>
                <w:sz w:val="16"/>
                <w:szCs w:val="16"/>
                <w:lang w:val="en-GB"/>
              </w:rPr>
              <w:t>.</w:t>
            </w:r>
          </w:p>
          <w:p w14:paraId="5C1A2AB4" w14:textId="77777777" w:rsidR="006B2FD2" w:rsidRDefault="00797699">
            <w:pPr>
              <w:spacing w:line="193" w:lineRule="exact"/>
              <w:rPr>
                <w:rFonts w:ascii="Verdana" w:eastAsia="Verdana" w:hAnsi="Verdana" w:cs="Verdana"/>
                <w:spacing w:val="-1"/>
                <w:sz w:val="16"/>
                <w:szCs w:val="16"/>
                <w:lang w:val="en-GB"/>
              </w:rPr>
            </w:pPr>
            <w:r>
              <w:rPr>
                <w:rFonts w:ascii="Verdana" w:eastAsia="Verdana" w:hAnsi="Verdana" w:cs="Verdana"/>
                <w:spacing w:val="-1"/>
                <w:sz w:val="16"/>
                <w:szCs w:val="16"/>
                <w:lang w:val="en-GB"/>
              </w:rPr>
              <w:t>*Copy of the official personal academic transcript of the university studies carried out at the home University or copy of the certifying document that verifies the legal access to university studies.</w:t>
            </w:r>
          </w:p>
          <w:p w14:paraId="72E5227D" w14:textId="77777777" w:rsidR="006B2FD2" w:rsidRDefault="00797699">
            <w:pPr>
              <w:spacing w:before="1"/>
              <w:rPr>
                <w:rFonts w:ascii="Verdana" w:eastAsia="Verdana" w:hAnsi="Verdana" w:cs="Verdana"/>
                <w:spacing w:val="-1"/>
                <w:sz w:val="16"/>
                <w:szCs w:val="16"/>
                <w:lang w:val="en-GB"/>
              </w:rPr>
            </w:pPr>
            <w:r>
              <w:rPr>
                <w:rFonts w:ascii="Verdana" w:eastAsia="Verdana" w:hAnsi="Verdana" w:cs="Verdana"/>
                <w:spacing w:val="-1"/>
                <w:sz w:val="16"/>
                <w:szCs w:val="16"/>
                <w:lang w:val="en-GB"/>
              </w:rPr>
              <w:t xml:space="preserve">*Copy of the Degree Diploma (only for students taking </w:t>
            </w:r>
            <w:proofErr w:type="gramStart"/>
            <w:r>
              <w:rPr>
                <w:rFonts w:ascii="Verdana" w:eastAsia="Verdana" w:hAnsi="Verdana" w:cs="Verdana"/>
                <w:spacing w:val="-1"/>
                <w:sz w:val="16"/>
                <w:szCs w:val="16"/>
                <w:lang w:val="en-GB"/>
              </w:rPr>
              <w:t>Master’s Degree</w:t>
            </w:r>
            <w:proofErr w:type="gramEnd"/>
            <w:r>
              <w:rPr>
                <w:rFonts w:ascii="Verdana" w:eastAsia="Verdana" w:hAnsi="Verdana" w:cs="Verdana"/>
                <w:spacing w:val="-1"/>
                <w:sz w:val="16"/>
                <w:szCs w:val="16"/>
                <w:lang w:val="en-GB"/>
              </w:rPr>
              <w:t xml:space="preserve"> subjects). </w:t>
            </w:r>
          </w:p>
          <w:p w14:paraId="5B691337" w14:textId="77777777" w:rsidR="006B2FD2" w:rsidRDefault="00797699">
            <w:pPr>
              <w:spacing w:before="11" w:line="194" w:lineRule="exact"/>
              <w:ind w:right="929"/>
              <w:rPr>
                <w:rFonts w:ascii="Verdana" w:eastAsia="Verdana" w:hAnsi="Verdana" w:cs="Verdana"/>
                <w:b/>
                <w:bCs/>
                <w:spacing w:val="-1"/>
                <w:sz w:val="16"/>
                <w:szCs w:val="16"/>
                <w:lang w:val="en-GB"/>
              </w:rPr>
            </w:pPr>
            <w:r>
              <w:rPr>
                <w:rFonts w:ascii="Verdana" w:eastAsia="Verdana" w:hAnsi="Verdana" w:cs="Verdana"/>
                <w:spacing w:val="-1"/>
                <w:sz w:val="16"/>
                <w:szCs w:val="16"/>
                <w:lang w:val="en-GB"/>
              </w:rPr>
              <w:t xml:space="preserve">*B1 Spanish language level certificate according to the European Common framework, for foreign non-Spanish speaking students </w:t>
            </w:r>
            <w:r w:rsidR="00E73267">
              <w:rPr>
                <w:rFonts w:ascii="Verdana" w:eastAsia="Verdana" w:hAnsi="Verdana" w:cs="Verdana"/>
                <w:spacing w:val="-1"/>
                <w:sz w:val="16"/>
                <w:szCs w:val="16"/>
                <w:lang w:val="en-GB"/>
              </w:rPr>
              <w:t>IF LANGUAGE OF INSTRUCTION IS SPANISH.</w:t>
            </w:r>
          </w:p>
          <w:p w14:paraId="6912FDEB" w14:textId="77777777" w:rsidR="006B2FD2" w:rsidRPr="007134AC" w:rsidRDefault="00797699">
            <w:pPr>
              <w:spacing w:before="2" w:line="192" w:lineRule="exact"/>
              <w:ind w:right="890"/>
              <w:rPr>
                <w:lang w:val="en-US"/>
              </w:rPr>
            </w:pPr>
            <w:r>
              <w:rPr>
                <w:rFonts w:ascii="Verdana" w:eastAsia="Verdana" w:hAnsi="Verdana" w:cs="Verdana"/>
                <w:b/>
                <w:bCs/>
                <w:spacing w:val="-1"/>
                <w:sz w:val="16"/>
                <w:szCs w:val="16"/>
                <w:lang w:val="en-GB"/>
              </w:rPr>
              <w:t>Registration will be formalised at the Faculty Office and the originals of all documents submitted in the application must be provided at that moment.</w:t>
            </w:r>
          </w:p>
        </w:tc>
      </w:tr>
    </w:tbl>
    <w:p w14:paraId="10C8BE4A" w14:textId="77777777" w:rsidR="00D92EE1" w:rsidRDefault="00D92EE1">
      <w:pPr>
        <w:spacing w:after="0" w:line="100" w:lineRule="atLeast"/>
        <w:rPr>
          <w:rFonts w:ascii="Arial" w:hAnsi="Arial" w:cs="Arial"/>
          <w:b/>
          <w:sz w:val="18"/>
          <w:szCs w:val="18"/>
          <w:lang w:val="en-US"/>
        </w:rPr>
      </w:pPr>
    </w:p>
    <w:p w14:paraId="6940B311" w14:textId="54A6744E" w:rsidR="006B2FD2" w:rsidRDefault="00797699">
      <w:pPr>
        <w:spacing w:after="0" w:line="100" w:lineRule="atLeast"/>
        <w:rPr>
          <w:rFonts w:ascii="Arial" w:hAnsi="Arial" w:cs="Arial"/>
          <w:b/>
          <w:sz w:val="18"/>
          <w:szCs w:val="18"/>
          <w:lang w:val="en-US"/>
        </w:rPr>
      </w:pPr>
      <w:r>
        <w:rPr>
          <w:rFonts w:ascii="Arial" w:hAnsi="Arial" w:cs="Arial"/>
          <w:b/>
          <w:sz w:val="18"/>
          <w:szCs w:val="18"/>
          <w:lang w:val="en-US"/>
        </w:rPr>
        <w:t>REQUIREMENTS CONCERNING THE DOCUMENTS TO BE SUBMITTED:</w:t>
      </w:r>
    </w:p>
    <w:tbl>
      <w:tblPr>
        <w:tblW w:w="0" w:type="auto"/>
        <w:tblLayout w:type="fixed"/>
        <w:tblLook w:val="0000" w:firstRow="0" w:lastRow="0" w:firstColumn="0" w:lastColumn="0" w:noHBand="0" w:noVBand="0"/>
      </w:tblPr>
      <w:tblGrid>
        <w:gridCol w:w="10535"/>
      </w:tblGrid>
      <w:tr w:rsidR="006B2FD2" w:rsidRPr="00E3571D" w14:paraId="3704F29E" w14:textId="77777777">
        <w:tc>
          <w:tcPr>
            <w:tcW w:w="10535" w:type="dxa"/>
            <w:shd w:val="clear" w:color="auto" w:fill="BDD6EE"/>
          </w:tcPr>
          <w:p w14:paraId="72228344" w14:textId="77777777" w:rsidR="006B2FD2" w:rsidRDefault="00797699">
            <w:pPr>
              <w:spacing w:after="0" w:line="192" w:lineRule="exact"/>
              <w:rPr>
                <w:rFonts w:ascii="Verdana" w:eastAsia="Verdana" w:hAnsi="Verdana" w:cs="Verdana"/>
                <w:spacing w:val="-1"/>
                <w:sz w:val="16"/>
                <w:szCs w:val="16"/>
                <w:lang w:val="en-GB"/>
              </w:rPr>
            </w:pPr>
            <w:r>
              <w:rPr>
                <w:rFonts w:ascii="Verdana" w:eastAsia="Verdana" w:hAnsi="Verdana" w:cs="Verdana"/>
                <w:spacing w:val="-1"/>
                <w:sz w:val="16"/>
                <w:szCs w:val="16"/>
                <w:lang w:val="en-GB"/>
              </w:rPr>
              <w:t xml:space="preserve">*They must be official and have been issued by the relevant authorities. </w:t>
            </w:r>
          </w:p>
          <w:p w14:paraId="3112BDB7" w14:textId="77777777" w:rsidR="006B2FD2" w:rsidRPr="007134AC" w:rsidRDefault="00797699">
            <w:pPr>
              <w:spacing w:after="0"/>
              <w:rPr>
                <w:lang w:val="en-US"/>
              </w:rPr>
            </w:pPr>
            <w:r>
              <w:rPr>
                <w:rFonts w:ascii="Verdana" w:eastAsia="Verdana" w:hAnsi="Verdana" w:cs="Verdana"/>
                <w:spacing w:val="-1"/>
                <w:sz w:val="16"/>
                <w:szCs w:val="16"/>
                <w:lang w:val="en-GB"/>
              </w:rPr>
              <w:t>*If necessary, they shall be presented together with their official Spanish translation</w:t>
            </w:r>
            <w:r>
              <w:rPr>
                <w:rFonts w:ascii="Verdana" w:eastAsia="Verdana" w:hAnsi="Verdana" w:cs="Verdana"/>
                <w:sz w:val="16"/>
                <w:szCs w:val="16"/>
                <w:lang w:val="en-GB"/>
              </w:rPr>
              <w:t>.</w:t>
            </w:r>
          </w:p>
        </w:tc>
      </w:tr>
    </w:tbl>
    <w:p w14:paraId="53DC68C5" w14:textId="13057D59" w:rsidR="006B2FD2" w:rsidRDefault="00797699" w:rsidP="00D92EE1">
      <w:pPr>
        <w:spacing w:before="90" w:after="0" w:line="100" w:lineRule="atLeast"/>
        <w:ind w:right="339"/>
        <w:jc w:val="right"/>
        <w:rPr>
          <w:rFonts w:ascii="Arial" w:hAnsi="Arial" w:cs="Arial"/>
          <w:sz w:val="10"/>
          <w:szCs w:val="10"/>
          <w:lang w:val="en-US"/>
        </w:rPr>
      </w:pPr>
      <w:proofErr w:type="gramStart"/>
      <w:r>
        <w:rPr>
          <w:rFonts w:ascii="Tahoma" w:hAnsi="Tahoma" w:cs="Tahoma"/>
          <w:sz w:val="18"/>
          <w:szCs w:val="18"/>
          <w:lang w:val="en-US"/>
        </w:rPr>
        <w:t>Murcia,</w:t>
      </w:r>
      <w:r w:rsidR="00D92EE1">
        <w:rPr>
          <w:rFonts w:ascii="Tahoma" w:hAnsi="Tahoma" w:cs="Tahoma"/>
          <w:sz w:val="18"/>
          <w:szCs w:val="18"/>
          <w:lang w:val="en-US"/>
        </w:rPr>
        <w:t xml:space="preserve">   </w:t>
      </w:r>
      <w:proofErr w:type="gramEnd"/>
      <w:r w:rsidR="00D92EE1">
        <w:rPr>
          <w:rFonts w:ascii="Tahoma" w:hAnsi="Tahoma" w:cs="Tahoma"/>
          <w:sz w:val="18"/>
          <w:szCs w:val="18"/>
          <w:lang w:val="en-US"/>
        </w:rPr>
        <w:t xml:space="preserve">      de                                </w:t>
      </w:r>
      <w:r w:rsidR="00BB33A9">
        <w:fldChar w:fldCharType="begin">
          <w:ffData>
            <w:name w:val=""/>
            <w:enabled/>
            <w:calcOnExit w:val="0"/>
            <w:textInput/>
          </w:ffData>
        </w:fldChar>
      </w:r>
      <w:r w:rsidRPr="007134AC">
        <w:rPr>
          <w:lang w:val="en-US"/>
        </w:rPr>
        <w:instrText xml:space="preserve"> FORMTEXT </w:instrText>
      </w:r>
      <w:r w:rsidR="00B1186E">
        <w:fldChar w:fldCharType="separate"/>
      </w:r>
      <w:r w:rsidR="00BB33A9">
        <w:fldChar w:fldCharType="end"/>
      </w:r>
      <w:bookmarkStart w:id="0" w:name="Texto1"/>
      <w:r w:rsidR="00BB33A9">
        <w:fldChar w:fldCharType="begin">
          <w:ffData>
            <w:name w:val=""/>
            <w:enabled/>
            <w:calcOnExit w:val="0"/>
            <w:textInput/>
          </w:ffData>
        </w:fldChar>
      </w:r>
      <w:r w:rsidRPr="007134AC">
        <w:rPr>
          <w:lang w:val="en-US"/>
        </w:rPr>
        <w:instrText xml:space="preserve"> FORMTEXT </w:instrText>
      </w:r>
      <w:r w:rsidR="00B1186E">
        <w:fldChar w:fldCharType="separate"/>
      </w:r>
      <w:r w:rsidR="00BB33A9">
        <w:fldChar w:fldCharType="end"/>
      </w:r>
      <w:bookmarkEnd w:id="0"/>
      <w:r>
        <w:rPr>
          <w:rFonts w:ascii="Tahoma" w:hAnsi="Tahoma" w:cs="Tahoma"/>
          <w:sz w:val="18"/>
          <w:szCs w:val="18"/>
          <w:lang w:val="en-US"/>
        </w:rPr>
        <w:t xml:space="preserve"> </w:t>
      </w:r>
      <w:proofErr w:type="spellStart"/>
      <w:r w:rsidR="00D92EE1">
        <w:rPr>
          <w:rFonts w:ascii="Tahoma" w:hAnsi="Tahoma" w:cs="Tahoma"/>
          <w:sz w:val="18"/>
          <w:szCs w:val="18"/>
          <w:lang w:val="en-US"/>
        </w:rPr>
        <w:t>de</w:t>
      </w:r>
      <w:proofErr w:type="spellEnd"/>
      <w:r w:rsidR="00BB33A9">
        <w:fldChar w:fldCharType="begin">
          <w:ffData>
            <w:name w:val=""/>
            <w:enabled/>
            <w:calcOnExit w:val="0"/>
            <w:textInput/>
          </w:ffData>
        </w:fldChar>
      </w:r>
      <w:r w:rsidRPr="007134AC">
        <w:rPr>
          <w:lang w:val="en-US"/>
        </w:rPr>
        <w:instrText xml:space="preserve"> FORMTEXT </w:instrText>
      </w:r>
      <w:r w:rsidR="00B1186E">
        <w:fldChar w:fldCharType="separate"/>
      </w:r>
      <w:r w:rsidR="00BB33A9">
        <w:fldChar w:fldCharType="end"/>
      </w:r>
      <w:bookmarkStart w:id="1" w:name="Texto2"/>
      <w:r w:rsidR="00BB33A9">
        <w:fldChar w:fldCharType="begin">
          <w:ffData>
            <w:name w:val=""/>
            <w:enabled/>
            <w:calcOnExit w:val="0"/>
            <w:textInput/>
          </w:ffData>
        </w:fldChar>
      </w:r>
      <w:r w:rsidRPr="007134AC">
        <w:rPr>
          <w:lang w:val="en-US"/>
        </w:rPr>
        <w:instrText xml:space="preserve"> FORMTEXT </w:instrText>
      </w:r>
      <w:r w:rsidR="00B1186E">
        <w:fldChar w:fldCharType="separate"/>
      </w:r>
      <w:r w:rsidR="00BB33A9">
        <w:fldChar w:fldCharType="end"/>
      </w:r>
      <w:bookmarkEnd w:id="1"/>
      <w:r>
        <w:rPr>
          <w:rFonts w:ascii="Tahoma" w:hAnsi="Tahoma" w:cs="Tahoma"/>
          <w:sz w:val="18"/>
          <w:szCs w:val="18"/>
          <w:lang w:val="en-US"/>
        </w:rPr>
        <w:t xml:space="preserve"> </w:t>
      </w:r>
      <w:r w:rsidRPr="007134AC">
        <w:rPr>
          <w:rFonts w:ascii="Tahoma" w:hAnsi="Tahoma" w:cs="Tahoma"/>
          <w:sz w:val="18"/>
          <w:szCs w:val="18"/>
          <w:lang w:val="en-US"/>
        </w:rPr>
        <w:t>20</w:t>
      </w:r>
      <w:r w:rsidR="00D92EE1">
        <w:rPr>
          <w:rFonts w:ascii="Tahoma" w:hAnsi="Tahoma" w:cs="Tahoma"/>
          <w:sz w:val="18"/>
          <w:szCs w:val="18"/>
          <w:lang w:val="en-US"/>
        </w:rPr>
        <w:t>2</w:t>
      </w:r>
    </w:p>
    <w:p w14:paraId="49AC3172" w14:textId="77777777" w:rsidR="006B2FD2" w:rsidRDefault="00797699">
      <w:pPr>
        <w:spacing w:before="90" w:after="0" w:line="100" w:lineRule="atLeast"/>
        <w:jc w:val="center"/>
        <w:rPr>
          <w:rFonts w:ascii="Arial" w:hAnsi="Arial" w:cs="Arial"/>
          <w:b/>
          <w:sz w:val="18"/>
          <w:szCs w:val="18"/>
          <w:lang w:val="en-US"/>
        </w:rPr>
      </w:pPr>
      <w:r>
        <w:rPr>
          <w:rFonts w:ascii="Arial" w:hAnsi="Arial" w:cs="Arial"/>
          <w:sz w:val="10"/>
          <w:szCs w:val="10"/>
          <w:lang w:val="en-US"/>
        </w:rPr>
        <w:t xml:space="preserve">                                                                        </w:t>
      </w:r>
      <w:r>
        <w:rPr>
          <w:rFonts w:ascii="Arial" w:hAnsi="Arial" w:cs="Arial"/>
          <w:sz w:val="10"/>
          <w:szCs w:val="10"/>
          <w:lang w:val="en-US"/>
        </w:rPr>
        <w:tab/>
      </w:r>
      <w:r>
        <w:rPr>
          <w:rFonts w:ascii="Arial" w:hAnsi="Arial" w:cs="Arial"/>
          <w:sz w:val="10"/>
          <w:szCs w:val="10"/>
          <w:lang w:val="en-US"/>
        </w:rPr>
        <w:tab/>
      </w:r>
      <w:r>
        <w:rPr>
          <w:rFonts w:ascii="Arial" w:hAnsi="Arial" w:cs="Arial"/>
          <w:sz w:val="10"/>
          <w:szCs w:val="10"/>
          <w:lang w:val="en-US"/>
        </w:rPr>
        <w:tab/>
      </w:r>
      <w:r>
        <w:rPr>
          <w:rFonts w:ascii="Arial" w:hAnsi="Arial" w:cs="Arial"/>
          <w:sz w:val="10"/>
          <w:szCs w:val="10"/>
          <w:lang w:val="en-US"/>
        </w:rPr>
        <w:tab/>
      </w:r>
      <w:r>
        <w:rPr>
          <w:rFonts w:ascii="Arial" w:hAnsi="Arial" w:cs="Arial"/>
          <w:sz w:val="10"/>
          <w:szCs w:val="10"/>
          <w:lang w:val="en-US"/>
        </w:rPr>
        <w:tab/>
        <w:t xml:space="preserve">                                                                                                     (Signature of the interested party)</w:t>
      </w:r>
    </w:p>
    <w:p w14:paraId="6DF1C11F" w14:textId="77777777" w:rsidR="006B2FD2" w:rsidRDefault="006B2FD2">
      <w:pPr>
        <w:spacing w:before="90" w:after="0" w:line="100" w:lineRule="atLeast"/>
        <w:rPr>
          <w:rFonts w:ascii="Arial" w:hAnsi="Arial" w:cs="Arial"/>
          <w:b/>
          <w:sz w:val="18"/>
          <w:szCs w:val="18"/>
          <w:lang w:val="en-US"/>
        </w:rPr>
      </w:pPr>
    </w:p>
    <w:p w14:paraId="6E8AB2E0" w14:textId="77777777" w:rsidR="006B2FD2" w:rsidRDefault="006B2FD2">
      <w:pPr>
        <w:spacing w:before="90" w:after="0" w:line="100" w:lineRule="atLeast"/>
        <w:rPr>
          <w:rFonts w:ascii="Arial" w:hAnsi="Arial" w:cs="Arial"/>
          <w:b/>
          <w:sz w:val="18"/>
          <w:szCs w:val="18"/>
          <w:lang w:val="en-US"/>
        </w:rPr>
      </w:pPr>
    </w:p>
    <w:p w14:paraId="59FD3BE0" w14:textId="77777777" w:rsidR="006B2FD2" w:rsidRDefault="006B2FD2">
      <w:pPr>
        <w:spacing w:before="90" w:after="0" w:line="100" w:lineRule="atLeast"/>
        <w:rPr>
          <w:rFonts w:ascii="Arial" w:hAnsi="Arial" w:cs="Arial"/>
          <w:b/>
          <w:sz w:val="18"/>
          <w:szCs w:val="18"/>
          <w:lang w:val="en-US"/>
        </w:rPr>
      </w:pPr>
    </w:p>
    <w:p w14:paraId="62EEEDFE" w14:textId="77777777" w:rsidR="006B2FD2" w:rsidRDefault="00075CEF">
      <w:pPr>
        <w:spacing w:before="90" w:after="0" w:line="100" w:lineRule="atLeast"/>
        <w:rPr>
          <w:rFonts w:ascii="Verdana" w:eastAsia="Verdana" w:hAnsi="Verdana" w:cs="Verdana"/>
          <w:b/>
          <w:bCs/>
          <w:spacing w:val="-2"/>
          <w:sz w:val="26"/>
          <w:szCs w:val="26"/>
          <w:lang w:val="en-GB"/>
        </w:rPr>
      </w:pPr>
      <w:r>
        <w:rPr>
          <w:rFonts w:ascii="Arial" w:hAnsi="Arial" w:cs="Arial"/>
          <w:b/>
          <w:sz w:val="18"/>
          <w:szCs w:val="18"/>
          <w:lang w:val="en-US"/>
        </w:rPr>
        <w:t>MR./Ms</w:t>
      </w:r>
      <w:r w:rsidR="00797699">
        <w:rPr>
          <w:rFonts w:ascii="Arial" w:hAnsi="Arial" w:cs="Arial"/>
          <w:b/>
          <w:sz w:val="18"/>
          <w:szCs w:val="18"/>
          <w:lang w:val="en-US"/>
        </w:rPr>
        <w:t xml:space="preserve">. DEAN OF THE FACULTY OF </w:t>
      </w:r>
      <w:r w:rsidR="00BB33A9">
        <w:fldChar w:fldCharType="begin">
          <w:ffData>
            <w:name w:val=""/>
            <w:enabled/>
            <w:calcOnExit w:val="0"/>
            <w:textInput/>
          </w:ffData>
        </w:fldChar>
      </w:r>
      <w:r w:rsidR="00797699" w:rsidRPr="007134AC">
        <w:rPr>
          <w:lang w:val="en-US"/>
        </w:rPr>
        <w:instrText xml:space="preserve"> FORMTEXT </w:instrText>
      </w:r>
      <w:r w:rsidR="00B1186E">
        <w:fldChar w:fldCharType="separate"/>
      </w:r>
      <w:r w:rsidR="00BB33A9">
        <w:fldChar w:fldCharType="end"/>
      </w:r>
      <w:bookmarkStart w:id="2" w:name="Texto3"/>
      <w:r w:rsidR="00BB33A9">
        <w:fldChar w:fldCharType="begin">
          <w:ffData>
            <w:name w:val=""/>
            <w:enabled/>
            <w:calcOnExit w:val="0"/>
            <w:textInput/>
          </w:ffData>
        </w:fldChar>
      </w:r>
      <w:r w:rsidR="00797699" w:rsidRPr="007134AC">
        <w:rPr>
          <w:lang w:val="en-US"/>
        </w:rPr>
        <w:instrText xml:space="preserve"> FORMTEXT </w:instrText>
      </w:r>
      <w:r w:rsidR="00B1186E">
        <w:fldChar w:fldCharType="separate"/>
      </w:r>
      <w:r w:rsidR="00BB33A9">
        <w:fldChar w:fldCharType="end"/>
      </w:r>
      <w:bookmarkEnd w:id="2"/>
    </w:p>
    <w:p w14:paraId="784704EE" w14:textId="77777777" w:rsidR="00D92EE1" w:rsidRDefault="00D92EE1">
      <w:pPr>
        <w:suppressAutoHyphens w:val="0"/>
        <w:spacing w:after="0" w:line="240" w:lineRule="auto"/>
        <w:rPr>
          <w:rFonts w:ascii="Verdana" w:eastAsia="Verdana" w:hAnsi="Verdana" w:cs="Verdana"/>
          <w:b/>
          <w:bCs/>
          <w:spacing w:val="-2"/>
          <w:sz w:val="26"/>
          <w:szCs w:val="26"/>
          <w:lang w:val="en-GB"/>
        </w:rPr>
      </w:pPr>
      <w:r>
        <w:rPr>
          <w:rFonts w:ascii="Verdana" w:eastAsia="Verdana" w:hAnsi="Verdana" w:cs="Verdana"/>
          <w:b/>
          <w:bCs/>
          <w:spacing w:val="-2"/>
          <w:sz w:val="26"/>
          <w:szCs w:val="26"/>
          <w:lang w:val="en-GB"/>
        </w:rPr>
        <w:br w:type="page"/>
      </w:r>
    </w:p>
    <w:p w14:paraId="032D1F84" w14:textId="7D1DB8C9" w:rsidR="006B2FD2" w:rsidRDefault="00797699">
      <w:pPr>
        <w:spacing w:before="54"/>
        <w:ind w:right="1162"/>
        <w:rPr>
          <w:spacing w:val="-1"/>
          <w:lang w:val="en-GB"/>
        </w:rPr>
      </w:pPr>
      <w:r>
        <w:rPr>
          <w:rFonts w:ascii="Verdana" w:eastAsia="Verdana" w:hAnsi="Verdana" w:cs="Verdana"/>
          <w:b/>
          <w:bCs/>
          <w:spacing w:val="-2"/>
          <w:sz w:val="26"/>
          <w:szCs w:val="26"/>
          <w:lang w:val="en-GB"/>
        </w:rPr>
        <w:lastRenderedPageBreak/>
        <w:t>REGULATION ON MOBILITY OF VISITING AND OUTGOING STUDENTS AT THE UNIVERSITY OF MURCIA</w:t>
      </w:r>
    </w:p>
    <w:p w14:paraId="751EB031" w14:textId="0DD7A9B4" w:rsidR="006B2FD2" w:rsidRDefault="00797699">
      <w:pPr>
        <w:pStyle w:val="Textoindependiente"/>
        <w:spacing w:line="226" w:lineRule="exact"/>
        <w:ind w:left="1"/>
      </w:pPr>
      <w:r>
        <w:rPr>
          <w:spacing w:val="-1"/>
          <w:lang w:val="en-GB"/>
        </w:rPr>
        <w:t>(</w:t>
      </w:r>
      <w:r>
        <w:rPr>
          <w:spacing w:val="-2"/>
          <w:lang w:val="en-GB"/>
        </w:rPr>
        <w:t>Approved by the Governing Board</w:t>
      </w:r>
      <w:r>
        <w:rPr>
          <w:spacing w:val="-3"/>
          <w:lang w:val="en-GB"/>
        </w:rPr>
        <w:t xml:space="preserve"> on 29 July 2009 and amended by it on 27 May 2016</w:t>
      </w:r>
      <w:r w:rsidR="00E3571D">
        <w:rPr>
          <w:spacing w:val="-3"/>
          <w:lang w:val="en-GB"/>
        </w:rPr>
        <w:t xml:space="preserve"> and on 29 November 2019</w:t>
      </w:r>
      <w:r>
        <w:rPr>
          <w:spacing w:val="-3"/>
          <w:lang w:val="en-GB"/>
        </w:rPr>
        <w:t>)</w:t>
      </w:r>
    </w:p>
    <w:p w14:paraId="355A2C35" w14:textId="77777777" w:rsidR="006B2FD2" w:rsidRDefault="006B2FD2">
      <w:pPr>
        <w:pStyle w:val="Textoindependiente"/>
        <w:ind w:left="1"/>
      </w:pPr>
    </w:p>
    <w:p w14:paraId="5F5EC717" w14:textId="43973F58" w:rsidR="006B2FD2" w:rsidRDefault="00B1186E">
      <w:pPr>
        <w:pStyle w:val="Textoindependiente"/>
        <w:ind w:left="1"/>
        <w:rPr>
          <w:sz w:val="16"/>
          <w:szCs w:val="16"/>
          <w:lang w:val="en-GB"/>
        </w:rPr>
      </w:pPr>
      <w:hyperlink r:id="rId7" w:history="1">
        <w:r w:rsidR="00797699">
          <w:rPr>
            <w:rStyle w:val="Hipervnculo"/>
            <w:color w:val="0000FF"/>
            <w:spacing w:val="-1"/>
            <w:u w:color="000000"/>
            <w:lang w:val="en-GB"/>
          </w:rPr>
          <w:t xml:space="preserve">Regulation on </w:t>
        </w:r>
        <w:r w:rsidR="00797699">
          <w:rPr>
            <w:rStyle w:val="Hipervnculo"/>
            <w:color w:val="0000FF"/>
            <w:spacing w:val="-2"/>
            <w:u w:color="000000"/>
            <w:lang w:val="en-GB"/>
          </w:rPr>
          <w:t>m</w:t>
        </w:r>
        <w:r w:rsidR="00797699">
          <w:rPr>
            <w:rStyle w:val="Hipervnculo"/>
            <w:color w:val="0000FF"/>
            <w:spacing w:val="-1"/>
            <w:u w:color="000000"/>
            <w:lang w:val="en-GB"/>
          </w:rPr>
          <w:t>obility</w:t>
        </w:r>
      </w:hyperlink>
    </w:p>
    <w:p w14:paraId="5208B564" w14:textId="77777777" w:rsidR="006B2FD2" w:rsidRDefault="006B2FD2">
      <w:pPr>
        <w:spacing w:before="2" w:line="160" w:lineRule="exact"/>
        <w:rPr>
          <w:sz w:val="16"/>
          <w:szCs w:val="16"/>
          <w:lang w:val="en-GB"/>
        </w:rPr>
      </w:pPr>
    </w:p>
    <w:p w14:paraId="332396B8" w14:textId="77777777" w:rsidR="006B2FD2" w:rsidRDefault="00797699">
      <w:pPr>
        <w:pStyle w:val="Ttulo11"/>
        <w:spacing w:before="74"/>
        <w:ind w:left="0" w:right="6747"/>
        <w:jc w:val="both"/>
        <w:rPr>
          <w:spacing w:val="-2"/>
          <w:lang w:val="en-GB"/>
        </w:rPr>
      </w:pPr>
      <w:bookmarkStart w:id="3" w:name="DEFINICI%C3%93N_DE_ALUMNO_VISITANTE"/>
      <w:bookmarkEnd w:id="3"/>
      <w:r>
        <w:rPr>
          <w:spacing w:val="-1"/>
          <w:lang w:val="en-GB"/>
        </w:rPr>
        <w:t xml:space="preserve">DEFINITION OF VISITING STUDENT </w:t>
      </w:r>
    </w:p>
    <w:p w14:paraId="7759DF11" w14:textId="77777777" w:rsidR="006B2FD2" w:rsidRDefault="006B2FD2">
      <w:pPr>
        <w:pStyle w:val="Textoindependiente"/>
        <w:ind w:left="7" w:right="337" w:hanging="1"/>
        <w:jc w:val="both"/>
        <w:rPr>
          <w:spacing w:val="-2"/>
          <w:lang w:val="en-GB"/>
        </w:rPr>
      </w:pPr>
    </w:p>
    <w:p w14:paraId="4DCF814B" w14:textId="77777777" w:rsidR="006B2FD2" w:rsidRDefault="00797699">
      <w:pPr>
        <w:pStyle w:val="Textoindependiente"/>
        <w:ind w:left="7" w:right="337" w:hanging="1"/>
        <w:jc w:val="both"/>
        <w:rPr>
          <w:sz w:val="13"/>
          <w:szCs w:val="13"/>
          <w:lang w:val="en-GB"/>
        </w:rPr>
      </w:pPr>
      <w:r>
        <w:rPr>
          <w:spacing w:val="-2"/>
          <w:lang w:val="en-GB"/>
        </w:rPr>
        <w:t>Spanish or foreign students that, having legal access to university studies, even if they are not included in the framework of a mobility programme, convention or agreement, wish to expand their training taking subjects corresponding to official studies at the University of Murcia in an extra-curricular fashion in conformity with our University’s Statutes.</w:t>
      </w:r>
    </w:p>
    <w:p w14:paraId="2C9FE64D" w14:textId="77777777" w:rsidR="006B2FD2" w:rsidRDefault="006B2FD2">
      <w:pPr>
        <w:spacing w:before="1" w:line="130" w:lineRule="exact"/>
        <w:rPr>
          <w:sz w:val="13"/>
          <w:szCs w:val="13"/>
          <w:lang w:val="en-GB"/>
        </w:rPr>
      </w:pPr>
    </w:p>
    <w:p w14:paraId="0D52D977" w14:textId="77777777" w:rsidR="006B2FD2" w:rsidRDefault="00797699">
      <w:pPr>
        <w:pStyle w:val="Ttulo11"/>
        <w:spacing w:before="74"/>
        <w:ind w:left="0" w:right="6747"/>
        <w:jc w:val="both"/>
        <w:rPr>
          <w:spacing w:val="-1"/>
          <w:lang w:val="en-GB"/>
        </w:rPr>
      </w:pPr>
      <w:bookmarkStart w:id="4" w:name="ADMISI%C3%93N_Y_MATR%C3%8DCULA"/>
      <w:bookmarkEnd w:id="4"/>
      <w:r>
        <w:rPr>
          <w:spacing w:val="-1"/>
          <w:lang w:val="en-GB"/>
        </w:rPr>
        <w:t>ACCEPTANCE AND REGISTRATION</w:t>
      </w:r>
    </w:p>
    <w:p w14:paraId="3E6D5444" w14:textId="77777777" w:rsidR="006B2FD2" w:rsidRDefault="006B2FD2">
      <w:pPr>
        <w:pStyle w:val="Textoindependiente"/>
        <w:spacing w:line="230" w:lineRule="exact"/>
        <w:ind w:left="31" w:right="428" w:firstLine="1"/>
        <w:rPr>
          <w:spacing w:val="-1"/>
          <w:lang w:val="en-GB"/>
        </w:rPr>
      </w:pPr>
    </w:p>
    <w:p w14:paraId="03468ABA" w14:textId="77777777" w:rsidR="006B2FD2" w:rsidRDefault="00797699">
      <w:pPr>
        <w:pStyle w:val="Textoindependiente"/>
        <w:spacing w:line="230" w:lineRule="exact"/>
        <w:ind w:left="31" w:right="428" w:firstLine="1"/>
        <w:rPr>
          <w:spacing w:val="-1"/>
          <w:lang w:val="en-GB"/>
        </w:rPr>
      </w:pPr>
      <w:r>
        <w:rPr>
          <w:spacing w:val="-1"/>
          <w:lang w:val="en-GB"/>
        </w:rPr>
        <w:t xml:space="preserve">1. Acceptance and registration of a student will be agreed by the Dean or Director of the Faculty where the subjects on the application are taught, once the training and the requirements enabling to do so are verified. In the case of registering for a </w:t>
      </w:r>
      <w:proofErr w:type="gramStart"/>
      <w:r>
        <w:rPr>
          <w:spacing w:val="-1"/>
          <w:lang w:val="en-GB"/>
        </w:rPr>
        <w:t>Master’s Degree</w:t>
      </w:r>
      <w:proofErr w:type="gramEnd"/>
      <w:r>
        <w:rPr>
          <w:spacing w:val="-1"/>
          <w:lang w:val="en-GB"/>
        </w:rPr>
        <w:t>, the report issued by the Master’s Coordinator will be taken into account.</w:t>
      </w:r>
    </w:p>
    <w:p w14:paraId="4444A2C3" w14:textId="77777777" w:rsidR="006B2FD2" w:rsidRDefault="00797699">
      <w:pPr>
        <w:pStyle w:val="Textoindependiente"/>
        <w:spacing w:before="240" w:line="230" w:lineRule="exact"/>
        <w:ind w:left="31" w:right="428" w:firstLine="1"/>
        <w:rPr>
          <w:sz w:val="11"/>
          <w:szCs w:val="11"/>
          <w:lang w:val="en-GB"/>
        </w:rPr>
      </w:pPr>
      <w:r>
        <w:rPr>
          <w:spacing w:val="-1"/>
          <w:lang w:val="en-GB"/>
        </w:rPr>
        <w:t>Such decision shall be made within ten days from the end of the official period indicated in the instructions and rules for registration.</w:t>
      </w:r>
    </w:p>
    <w:p w14:paraId="1824FE98" w14:textId="77777777" w:rsidR="006B2FD2" w:rsidRDefault="006B2FD2">
      <w:pPr>
        <w:spacing w:before="6" w:line="110" w:lineRule="exact"/>
        <w:rPr>
          <w:sz w:val="11"/>
          <w:szCs w:val="11"/>
          <w:lang w:val="en-GB"/>
        </w:rPr>
      </w:pPr>
    </w:p>
    <w:p w14:paraId="5E47B8FA" w14:textId="77777777" w:rsidR="006B2FD2" w:rsidRDefault="00797699">
      <w:pPr>
        <w:pStyle w:val="Textoindependiente"/>
        <w:ind w:left="11" w:right="435" w:firstLine="1"/>
        <w:rPr>
          <w:sz w:val="15"/>
          <w:szCs w:val="15"/>
          <w:lang w:val="en-GB"/>
        </w:rPr>
      </w:pPr>
      <w:r>
        <w:rPr>
          <w:spacing w:val="-1"/>
          <w:lang w:val="en-GB"/>
        </w:rPr>
        <w:t xml:space="preserve">2. Registration shall be carried out at the relevant Faculty Office. It shall not cover more than 60 credits per academic year and only half of the credits of university official studies can be taken as visiting students. </w:t>
      </w:r>
    </w:p>
    <w:p w14:paraId="00902BA9" w14:textId="77777777" w:rsidR="006B2FD2" w:rsidRDefault="006B2FD2">
      <w:pPr>
        <w:spacing w:before="5" w:line="150" w:lineRule="exact"/>
        <w:rPr>
          <w:sz w:val="15"/>
          <w:szCs w:val="15"/>
          <w:lang w:val="en-GB"/>
        </w:rPr>
      </w:pPr>
    </w:p>
    <w:p w14:paraId="35E7A7E5" w14:textId="77777777" w:rsidR="006B2FD2" w:rsidRDefault="00797699">
      <w:pPr>
        <w:pStyle w:val="Ttulo11"/>
        <w:spacing w:after="240"/>
        <w:ind w:left="0" w:right="6822"/>
        <w:jc w:val="both"/>
        <w:rPr>
          <w:lang w:val="en-GB"/>
        </w:rPr>
      </w:pPr>
      <w:bookmarkStart w:id="5" w:name="ASIGNATURAS_OBJETO_DE_MATR%C3%8DCULA"/>
      <w:bookmarkEnd w:id="5"/>
      <w:r>
        <w:rPr>
          <w:lang w:val="en-GB"/>
        </w:rPr>
        <w:t>SUBJECTS REGISTERED</w:t>
      </w:r>
    </w:p>
    <w:p w14:paraId="1320CA32" w14:textId="77777777" w:rsidR="006B2FD2" w:rsidRDefault="00797699">
      <w:pPr>
        <w:pStyle w:val="Textoindependiente"/>
        <w:numPr>
          <w:ilvl w:val="0"/>
          <w:numId w:val="1"/>
        </w:numPr>
        <w:tabs>
          <w:tab w:val="left" w:pos="284"/>
        </w:tabs>
        <w:spacing w:before="1" w:after="240" w:line="247" w:lineRule="auto"/>
        <w:ind w:left="0" w:right="531" w:firstLine="0"/>
        <w:rPr>
          <w:lang w:val="en-GB"/>
        </w:rPr>
      </w:pPr>
      <w:r>
        <w:rPr>
          <w:lang w:val="en-GB"/>
        </w:rPr>
        <w:t>Visiting students will not be able to take any 1</w:t>
      </w:r>
      <w:r>
        <w:rPr>
          <w:vertAlign w:val="superscript"/>
          <w:lang w:val="en-GB"/>
        </w:rPr>
        <w:t>st</w:t>
      </w:r>
      <w:r>
        <w:rPr>
          <w:lang w:val="en-GB"/>
        </w:rPr>
        <w:t xml:space="preserve"> year subject of any Undergraduate Degree with limited number of students. </w:t>
      </w:r>
    </w:p>
    <w:p w14:paraId="6BF9A279" w14:textId="77777777" w:rsidR="006B2FD2" w:rsidRDefault="00797699">
      <w:pPr>
        <w:pStyle w:val="Textoindependiente"/>
        <w:numPr>
          <w:ilvl w:val="0"/>
          <w:numId w:val="1"/>
        </w:numPr>
        <w:tabs>
          <w:tab w:val="left" w:pos="284"/>
        </w:tabs>
        <w:spacing w:before="1" w:after="240" w:line="247" w:lineRule="auto"/>
        <w:ind w:left="0" w:right="531" w:firstLine="0"/>
        <w:rPr>
          <w:lang w:val="en-GB"/>
        </w:rPr>
      </w:pPr>
      <w:r>
        <w:rPr>
          <w:lang w:val="en-GB"/>
        </w:rPr>
        <w:t xml:space="preserve">Visiting students will not be able to register in subjects with a limited number of places and will be able to do so only if the maximum number of students has not been reached and after being authorised by the Director of the Faculty. In the case of a </w:t>
      </w:r>
      <w:proofErr w:type="gramStart"/>
      <w:r>
        <w:rPr>
          <w:lang w:val="en-GB"/>
        </w:rPr>
        <w:t>Master’s Degree</w:t>
      </w:r>
      <w:proofErr w:type="gramEnd"/>
      <w:r>
        <w:rPr>
          <w:lang w:val="en-GB"/>
        </w:rPr>
        <w:t xml:space="preserve">, the report issued by the Coordinator will be taken into account. </w:t>
      </w:r>
    </w:p>
    <w:p w14:paraId="62DAF2A4" w14:textId="77777777" w:rsidR="006B2FD2" w:rsidRDefault="00797699">
      <w:pPr>
        <w:pStyle w:val="Textoindependiente"/>
        <w:tabs>
          <w:tab w:val="left" w:pos="284"/>
        </w:tabs>
        <w:spacing w:before="1" w:after="240" w:line="247" w:lineRule="auto"/>
        <w:ind w:left="0" w:right="531"/>
        <w:rPr>
          <w:lang w:val="en-GB"/>
        </w:rPr>
      </w:pPr>
      <w:r>
        <w:rPr>
          <w:lang w:val="en-GB"/>
        </w:rPr>
        <w:t xml:space="preserve">Visiting students cannot take the following subjects: Final Degree Project or </w:t>
      </w:r>
      <w:proofErr w:type="gramStart"/>
      <w:r>
        <w:rPr>
          <w:lang w:val="en-GB"/>
        </w:rPr>
        <w:t>Master’s Degree</w:t>
      </w:r>
      <w:proofErr w:type="gramEnd"/>
      <w:r>
        <w:rPr>
          <w:lang w:val="en-GB"/>
        </w:rPr>
        <w:t xml:space="preserve"> Dissertation</w:t>
      </w:r>
    </w:p>
    <w:p w14:paraId="049B72FF" w14:textId="77777777" w:rsidR="006B2FD2" w:rsidRDefault="00797699">
      <w:pPr>
        <w:pStyle w:val="Textoindependiente"/>
        <w:numPr>
          <w:ilvl w:val="0"/>
          <w:numId w:val="1"/>
        </w:numPr>
        <w:tabs>
          <w:tab w:val="left" w:pos="284"/>
        </w:tabs>
        <w:spacing w:before="1" w:after="240" w:line="247" w:lineRule="auto"/>
        <w:ind w:left="0" w:right="531" w:firstLine="0"/>
        <w:rPr>
          <w:lang w:val="en-GB"/>
        </w:rPr>
      </w:pPr>
      <w:r>
        <w:rPr>
          <w:lang w:val="en-GB"/>
        </w:rPr>
        <w:t xml:space="preserve">Registration by visiting students will be subject to the availability of places for each of the subjects requested. The admission of visiting students will be dealt with separately. Under no circumstances shall the acceptance of visiting students create academic or teaching needs. </w:t>
      </w:r>
    </w:p>
    <w:p w14:paraId="5A9745F3" w14:textId="77777777" w:rsidR="006B2FD2" w:rsidRDefault="00797699">
      <w:pPr>
        <w:pStyle w:val="Textoindependiente"/>
        <w:numPr>
          <w:ilvl w:val="0"/>
          <w:numId w:val="1"/>
        </w:numPr>
        <w:tabs>
          <w:tab w:val="left" w:pos="284"/>
        </w:tabs>
        <w:spacing w:before="1" w:after="240" w:line="247" w:lineRule="auto"/>
        <w:ind w:left="0" w:right="531" w:firstLine="0"/>
        <w:rPr>
          <w:lang w:val="en-GB"/>
        </w:rPr>
      </w:pPr>
      <w:r>
        <w:rPr>
          <w:lang w:val="en-GB"/>
        </w:rPr>
        <w:t>The list of subjects available for visiting students will be published every year.</w:t>
      </w:r>
    </w:p>
    <w:p w14:paraId="786366A5" w14:textId="77777777" w:rsidR="006B2FD2" w:rsidRDefault="006B2FD2">
      <w:pPr>
        <w:pStyle w:val="Textoindependiente"/>
        <w:tabs>
          <w:tab w:val="left" w:pos="284"/>
        </w:tabs>
        <w:spacing w:before="1" w:line="247" w:lineRule="auto"/>
        <w:ind w:left="0" w:right="531"/>
        <w:rPr>
          <w:lang w:val="en-GB"/>
        </w:rPr>
      </w:pPr>
    </w:p>
    <w:p w14:paraId="1865D350" w14:textId="77777777" w:rsidR="006B2FD2" w:rsidRDefault="00797699">
      <w:pPr>
        <w:pStyle w:val="Ttulo11"/>
        <w:spacing w:before="74"/>
        <w:ind w:left="0" w:right="6747"/>
        <w:jc w:val="both"/>
        <w:rPr>
          <w:lang w:val="en-GB"/>
        </w:rPr>
      </w:pPr>
      <w:bookmarkStart w:id="6" w:name="_Hlk168565271"/>
      <w:r>
        <w:rPr>
          <w:spacing w:val="-1"/>
          <w:lang w:val="en-GB"/>
        </w:rPr>
        <w:t>DEADLINES</w:t>
      </w:r>
    </w:p>
    <w:p w14:paraId="156851D9" w14:textId="77777777" w:rsidR="006B2FD2" w:rsidRPr="00915003" w:rsidRDefault="00797699">
      <w:pPr>
        <w:pStyle w:val="Textoindependiente"/>
        <w:ind w:left="0" w:right="1189"/>
        <w:rPr>
          <w:rFonts w:cs="Arial"/>
          <w:lang w:val="en-GB"/>
        </w:rPr>
      </w:pPr>
      <w:r w:rsidRPr="00915003">
        <w:rPr>
          <w:rFonts w:cs="Arial"/>
          <w:lang w:val="en-GB"/>
        </w:rPr>
        <w:t xml:space="preserve">The deadline </w:t>
      </w:r>
      <w:r w:rsidR="00075CEF" w:rsidRPr="00915003">
        <w:rPr>
          <w:rFonts w:cs="Arial"/>
          <w:lang w:val="en-GB"/>
        </w:rPr>
        <w:t>is the same as for the</w:t>
      </w:r>
      <w:r w:rsidRPr="00915003">
        <w:rPr>
          <w:rFonts w:cs="Arial"/>
          <w:lang w:val="en-GB"/>
        </w:rPr>
        <w:t xml:space="preserve"> ordinary general registration.</w:t>
      </w:r>
    </w:p>
    <w:p w14:paraId="3D786E88" w14:textId="72858975" w:rsidR="00CD78C8" w:rsidRPr="00B1186E" w:rsidRDefault="00075CEF" w:rsidP="00CD78C8">
      <w:pPr>
        <w:pStyle w:val="HTMLconformatoprevio"/>
        <w:rPr>
          <w:rFonts w:ascii="Arial" w:hAnsi="Arial" w:cs="Arial"/>
          <w:lang w:val="en-US"/>
        </w:rPr>
      </w:pPr>
      <w:r w:rsidRPr="00915003">
        <w:rPr>
          <w:rFonts w:ascii="Arial" w:hAnsi="Arial" w:cs="Arial"/>
          <w:shd w:val="clear" w:color="auto" w:fill="FFFF00"/>
          <w:lang w:val="en-US"/>
        </w:rPr>
        <w:t>Depending on</w:t>
      </w:r>
      <w:r w:rsidR="00F61726" w:rsidRPr="00915003">
        <w:rPr>
          <w:rFonts w:ascii="Arial" w:hAnsi="Arial" w:cs="Arial"/>
          <w:shd w:val="clear" w:color="auto" w:fill="FFFF00"/>
          <w:lang w:val="en-US"/>
        </w:rPr>
        <w:t xml:space="preserve"> the number of vacancies</w:t>
      </w:r>
      <w:r w:rsidRPr="00915003">
        <w:rPr>
          <w:rFonts w:ascii="Arial" w:hAnsi="Arial" w:cs="Arial"/>
          <w:shd w:val="clear" w:color="auto" w:fill="FFFF00"/>
          <w:lang w:val="en-US"/>
        </w:rPr>
        <w:t xml:space="preserve"> available and the faculty approval</w:t>
      </w:r>
      <w:r w:rsidR="00F61726" w:rsidRPr="00915003">
        <w:rPr>
          <w:rFonts w:ascii="Arial" w:hAnsi="Arial" w:cs="Arial"/>
          <w:shd w:val="clear" w:color="auto" w:fill="FFFF00"/>
          <w:lang w:val="en-US"/>
        </w:rPr>
        <w:t xml:space="preserve">, an enrolment application may be made for </w:t>
      </w:r>
      <w:r w:rsidR="00F61726" w:rsidRPr="00B1186E">
        <w:rPr>
          <w:rFonts w:ascii="Arial" w:hAnsi="Arial" w:cs="Arial"/>
          <w:shd w:val="clear" w:color="auto" w:fill="FFFF00"/>
          <w:lang w:val="en-US"/>
        </w:rPr>
        <w:t xml:space="preserve">subjects of the </w:t>
      </w:r>
      <w:r w:rsidRPr="00B1186E">
        <w:rPr>
          <w:rFonts w:ascii="Arial" w:hAnsi="Arial" w:cs="Arial"/>
          <w:shd w:val="clear" w:color="auto" w:fill="FFFF00"/>
          <w:lang w:val="en-US"/>
        </w:rPr>
        <w:t xml:space="preserve">second semester during the extended </w:t>
      </w:r>
      <w:r w:rsidR="00F61726" w:rsidRPr="00B1186E">
        <w:rPr>
          <w:rFonts w:ascii="Arial" w:hAnsi="Arial" w:cs="Arial"/>
          <w:shd w:val="clear" w:color="auto" w:fill="FFFF00"/>
          <w:lang w:val="en-US"/>
        </w:rPr>
        <w:t>regi</w:t>
      </w:r>
      <w:r w:rsidRPr="00B1186E">
        <w:rPr>
          <w:rFonts w:ascii="Arial" w:hAnsi="Arial" w:cs="Arial"/>
          <w:shd w:val="clear" w:color="auto" w:fill="FFFF00"/>
          <w:lang w:val="en-US"/>
        </w:rPr>
        <w:t>stration period</w:t>
      </w:r>
      <w:r w:rsidR="00CD78C8" w:rsidRPr="00B1186E">
        <w:rPr>
          <w:rFonts w:ascii="Arial" w:hAnsi="Arial" w:cs="Arial"/>
          <w:highlight w:val="yellow"/>
          <w:lang w:val="en"/>
        </w:rPr>
        <w:t>, which is established for each academic year in the Instructions and Standards for Degree and Master's studies.</w:t>
      </w:r>
    </w:p>
    <w:p w14:paraId="7270BA88" w14:textId="77777777" w:rsidR="006B2FD2" w:rsidRDefault="00797699">
      <w:pPr>
        <w:pStyle w:val="Ttulo11"/>
        <w:spacing w:before="74"/>
        <w:ind w:left="0" w:right="6747"/>
        <w:jc w:val="both"/>
        <w:rPr>
          <w:spacing w:val="-1"/>
          <w:lang w:val="en-GB"/>
        </w:rPr>
      </w:pPr>
      <w:bookmarkStart w:id="7" w:name="SEGURO_OBLIGATORIO"/>
      <w:bookmarkEnd w:id="7"/>
      <w:bookmarkEnd w:id="6"/>
      <w:r>
        <w:rPr>
          <w:spacing w:val="-1"/>
          <w:lang w:val="en-GB"/>
        </w:rPr>
        <w:lastRenderedPageBreak/>
        <w:t>COMPULSORY INSURANCE</w:t>
      </w:r>
    </w:p>
    <w:p w14:paraId="69B0F1E2" w14:textId="77777777" w:rsidR="006B2FD2" w:rsidRDefault="006B2FD2">
      <w:pPr>
        <w:pStyle w:val="Textoindependiente"/>
        <w:spacing w:line="237" w:lineRule="auto"/>
        <w:ind w:left="0" w:right="379" w:firstLine="1"/>
        <w:jc w:val="both"/>
        <w:rPr>
          <w:spacing w:val="-1"/>
          <w:lang w:val="en-GB"/>
        </w:rPr>
      </w:pPr>
    </w:p>
    <w:p w14:paraId="443C5C51" w14:textId="77777777" w:rsidR="006B2FD2" w:rsidRDefault="00797699">
      <w:pPr>
        <w:pStyle w:val="Textoindependiente"/>
        <w:spacing w:line="237" w:lineRule="auto"/>
        <w:ind w:left="0" w:right="379" w:firstLine="1"/>
        <w:jc w:val="both"/>
        <w:rPr>
          <w:lang w:val="en-GB"/>
        </w:rPr>
      </w:pPr>
      <w:r>
        <w:rPr>
          <w:spacing w:val="-1"/>
          <w:lang w:val="en-GB"/>
        </w:rPr>
        <w:t>Visiting students shall sign a compulsory insurance policy covering, at least, the following risks: disease, death, accidental death, medical and pharmaceutical expenses, permanent disability, travel expenses back to their place of residence in case of ill health throughout their stay at the University of Murcia. They will receive information on the different policies made available by the University of Murcia from the corresponding department.</w:t>
      </w:r>
    </w:p>
    <w:p w14:paraId="5AAE7ADF" w14:textId="77777777" w:rsidR="006B2FD2" w:rsidRDefault="006B2FD2">
      <w:pPr>
        <w:spacing w:before="15" w:line="220" w:lineRule="exact"/>
        <w:rPr>
          <w:lang w:val="en-GB"/>
        </w:rPr>
      </w:pPr>
    </w:p>
    <w:p w14:paraId="72ACA8FB" w14:textId="77777777" w:rsidR="006B2FD2" w:rsidRDefault="00797699">
      <w:pPr>
        <w:pStyle w:val="Ttulo11"/>
        <w:ind w:left="0" w:right="8791"/>
        <w:jc w:val="both"/>
        <w:rPr>
          <w:spacing w:val="-1"/>
          <w:lang w:val="en-GB"/>
        </w:rPr>
      </w:pPr>
      <w:bookmarkStart w:id="8" w:name="PRECIOS_P%C3%9ABLICOS"/>
      <w:bookmarkEnd w:id="8"/>
      <w:r>
        <w:rPr>
          <w:spacing w:val="-2"/>
          <w:lang w:val="en-GB"/>
        </w:rPr>
        <w:t>PUBLIC FEES</w:t>
      </w:r>
    </w:p>
    <w:p w14:paraId="64DB9B92" w14:textId="77777777" w:rsidR="006B2FD2" w:rsidRDefault="006B2FD2">
      <w:pPr>
        <w:pStyle w:val="Textoindependiente"/>
        <w:ind w:left="0" w:right="392"/>
        <w:jc w:val="both"/>
        <w:rPr>
          <w:spacing w:val="-1"/>
          <w:lang w:val="en-GB"/>
        </w:rPr>
      </w:pPr>
    </w:p>
    <w:p w14:paraId="57EC0994" w14:textId="77777777" w:rsidR="006B2FD2" w:rsidRDefault="00797699">
      <w:pPr>
        <w:pStyle w:val="Textoindependiente"/>
        <w:ind w:left="0" w:right="392"/>
        <w:jc w:val="both"/>
        <w:rPr>
          <w:spacing w:val="-1"/>
          <w:lang w:val="en-GB"/>
        </w:rPr>
      </w:pPr>
      <w:r>
        <w:rPr>
          <w:spacing w:val="-1"/>
          <w:lang w:val="en-GB"/>
        </w:rPr>
        <w:t>It is mandatory for visiting students to pay the fees corresponding to the opening of their student file, enrolment or certification that, as proposed by the Governing Council, are established for each academic year by the Social Council. The method of payment will be established in the registration instructions and rules for each academic year.</w:t>
      </w:r>
    </w:p>
    <w:p w14:paraId="15384EEE" w14:textId="77777777" w:rsidR="006B2FD2" w:rsidRDefault="006B2FD2">
      <w:pPr>
        <w:pStyle w:val="Textoindependiente"/>
        <w:ind w:left="0" w:right="340"/>
        <w:jc w:val="both"/>
        <w:rPr>
          <w:spacing w:val="-1"/>
          <w:lang w:val="en-GB"/>
        </w:rPr>
      </w:pPr>
    </w:p>
    <w:p w14:paraId="2C38C3F9" w14:textId="77777777" w:rsidR="006B2FD2" w:rsidRDefault="00797699">
      <w:pPr>
        <w:pStyle w:val="Textoindependiente"/>
        <w:ind w:left="0" w:right="340"/>
        <w:jc w:val="both"/>
        <w:rPr>
          <w:spacing w:val="-1"/>
          <w:lang w:val="en-GB"/>
        </w:rPr>
      </w:pPr>
      <w:r>
        <w:rPr>
          <w:spacing w:val="-1"/>
          <w:lang w:val="en-GB"/>
        </w:rPr>
        <w:t xml:space="preserve">Once the academic year has started, no fees paid by the </w:t>
      </w:r>
      <w:proofErr w:type="gramStart"/>
      <w:r>
        <w:rPr>
          <w:spacing w:val="-1"/>
          <w:lang w:val="en-GB"/>
        </w:rPr>
        <w:t>student</w:t>
      </w:r>
      <w:proofErr w:type="gramEnd"/>
      <w:r>
        <w:rPr>
          <w:spacing w:val="-1"/>
          <w:lang w:val="en-GB"/>
        </w:rPr>
        <w:t xml:space="preserve"> or any other expense incurred by him/her as a result of his/her stay at the University of Murcia will be reimbursed.</w:t>
      </w:r>
    </w:p>
    <w:p w14:paraId="18C2F430" w14:textId="77777777" w:rsidR="006B2FD2" w:rsidRDefault="006B2FD2">
      <w:pPr>
        <w:pStyle w:val="Ttulo11"/>
        <w:ind w:left="0" w:right="7557"/>
        <w:jc w:val="both"/>
        <w:rPr>
          <w:spacing w:val="-1"/>
          <w:lang w:val="en-GB"/>
        </w:rPr>
      </w:pPr>
      <w:bookmarkStart w:id="9" w:name="CERTIFICACIONES_ACAD%C3%89MICAS"/>
      <w:bookmarkEnd w:id="9"/>
    </w:p>
    <w:p w14:paraId="0A1E88EB" w14:textId="77777777" w:rsidR="006B2FD2" w:rsidRDefault="00797699">
      <w:pPr>
        <w:pStyle w:val="Ttulo11"/>
        <w:ind w:left="0" w:right="7557"/>
        <w:jc w:val="both"/>
        <w:rPr>
          <w:spacing w:val="-2"/>
          <w:lang w:val="en-GB"/>
        </w:rPr>
      </w:pPr>
      <w:r>
        <w:rPr>
          <w:spacing w:val="-1"/>
          <w:lang w:val="en-GB"/>
        </w:rPr>
        <w:t>ACADEMIC TRANSCRIPTS</w:t>
      </w:r>
    </w:p>
    <w:p w14:paraId="50774AAE" w14:textId="77777777" w:rsidR="006B2FD2" w:rsidRDefault="006B2FD2">
      <w:pPr>
        <w:pStyle w:val="Textoindependiente"/>
        <w:ind w:left="0" w:right="943" w:firstLine="1"/>
        <w:rPr>
          <w:spacing w:val="-2"/>
          <w:lang w:val="en-GB"/>
        </w:rPr>
      </w:pPr>
    </w:p>
    <w:p w14:paraId="0B78CE9B" w14:textId="77777777" w:rsidR="00797699" w:rsidRDefault="00797699">
      <w:pPr>
        <w:pStyle w:val="Textoindependiente"/>
        <w:ind w:left="0" w:right="943" w:firstLine="1"/>
      </w:pPr>
      <w:r>
        <w:rPr>
          <w:spacing w:val="-2"/>
          <w:lang w:val="en-GB"/>
        </w:rPr>
        <w:t>Personal academic transcripts issued will bear the modality of the modules or subjects completed and the extra-curricular nature of the latter will be indicated</w:t>
      </w:r>
      <w:r>
        <w:rPr>
          <w:lang w:val="en-GB"/>
        </w:rPr>
        <w:t>.</w:t>
      </w:r>
    </w:p>
    <w:sectPr w:rsidR="00797699" w:rsidSect="00D92EE1">
      <w:headerReference w:type="default" r:id="rId8"/>
      <w:footerReference w:type="default" r:id="rId9"/>
      <w:pgSz w:w="11906" w:h="16838"/>
      <w:pgMar w:top="2223" w:right="567" w:bottom="2552" w:left="794" w:header="709"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E4F96" w14:textId="77777777" w:rsidR="00F02CE0" w:rsidRDefault="00F02CE0">
      <w:pPr>
        <w:spacing w:after="0" w:line="240" w:lineRule="auto"/>
      </w:pPr>
      <w:r>
        <w:separator/>
      </w:r>
    </w:p>
  </w:endnote>
  <w:endnote w:type="continuationSeparator" w:id="0">
    <w:p w14:paraId="100F90F7" w14:textId="77777777" w:rsidR="00F02CE0" w:rsidRDefault="00F0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3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D8C72" w14:textId="2DEDD60F" w:rsidR="006B2FD2" w:rsidRDefault="00D92EE1">
    <w:r>
      <w:rPr>
        <w:noProof/>
      </w:rPr>
      <w:drawing>
        <wp:anchor distT="114300" distB="114300" distL="114300" distR="114300" simplePos="0" relativeHeight="251659776" behindDoc="1" locked="0" layoutInCell="1" hidden="0" allowOverlap="1" wp14:anchorId="1839D02C" wp14:editId="51ED0844">
          <wp:simplePos x="0" y="0"/>
          <wp:positionH relativeFrom="page">
            <wp:posOffset>4051723</wp:posOffset>
          </wp:positionH>
          <wp:positionV relativeFrom="paragraph">
            <wp:posOffset>-1071033</wp:posOffset>
          </wp:positionV>
          <wp:extent cx="3563424" cy="1818640"/>
          <wp:effectExtent l="0" t="0" r="0" b="0"/>
          <wp:wrapNone/>
          <wp:docPr id="379068807" name="Imagen 379068807" descr="Un conjunto de letras negr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4472716" name="Imagen 1074472716" descr="Un conjunto de letras negras en un fondo blanco&#10;&#10;Descripción generada automáticamente con confianza media"/>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83BBD" w14:textId="77777777" w:rsidR="00F02CE0" w:rsidRDefault="00F02CE0">
      <w:pPr>
        <w:spacing w:after="0" w:line="240" w:lineRule="auto"/>
      </w:pPr>
      <w:r>
        <w:separator/>
      </w:r>
    </w:p>
  </w:footnote>
  <w:footnote w:type="continuationSeparator" w:id="0">
    <w:p w14:paraId="119E871A" w14:textId="77777777" w:rsidR="00F02CE0" w:rsidRDefault="00F0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D2BC8" w14:textId="222EE227" w:rsidR="006B2FD2" w:rsidRDefault="00D92EE1">
    <w:pPr>
      <w:pStyle w:val="Encabezado"/>
    </w:pPr>
    <w:r>
      <w:rPr>
        <w:noProof/>
      </w:rPr>
      <w:drawing>
        <wp:anchor distT="0" distB="0" distL="114300" distR="114300" simplePos="0" relativeHeight="251661824" behindDoc="0" locked="0" layoutInCell="1" allowOverlap="1" wp14:anchorId="7BA6C76F" wp14:editId="3CA20259">
          <wp:simplePos x="0" y="0"/>
          <wp:positionH relativeFrom="page">
            <wp:posOffset>211455</wp:posOffset>
          </wp:positionH>
          <wp:positionV relativeFrom="paragraph">
            <wp:posOffset>-433705</wp:posOffset>
          </wp:positionV>
          <wp:extent cx="7439025" cy="1405255"/>
          <wp:effectExtent l="0" t="0" r="9525" b="4445"/>
          <wp:wrapSquare wrapText="bothSides"/>
          <wp:docPr id="2062766617" name="Imagen 2062766617"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170380484" name="Imagen 1170380484" descr="Patrón de fondo&#10;&#10;Descripción generada automáticamente con confianza baj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439025" cy="140525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224"/>
      </w:pPr>
      <w:rPr>
        <w:rFonts w:eastAsia="Arial"/>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85222616">
    <w:abstractNumId w:val="0"/>
  </w:num>
  <w:num w:numId="2" w16cid:durableId="89038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36"/>
    <w:rsid w:val="00075CEF"/>
    <w:rsid w:val="000B1500"/>
    <w:rsid w:val="00122B9A"/>
    <w:rsid w:val="00195D55"/>
    <w:rsid w:val="00503A64"/>
    <w:rsid w:val="00526536"/>
    <w:rsid w:val="00687375"/>
    <w:rsid w:val="006B2FD2"/>
    <w:rsid w:val="006C7E7A"/>
    <w:rsid w:val="006D5854"/>
    <w:rsid w:val="007134AC"/>
    <w:rsid w:val="00797699"/>
    <w:rsid w:val="00915003"/>
    <w:rsid w:val="00AA1680"/>
    <w:rsid w:val="00B1186E"/>
    <w:rsid w:val="00B760A6"/>
    <w:rsid w:val="00BB33A9"/>
    <w:rsid w:val="00BE6E48"/>
    <w:rsid w:val="00CD78C8"/>
    <w:rsid w:val="00D92EE1"/>
    <w:rsid w:val="00E3571D"/>
    <w:rsid w:val="00E73267"/>
    <w:rsid w:val="00F02CE0"/>
    <w:rsid w:val="00F61726"/>
    <w:rsid w:val="00FD4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828E7F9"/>
  <w15:docId w15:val="{AD3B62B3-4A89-472D-A843-556272CB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FD2"/>
    <w:pPr>
      <w:suppressAutoHyphens/>
      <w:spacing w:after="160" w:line="259" w:lineRule="auto"/>
    </w:pPr>
    <w:rPr>
      <w:rFonts w:ascii="Calibri" w:eastAsia="SimSun" w:hAnsi="Calibri" w:cs="font439"/>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B2FD2"/>
  </w:style>
  <w:style w:type="character" w:customStyle="1" w:styleId="EncabezadoCar">
    <w:name w:val="Encabezado Car"/>
    <w:basedOn w:val="Fuentedeprrafopredeter1"/>
    <w:rsid w:val="006B2FD2"/>
  </w:style>
  <w:style w:type="character" w:customStyle="1" w:styleId="PiedepginaCar">
    <w:name w:val="Pie de página Car"/>
    <w:basedOn w:val="Fuentedeprrafopredeter1"/>
    <w:rsid w:val="006B2FD2"/>
  </w:style>
  <w:style w:type="character" w:customStyle="1" w:styleId="Textodelmarcadordeposicin1">
    <w:name w:val="Texto del marcador de posición1"/>
    <w:basedOn w:val="Fuentedeprrafopredeter1"/>
    <w:rsid w:val="006B2FD2"/>
    <w:rPr>
      <w:color w:val="808080"/>
    </w:rPr>
  </w:style>
  <w:style w:type="character" w:styleId="Hipervnculo">
    <w:name w:val="Hyperlink"/>
    <w:basedOn w:val="Fuentedeprrafopredeter1"/>
    <w:rsid w:val="006B2FD2"/>
    <w:rPr>
      <w:color w:val="0563C1"/>
      <w:u w:val="single"/>
    </w:rPr>
  </w:style>
  <w:style w:type="character" w:customStyle="1" w:styleId="TextoindependienteCar">
    <w:name w:val="Texto independiente Car"/>
    <w:basedOn w:val="Fuentedeprrafopredeter1"/>
    <w:rsid w:val="006B2FD2"/>
    <w:rPr>
      <w:rFonts w:ascii="Arial" w:eastAsia="Arial" w:hAnsi="Arial" w:cs="Times New Roman"/>
      <w:sz w:val="20"/>
      <w:szCs w:val="20"/>
      <w:lang w:val="en-US"/>
    </w:rPr>
  </w:style>
  <w:style w:type="character" w:customStyle="1" w:styleId="TextodegloboCar">
    <w:name w:val="Texto de globo Car"/>
    <w:basedOn w:val="Fuentedeprrafopredeter1"/>
    <w:rsid w:val="006B2FD2"/>
    <w:rPr>
      <w:rFonts w:ascii="Tahoma" w:hAnsi="Tahoma" w:cs="Tahoma"/>
      <w:sz w:val="16"/>
      <w:szCs w:val="16"/>
    </w:rPr>
  </w:style>
  <w:style w:type="character" w:customStyle="1" w:styleId="ListLabel1">
    <w:name w:val="ListLabel 1"/>
    <w:rsid w:val="006B2FD2"/>
    <w:rPr>
      <w:rFonts w:eastAsia="Arial"/>
      <w:sz w:val="20"/>
      <w:szCs w:val="20"/>
    </w:rPr>
  </w:style>
  <w:style w:type="paragraph" w:customStyle="1" w:styleId="Encabezado1">
    <w:name w:val="Encabezado1"/>
    <w:basedOn w:val="Normal"/>
    <w:next w:val="Textoindependiente"/>
    <w:rsid w:val="006B2FD2"/>
    <w:pPr>
      <w:keepNext/>
      <w:spacing w:before="240" w:after="120"/>
    </w:pPr>
    <w:rPr>
      <w:rFonts w:ascii="Arial" w:eastAsia="Microsoft YaHei" w:hAnsi="Arial" w:cs="Arial"/>
      <w:sz w:val="28"/>
      <w:szCs w:val="28"/>
    </w:rPr>
  </w:style>
  <w:style w:type="paragraph" w:styleId="Textoindependiente">
    <w:name w:val="Body Text"/>
    <w:basedOn w:val="Normal"/>
    <w:rsid w:val="006B2FD2"/>
    <w:pPr>
      <w:widowControl w:val="0"/>
      <w:spacing w:after="0" w:line="100" w:lineRule="atLeast"/>
      <w:ind w:left="1164"/>
    </w:pPr>
    <w:rPr>
      <w:rFonts w:ascii="Arial" w:eastAsia="Arial" w:hAnsi="Arial" w:cs="Times New Roman"/>
      <w:sz w:val="20"/>
      <w:szCs w:val="20"/>
      <w:lang w:val="en-US"/>
    </w:rPr>
  </w:style>
  <w:style w:type="paragraph" w:styleId="Lista">
    <w:name w:val="List"/>
    <w:basedOn w:val="Textoindependiente"/>
    <w:rsid w:val="006B2FD2"/>
    <w:rPr>
      <w:rFonts w:cs="Arial"/>
    </w:rPr>
  </w:style>
  <w:style w:type="paragraph" w:customStyle="1" w:styleId="Etiqueta">
    <w:name w:val="Etiqueta"/>
    <w:basedOn w:val="Normal"/>
    <w:rsid w:val="006B2FD2"/>
    <w:pPr>
      <w:suppressLineNumbers/>
      <w:spacing w:before="120" w:after="120"/>
    </w:pPr>
    <w:rPr>
      <w:rFonts w:cs="Arial"/>
      <w:i/>
      <w:iCs/>
      <w:sz w:val="24"/>
      <w:szCs w:val="24"/>
    </w:rPr>
  </w:style>
  <w:style w:type="paragraph" w:customStyle="1" w:styleId="ndice">
    <w:name w:val="Índice"/>
    <w:basedOn w:val="Normal"/>
    <w:rsid w:val="006B2FD2"/>
    <w:pPr>
      <w:suppressLineNumbers/>
    </w:pPr>
    <w:rPr>
      <w:rFonts w:cs="Arial"/>
    </w:rPr>
  </w:style>
  <w:style w:type="paragraph" w:styleId="Encabezado">
    <w:name w:val="header"/>
    <w:basedOn w:val="Normal"/>
    <w:rsid w:val="006B2FD2"/>
    <w:pPr>
      <w:suppressLineNumbers/>
      <w:tabs>
        <w:tab w:val="center" w:pos="4252"/>
        <w:tab w:val="right" w:pos="8504"/>
      </w:tabs>
      <w:spacing w:after="0" w:line="100" w:lineRule="atLeast"/>
    </w:pPr>
  </w:style>
  <w:style w:type="paragraph" w:styleId="Piedepgina">
    <w:name w:val="footer"/>
    <w:basedOn w:val="Normal"/>
    <w:rsid w:val="006B2FD2"/>
    <w:pPr>
      <w:suppressLineNumbers/>
      <w:tabs>
        <w:tab w:val="center" w:pos="4252"/>
        <w:tab w:val="right" w:pos="8504"/>
      </w:tabs>
      <w:spacing w:after="0" w:line="100" w:lineRule="atLeast"/>
    </w:pPr>
  </w:style>
  <w:style w:type="paragraph" w:customStyle="1" w:styleId="Ttulo11">
    <w:name w:val="Título 11"/>
    <w:basedOn w:val="Normal"/>
    <w:rsid w:val="006B2FD2"/>
    <w:pPr>
      <w:widowControl w:val="0"/>
      <w:spacing w:after="0" w:line="100" w:lineRule="atLeast"/>
      <w:ind w:left="1144"/>
    </w:pPr>
    <w:rPr>
      <w:rFonts w:ascii="Arial" w:eastAsia="Arial" w:hAnsi="Arial" w:cs="Times New Roman"/>
      <w:b/>
      <w:bCs/>
      <w:sz w:val="20"/>
      <w:szCs w:val="20"/>
      <w:lang w:val="en-US"/>
    </w:rPr>
  </w:style>
  <w:style w:type="paragraph" w:customStyle="1" w:styleId="Textodeglobo1">
    <w:name w:val="Texto de globo1"/>
    <w:basedOn w:val="Normal"/>
    <w:rsid w:val="006B2FD2"/>
    <w:pPr>
      <w:spacing w:after="0" w:line="100" w:lineRule="atLeast"/>
    </w:pPr>
    <w:rPr>
      <w:rFonts w:ascii="Tahoma" w:hAnsi="Tahoma" w:cs="Tahoma"/>
      <w:sz w:val="16"/>
      <w:szCs w:val="16"/>
    </w:rPr>
  </w:style>
  <w:style w:type="paragraph" w:styleId="HTMLconformatoprevio">
    <w:name w:val="HTML Preformatted"/>
    <w:basedOn w:val="Normal"/>
    <w:link w:val="HTMLconformatoprevioCar"/>
    <w:uiPriority w:val="99"/>
    <w:semiHidden/>
    <w:unhideWhenUsed/>
    <w:rsid w:val="00CD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D78C8"/>
    <w:rPr>
      <w:rFonts w:ascii="Courier New" w:hAnsi="Courier New" w:cs="Courier New"/>
      <w:lang w:val="es-ES" w:eastAsia="es-ES"/>
    </w:rPr>
  </w:style>
  <w:style w:type="character" w:customStyle="1" w:styleId="y2iqfc">
    <w:name w:val="y2iqfc"/>
    <w:basedOn w:val="Fuentedeprrafopredeter"/>
    <w:rsid w:val="00CD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8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um.es/sede/documento/normativa/reglamento-de-movilidad-de-estudiantes-y-alumnado-visitante-de-la-universidad-de-murcia/185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928</Words>
  <Characters>5162</Characters>
  <Application>Microsoft Office Word</Application>
  <DocSecurity>0</DocSecurity>
  <Lines>198</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jtm</dc:creator>
  <cp:keywords/>
  <cp:lastModifiedBy>MARIA CONCEPCION TORREGROSA MESEGUER</cp:lastModifiedBy>
  <cp:revision>7</cp:revision>
  <cp:lastPrinted>2024-06-06T09:25:00Z</cp:lastPrinted>
  <dcterms:created xsi:type="dcterms:W3CDTF">2024-06-05T16:00:00Z</dcterms:created>
  <dcterms:modified xsi:type="dcterms:W3CDTF">2024-06-06T12:06:00Z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