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C84A" w14:textId="77777777" w:rsidR="0029498B" w:rsidRDefault="0029498B" w:rsidP="00932D63"/>
    <w:p w14:paraId="00643E27" w14:textId="77777777" w:rsidR="00932D63" w:rsidRDefault="00932D63" w:rsidP="001036A1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HORARIOS </w:t>
      </w:r>
    </w:p>
    <w:p w14:paraId="6C2D768E" w14:textId="77777777" w:rsidR="00932D63" w:rsidRDefault="00932D63" w:rsidP="001036A1">
      <w:pPr>
        <w:jc w:val="center"/>
        <w:rPr>
          <w:rFonts w:cs="Aharoni"/>
          <w:b/>
          <w:sz w:val="28"/>
          <w:szCs w:val="28"/>
        </w:rPr>
      </w:pPr>
    </w:p>
    <w:p w14:paraId="4C9BF604" w14:textId="784A1E6B" w:rsidR="001036A1" w:rsidRDefault="001036A1" w:rsidP="001036A1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CURSO 202</w:t>
      </w:r>
      <w:r w:rsidR="00932D63">
        <w:rPr>
          <w:rFonts w:cs="Aharoni"/>
          <w:b/>
          <w:sz w:val="28"/>
          <w:szCs w:val="28"/>
        </w:rPr>
        <w:t>2</w:t>
      </w:r>
      <w:r>
        <w:rPr>
          <w:rFonts w:cs="Aharoni"/>
          <w:b/>
          <w:sz w:val="28"/>
          <w:szCs w:val="28"/>
        </w:rPr>
        <w:t>/202</w:t>
      </w:r>
      <w:r w:rsidR="00932D63">
        <w:rPr>
          <w:rFonts w:cs="Aharoni"/>
          <w:b/>
          <w:sz w:val="28"/>
          <w:szCs w:val="28"/>
        </w:rPr>
        <w:t>3</w:t>
      </w:r>
    </w:p>
    <w:p w14:paraId="4E7DEDA6" w14:textId="77777777" w:rsidR="00932D63" w:rsidRDefault="00932D63" w:rsidP="001036A1">
      <w:pPr>
        <w:jc w:val="center"/>
        <w:rPr>
          <w:rFonts w:cs="Aharoni"/>
          <w:b/>
          <w:sz w:val="28"/>
          <w:szCs w:val="28"/>
        </w:rPr>
      </w:pPr>
    </w:p>
    <w:p w14:paraId="0503BA7A" w14:textId="77777777" w:rsidR="00932D63" w:rsidRDefault="00932D63" w:rsidP="00932D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cs="Aharoni"/>
          <w:b/>
        </w:rPr>
      </w:pPr>
    </w:p>
    <w:p w14:paraId="421967B0" w14:textId="5F9F17B0" w:rsidR="001036A1" w:rsidRDefault="001036A1" w:rsidP="00103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cs="Aharoni"/>
          <w:b/>
        </w:rPr>
      </w:pPr>
      <w:r>
        <w:rPr>
          <w:rFonts w:cs="Aharoni"/>
          <w:b/>
        </w:rPr>
        <w:t xml:space="preserve">COMIENZO DE CLASES: </w:t>
      </w:r>
      <w:r w:rsidR="00E11F8D">
        <w:rPr>
          <w:rFonts w:cs="Aharoni"/>
          <w:b/>
        </w:rPr>
        <w:t xml:space="preserve">MARTES 4 </w:t>
      </w:r>
      <w:r w:rsidRPr="00D930C9">
        <w:rPr>
          <w:rFonts w:cs="Aharoni"/>
          <w:b/>
        </w:rPr>
        <w:t>DE OCTUBRE</w:t>
      </w:r>
    </w:p>
    <w:p w14:paraId="78CE836D" w14:textId="08E45673" w:rsidR="00932D63" w:rsidRDefault="00932D63" w:rsidP="00103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cs="Aharoni"/>
          <w:b/>
        </w:rPr>
      </w:pPr>
    </w:p>
    <w:p w14:paraId="3AD52B88" w14:textId="77777777" w:rsidR="00932D63" w:rsidRDefault="00932D63" w:rsidP="00103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cs="Aharoni"/>
          <w:b/>
        </w:rPr>
      </w:pPr>
    </w:p>
    <w:p w14:paraId="5A39A9A7" w14:textId="3EA39FAF" w:rsidR="00932D63" w:rsidRPr="00D930C9" w:rsidRDefault="00932D63" w:rsidP="00103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cs="Aharoni"/>
          <w:b/>
        </w:rPr>
      </w:pPr>
      <w:r>
        <w:rPr>
          <w:rFonts w:cs="Aharoni"/>
          <w:b/>
        </w:rPr>
        <w:t>AULA:</w:t>
      </w:r>
      <w:r w:rsidR="00D56FCB">
        <w:rPr>
          <w:rFonts w:cs="Aharoni"/>
          <w:b/>
        </w:rPr>
        <w:t xml:space="preserve"> 2.6 AULARIO RONDA LEVANTE</w:t>
      </w:r>
    </w:p>
    <w:p w14:paraId="13DF2BD4" w14:textId="1EF3CB43" w:rsidR="00932D63" w:rsidRDefault="00932D63" w:rsidP="00103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cs="Aharoni"/>
        </w:rPr>
      </w:pPr>
    </w:p>
    <w:p w14:paraId="09C98E6D" w14:textId="77777777" w:rsidR="00932D63" w:rsidRPr="00D930C9" w:rsidRDefault="00932D63" w:rsidP="00103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cs="Aharoni"/>
        </w:rPr>
      </w:pPr>
    </w:p>
    <w:p w14:paraId="7D1B6DCC" w14:textId="77777777" w:rsidR="00932D63" w:rsidRDefault="00932D63" w:rsidP="001036A1">
      <w:pPr>
        <w:pBdr>
          <w:bottom w:val="single" w:sz="6" w:space="1" w:color="auto"/>
        </w:pBdr>
        <w:rPr>
          <w:rFonts w:cs="Aharoni"/>
        </w:rPr>
      </w:pPr>
    </w:p>
    <w:p w14:paraId="35C00E47" w14:textId="77777777" w:rsidR="00932D63" w:rsidRDefault="00932D63" w:rsidP="00932D6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688E6"/>
        <w:rPr>
          <w:rFonts w:cs="Aharoni"/>
          <w:b/>
        </w:rPr>
      </w:pPr>
    </w:p>
    <w:p w14:paraId="0E6EF0FB" w14:textId="1469B136" w:rsidR="00932D63" w:rsidRDefault="001036A1" w:rsidP="00932D6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688E6"/>
        <w:rPr>
          <w:rFonts w:cs="Aharoni"/>
          <w:b/>
        </w:rPr>
      </w:pPr>
      <w:r w:rsidRPr="003A0712">
        <w:rPr>
          <w:rFonts w:cs="Aharoni"/>
          <w:b/>
        </w:rPr>
        <w:t xml:space="preserve">AVISO IMPORTANTE: </w:t>
      </w:r>
    </w:p>
    <w:p w14:paraId="3C37DA5E" w14:textId="77777777" w:rsidR="00932D63" w:rsidRDefault="00932D63" w:rsidP="00932D6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688E6"/>
        <w:rPr>
          <w:rFonts w:cs="Aharoni"/>
          <w:b/>
        </w:rPr>
      </w:pPr>
    </w:p>
    <w:p w14:paraId="763602F3" w14:textId="72324ADD" w:rsidR="001036A1" w:rsidRDefault="001036A1" w:rsidP="00932D6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688E6"/>
        <w:rPr>
          <w:rFonts w:cs="Aharoni"/>
          <w:b/>
        </w:rPr>
      </w:pPr>
      <w:r w:rsidRPr="003A0712">
        <w:rPr>
          <w:rFonts w:cs="Aharoni"/>
          <w:b/>
        </w:rPr>
        <w:t xml:space="preserve">Los seminarios únicamente tendrán lugar los días previamente indicados por el profesorado de la asignatura. </w:t>
      </w:r>
    </w:p>
    <w:p w14:paraId="5F80FB37" w14:textId="23F09356" w:rsidR="00932D63" w:rsidRDefault="00932D63" w:rsidP="00932D6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688E6"/>
        <w:rPr>
          <w:rFonts w:cs="Aharoni"/>
          <w:b/>
        </w:rPr>
      </w:pPr>
    </w:p>
    <w:p w14:paraId="5F51000A" w14:textId="77777777" w:rsidR="00932D63" w:rsidRPr="003A0712" w:rsidRDefault="00932D63" w:rsidP="00932D6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688E6"/>
        <w:rPr>
          <w:rFonts w:cs="Aharoni"/>
          <w:b/>
        </w:rPr>
      </w:pPr>
    </w:p>
    <w:p w14:paraId="3CDA01FC" w14:textId="77777777" w:rsidR="00932D63" w:rsidRDefault="00932D63" w:rsidP="001036A1">
      <w:pPr>
        <w:rPr>
          <w:rFonts w:cs="Aharoni"/>
        </w:rPr>
      </w:pPr>
    </w:p>
    <w:p w14:paraId="368B6CF4" w14:textId="77777777" w:rsidR="00932D63" w:rsidRDefault="00932D63" w:rsidP="00932D63">
      <w:pPr>
        <w:jc w:val="center"/>
        <w:rPr>
          <w:rFonts w:cs="Aharoni"/>
          <w:b/>
          <w:bCs/>
          <w:sz w:val="28"/>
          <w:szCs w:val="28"/>
        </w:rPr>
      </w:pPr>
    </w:p>
    <w:p w14:paraId="111C1A84" w14:textId="1DDFA67B" w:rsidR="001036A1" w:rsidRDefault="001036A1" w:rsidP="00932D63">
      <w:pPr>
        <w:jc w:val="center"/>
        <w:rPr>
          <w:rFonts w:cs="Aharoni"/>
          <w:b/>
          <w:bCs/>
          <w:sz w:val="28"/>
          <w:szCs w:val="28"/>
        </w:rPr>
      </w:pPr>
      <w:r w:rsidRPr="00932D63">
        <w:rPr>
          <w:rFonts w:cs="Aharoni"/>
          <w:b/>
          <w:bCs/>
          <w:sz w:val="28"/>
          <w:szCs w:val="28"/>
        </w:rPr>
        <w:t>Primer cuatrimestre</w:t>
      </w:r>
    </w:p>
    <w:p w14:paraId="20FC9401" w14:textId="77777777" w:rsidR="00932D63" w:rsidRPr="00932D63" w:rsidRDefault="00932D63" w:rsidP="00932D63">
      <w:pPr>
        <w:rPr>
          <w:rFonts w:cs="Aharon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472"/>
        <w:gridCol w:w="1485"/>
        <w:gridCol w:w="1828"/>
        <w:gridCol w:w="1631"/>
        <w:gridCol w:w="1472"/>
      </w:tblGrid>
      <w:tr w:rsidR="001036A1" w:rsidRPr="00A77443" w14:paraId="654778C5" w14:textId="77777777" w:rsidTr="009624AD">
        <w:tc>
          <w:tcPr>
            <w:tcW w:w="955" w:type="dxa"/>
            <w:shd w:val="clear" w:color="auto" w:fill="DE56E8"/>
          </w:tcPr>
          <w:p w14:paraId="7E3205B4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HORA</w:t>
            </w:r>
          </w:p>
        </w:tc>
        <w:tc>
          <w:tcPr>
            <w:tcW w:w="1428" w:type="dxa"/>
            <w:shd w:val="clear" w:color="auto" w:fill="DE56E8"/>
          </w:tcPr>
          <w:p w14:paraId="6011BCBB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LUNES</w:t>
            </w:r>
          </w:p>
        </w:tc>
        <w:tc>
          <w:tcPr>
            <w:tcW w:w="1529" w:type="dxa"/>
            <w:shd w:val="clear" w:color="auto" w:fill="DE56E8"/>
          </w:tcPr>
          <w:p w14:paraId="238232F8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MARTES</w:t>
            </w:r>
          </w:p>
        </w:tc>
        <w:tc>
          <w:tcPr>
            <w:tcW w:w="1299" w:type="dxa"/>
            <w:shd w:val="clear" w:color="auto" w:fill="DE56E8"/>
          </w:tcPr>
          <w:p w14:paraId="54EA102F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MIÉRCOLES</w:t>
            </w:r>
          </w:p>
        </w:tc>
        <w:tc>
          <w:tcPr>
            <w:tcW w:w="2120" w:type="dxa"/>
            <w:shd w:val="clear" w:color="auto" w:fill="DE56E8"/>
          </w:tcPr>
          <w:p w14:paraId="327BCED7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JUEVES</w:t>
            </w:r>
          </w:p>
        </w:tc>
        <w:tc>
          <w:tcPr>
            <w:tcW w:w="1389" w:type="dxa"/>
            <w:shd w:val="clear" w:color="auto" w:fill="DE56E8"/>
          </w:tcPr>
          <w:p w14:paraId="52BAD9EF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VIERNES</w:t>
            </w:r>
          </w:p>
        </w:tc>
      </w:tr>
      <w:tr w:rsidR="001036A1" w:rsidRPr="00A77443" w14:paraId="68C244D7" w14:textId="77777777" w:rsidTr="00932D63">
        <w:trPr>
          <w:trHeight w:val="1371"/>
        </w:trPr>
        <w:tc>
          <w:tcPr>
            <w:tcW w:w="955" w:type="dxa"/>
            <w:shd w:val="clear" w:color="auto" w:fill="E5B9E2"/>
          </w:tcPr>
          <w:p w14:paraId="01F0FA55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16:30- 18:30</w:t>
            </w:r>
          </w:p>
        </w:tc>
        <w:tc>
          <w:tcPr>
            <w:tcW w:w="1428" w:type="dxa"/>
            <w:shd w:val="clear" w:color="auto" w:fill="F688E6"/>
          </w:tcPr>
          <w:p w14:paraId="14C03D6A" w14:textId="77777777" w:rsidR="001036A1" w:rsidRPr="00A77443" w:rsidRDefault="001036A1" w:rsidP="009624AD">
            <w:pPr>
              <w:jc w:val="center"/>
              <w:rPr>
                <w:rFonts w:cs="Aharoni"/>
              </w:rPr>
            </w:pPr>
          </w:p>
          <w:p w14:paraId="2E00B745" w14:textId="77777777" w:rsidR="001036A1" w:rsidRPr="00A77443" w:rsidRDefault="001036A1" w:rsidP="009624AD">
            <w:pPr>
              <w:jc w:val="center"/>
              <w:rPr>
                <w:rFonts w:cs="Aharoni"/>
              </w:rPr>
            </w:pPr>
            <w:r w:rsidRPr="00A77443">
              <w:rPr>
                <w:rFonts w:cs="Aharoni"/>
              </w:rPr>
              <w:t>SEMINARIOS</w:t>
            </w:r>
          </w:p>
        </w:tc>
        <w:tc>
          <w:tcPr>
            <w:tcW w:w="1529" w:type="dxa"/>
            <w:shd w:val="clear" w:color="auto" w:fill="FAF0F8"/>
          </w:tcPr>
          <w:p w14:paraId="6C839F8A" w14:textId="77777777" w:rsidR="001036A1" w:rsidRDefault="001036A1" w:rsidP="009624AD">
            <w:pPr>
              <w:rPr>
                <w:rFonts w:cs="Aharoni"/>
                <w:color w:val="FF0000"/>
              </w:rPr>
            </w:pPr>
          </w:p>
          <w:p w14:paraId="108C6A4C" w14:textId="77777777" w:rsidR="001036A1" w:rsidRPr="00132334" w:rsidRDefault="001036A1" w:rsidP="009624AD">
            <w:pPr>
              <w:rPr>
                <w:rFonts w:cs="Aharoni"/>
                <w:color w:val="FF0000"/>
              </w:rPr>
            </w:pPr>
            <w:r w:rsidRPr="00A77443">
              <w:rPr>
                <w:rFonts w:cs="Aharoni"/>
              </w:rPr>
              <w:t>Organización social</w:t>
            </w:r>
          </w:p>
        </w:tc>
        <w:tc>
          <w:tcPr>
            <w:tcW w:w="1299" w:type="dxa"/>
            <w:shd w:val="clear" w:color="auto" w:fill="FFC000"/>
          </w:tcPr>
          <w:p w14:paraId="75D68E25" w14:textId="77777777" w:rsidR="001036A1" w:rsidRPr="00A77443" w:rsidRDefault="001036A1" w:rsidP="009624AD">
            <w:pPr>
              <w:rPr>
                <w:rFonts w:cs="Aharoni"/>
              </w:rPr>
            </w:pPr>
            <w:r>
              <w:rPr>
                <w:rFonts w:cs="Aharoni"/>
              </w:rPr>
              <w:t>FRANJA  HORARIA PREVISTA PARA</w:t>
            </w:r>
          </w:p>
          <w:p w14:paraId="4318058C" w14:textId="77777777" w:rsidR="001036A1" w:rsidRDefault="001036A1" w:rsidP="009624AD">
            <w:pPr>
              <w:rPr>
                <w:rFonts w:cs="Aharoni"/>
              </w:rPr>
            </w:pPr>
            <w:r w:rsidRPr="00DF5666">
              <w:rPr>
                <w:rFonts w:cs="Aharoni"/>
              </w:rPr>
              <w:t>RECUPERACIÓN</w:t>
            </w:r>
          </w:p>
          <w:p w14:paraId="0B99991D" w14:textId="77777777" w:rsidR="001036A1" w:rsidRPr="00DF5666" w:rsidRDefault="001036A1" w:rsidP="009624AD">
            <w:pPr>
              <w:rPr>
                <w:rFonts w:cs="Aharoni"/>
              </w:rPr>
            </w:pPr>
            <w:r>
              <w:rPr>
                <w:rFonts w:cs="Aharoni"/>
              </w:rPr>
              <w:t>DE CLASES</w:t>
            </w:r>
            <w:r w:rsidRPr="00DF5666">
              <w:rPr>
                <w:rStyle w:val="Refdenotaalpie"/>
                <w:rFonts w:cs="Aharoni"/>
              </w:rPr>
              <w:footnoteReference w:id="1"/>
            </w:r>
          </w:p>
        </w:tc>
        <w:tc>
          <w:tcPr>
            <w:tcW w:w="2120" w:type="dxa"/>
            <w:shd w:val="clear" w:color="auto" w:fill="FAF0F8"/>
          </w:tcPr>
          <w:p w14:paraId="1E93AB6E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Formas de discriminación y violencia de género</w:t>
            </w:r>
          </w:p>
        </w:tc>
        <w:tc>
          <w:tcPr>
            <w:tcW w:w="1389" w:type="dxa"/>
            <w:shd w:val="clear" w:color="auto" w:fill="F688E6"/>
          </w:tcPr>
          <w:p w14:paraId="22244FCA" w14:textId="77777777" w:rsidR="001036A1" w:rsidRPr="00A77443" w:rsidRDefault="001036A1" w:rsidP="009624AD">
            <w:pPr>
              <w:rPr>
                <w:rFonts w:cs="Aharoni"/>
              </w:rPr>
            </w:pPr>
          </w:p>
          <w:p w14:paraId="6615AE08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SEMINARIOS</w:t>
            </w:r>
          </w:p>
        </w:tc>
      </w:tr>
      <w:tr w:rsidR="001036A1" w:rsidRPr="00A77443" w14:paraId="007E4BCC" w14:textId="77777777" w:rsidTr="00932D63">
        <w:trPr>
          <w:trHeight w:val="1590"/>
        </w:trPr>
        <w:tc>
          <w:tcPr>
            <w:tcW w:w="955" w:type="dxa"/>
            <w:shd w:val="clear" w:color="auto" w:fill="E5B9E2"/>
          </w:tcPr>
          <w:p w14:paraId="7FD7E76F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18:30- 20:30</w:t>
            </w:r>
          </w:p>
        </w:tc>
        <w:tc>
          <w:tcPr>
            <w:tcW w:w="1428" w:type="dxa"/>
            <w:shd w:val="clear" w:color="auto" w:fill="E3D5E1"/>
          </w:tcPr>
          <w:p w14:paraId="18D68CC8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Mujeres, género y feminismo</w:t>
            </w:r>
          </w:p>
        </w:tc>
        <w:tc>
          <w:tcPr>
            <w:tcW w:w="1529" w:type="dxa"/>
            <w:shd w:val="clear" w:color="auto" w:fill="F688E6"/>
          </w:tcPr>
          <w:p w14:paraId="79E38714" w14:textId="77777777" w:rsidR="001036A1" w:rsidRPr="00A77443" w:rsidRDefault="001036A1" w:rsidP="009624AD">
            <w:pPr>
              <w:rPr>
                <w:rFonts w:cs="Aharoni"/>
              </w:rPr>
            </w:pPr>
            <w:r>
              <w:rPr>
                <w:rFonts w:cs="Aharoni"/>
              </w:rPr>
              <w:t>SEMINARIOS</w:t>
            </w:r>
          </w:p>
        </w:tc>
        <w:tc>
          <w:tcPr>
            <w:tcW w:w="1299" w:type="dxa"/>
            <w:shd w:val="clear" w:color="auto" w:fill="auto"/>
          </w:tcPr>
          <w:p w14:paraId="28C213D6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Derechos de las mujeres y políticas públicas</w:t>
            </w:r>
          </w:p>
        </w:tc>
        <w:tc>
          <w:tcPr>
            <w:tcW w:w="2120" w:type="dxa"/>
            <w:shd w:val="clear" w:color="auto" w:fill="FAF0F8"/>
          </w:tcPr>
          <w:p w14:paraId="387FBF1A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Análisis e investigación feminista y de género</w:t>
            </w:r>
          </w:p>
        </w:tc>
        <w:tc>
          <w:tcPr>
            <w:tcW w:w="1389" w:type="dxa"/>
            <w:shd w:val="clear" w:color="auto" w:fill="F688E6"/>
          </w:tcPr>
          <w:p w14:paraId="17D3116E" w14:textId="77777777" w:rsidR="001036A1" w:rsidRPr="00A77443" w:rsidRDefault="001036A1" w:rsidP="009624AD">
            <w:pPr>
              <w:rPr>
                <w:rFonts w:cs="Aharoni"/>
              </w:rPr>
            </w:pPr>
          </w:p>
          <w:p w14:paraId="1750594B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SEMINARIOS</w:t>
            </w:r>
          </w:p>
        </w:tc>
      </w:tr>
    </w:tbl>
    <w:p w14:paraId="082E7168" w14:textId="0A833322" w:rsidR="001036A1" w:rsidRDefault="001036A1" w:rsidP="001036A1">
      <w:pPr>
        <w:rPr>
          <w:rFonts w:cs="Aharoni"/>
        </w:rPr>
      </w:pPr>
    </w:p>
    <w:p w14:paraId="664D4749" w14:textId="3DB4B49B" w:rsidR="00932D63" w:rsidRDefault="00932D63" w:rsidP="001036A1">
      <w:pPr>
        <w:rPr>
          <w:rFonts w:cs="Aharoni"/>
        </w:rPr>
      </w:pPr>
    </w:p>
    <w:p w14:paraId="4FFB2FEA" w14:textId="77777777" w:rsidR="00932D63" w:rsidRDefault="00932D63" w:rsidP="001036A1">
      <w:pPr>
        <w:rPr>
          <w:rFonts w:cs="Aharoni"/>
        </w:rPr>
      </w:pPr>
    </w:p>
    <w:p w14:paraId="78C16145" w14:textId="77777777" w:rsidR="001036A1" w:rsidRPr="003760EB" w:rsidRDefault="001036A1" w:rsidP="001036A1">
      <w:pPr>
        <w:rPr>
          <w:rFonts w:cs="Aharoni"/>
        </w:rPr>
      </w:pPr>
    </w:p>
    <w:p w14:paraId="2DBD8C24" w14:textId="1C277C06" w:rsidR="001036A1" w:rsidRDefault="001036A1" w:rsidP="00932D63">
      <w:pPr>
        <w:jc w:val="center"/>
        <w:rPr>
          <w:rFonts w:cs="Aharoni"/>
          <w:b/>
          <w:bCs/>
          <w:sz w:val="28"/>
          <w:szCs w:val="28"/>
        </w:rPr>
      </w:pPr>
      <w:r w:rsidRPr="00932D63">
        <w:rPr>
          <w:rFonts w:cs="Aharoni"/>
          <w:b/>
          <w:bCs/>
          <w:sz w:val="28"/>
          <w:szCs w:val="28"/>
        </w:rPr>
        <w:t>Segundo cuatrimestre</w:t>
      </w:r>
      <w:r w:rsidR="00932D63">
        <w:rPr>
          <w:rStyle w:val="Refdenotaalpie"/>
          <w:rFonts w:cs="Aharoni"/>
          <w:b/>
          <w:bCs/>
          <w:sz w:val="28"/>
          <w:szCs w:val="28"/>
        </w:rPr>
        <w:footnoteReference w:id="2"/>
      </w:r>
    </w:p>
    <w:p w14:paraId="688110E3" w14:textId="3A71CEF9" w:rsidR="00932D63" w:rsidRDefault="00932D63" w:rsidP="00932D63">
      <w:pPr>
        <w:jc w:val="center"/>
        <w:rPr>
          <w:rFonts w:cs="Aharoni"/>
          <w:b/>
          <w:bCs/>
          <w:sz w:val="28"/>
          <w:szCs w:val="28"/>
        </w:rPr>
      </w:pPr>
    </w:p>
    <w:p w14:paraId="3B1DFF9F" w14:textId="77777777" w:rsidR="00932D63" w:rsidRPr="00932D63" w:rsidRDefault="00932D63" w:rsidP="00932D63">
      <w:pPr>
        <w:jc w:val="center"/>
        <w:rPr>
          <w:rFonts w:cs="Aharoni"/>
          <w:b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080"/>
        <w:gridCol w:w="2449"/>
        <w:gridCol w:w="2409"/>
      </w:tblGrid>
      <w:tr w:rsidR="001036A1" w:rsidRPr="00A77443" w14:paraId="1543AC76" w14:textId="77777777" w:rsidTr="00932D63">
        <w:tc>
          <w:tcPr>
            <w:tcW w:w="1242" w:type="dxa"/>
            <w:shd w:val="clear" w:color="auto" w:fill="DE56E8"/>
          </w:tcPr>
          <w:p w14:paraId="5BB60AE2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HORA</w:t>
            </w:r>
          </w:p>
        </w:tc>
        <w:tc>
          <w:tcPr>
            <w:tcW w:w="3080" w:type="dxa"/>
            <w:shd w:val="clear" w:color="auto" w:fill="DE56E8"/>
          </w:tcPr>
          <w:p w14:paraId="71CC56B7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LUNES</w:t>
            </w:r>
          </w:p>
        </w:tc>
        <w:tc>
          <w:tcPr>
            <w:tcW w:w="2449" w:type="dxa"/>
            <w:shd w:val="clear" w:color="auto" w:fill="DE56E8"/>
          </w:tcPr>
          <w:p w14:paraId="4727A9C9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MARTES</w:t>
            </w:r>
          </w:p>
        </w:tc>
        <w:tc>
          <w:tcPr>
            <w:tcW w:w="2409" w:type="dxa"/>
            <w:shd w:val="clear" w:color="auto" w:fill="DE56E8"/>
          </w:tcPr>
          <w:p w14:paraId="57A94EDF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MIÉRCOLES</w:t>
            </w:r>
          </w:p>
        </w:tc>
      </w:tr>
      <w:tr w:rsidR="001036A1" w:rsidRPr="00A77443" w14:paraId="4F094B20" w14:textId="77777777" w:rsidTr="00932D63">
        <w:tc>
          <w:tcPr>
            <w:tcW w:w="1242" w:type="dxa"/>
            <w:shd w:val="clear" w:color="auto" w:fill="E5B9E2"/>
          </w:tcPr>
          <w:p w14:paraId="603BF079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16:30- 18:30</w:t>
            </w:r>
          </w:p>
        </w:tc>
        <w:tc>
          <w:tcPr>
            <w:tcW w:w="3080" w:type="dxa"/>
            <w:shd w:val="clear" w:color="auto" w:fill="FAF0F8"/>
          </w:tcPr>
          <w:p w14:paraId="76854857" w14:textId="77777777" w:rsidR="001036A1" w:rsidRPr="00A77443" w:rsidRDefault="001036A1" w:rsidP="009624AD">
            <w:pPr>
              <w:rPr>
                <w:rFonts w:cs="Aharoni"/>
              </w:rPr>
            </w:pPr>
          </w:p>
          <w:p w14:paraId="72353181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Historia de la Educación para la Igualdad</w:t>
            </w:r>
          </w:p>
          <w:p w14:paraId="7DB92476" w14:textId="77777777" w:rsidR="001036A1" w:rsidRPr="00A77443" w:rsidRDefault="001036A1" w:rsidP="009624AD">
            <w:pPr>
              <w:rPr>
                <w:rFonts w:cs="Aharoni"/>
              </w:rPr>
            </w:pPr>
          </w:p>
        </w:tc>
        <w:tc>
          <w:tcPr>
            <w:tcW w:w="2449" w:type="dxa"/>
            <w:shd w:val="clear" w:color="auto" w:fill="C6D9F1" w:themeFill="text2" w:themeFillTint="33"/>
          </w:tcPr>
          <w:p w14:paraId="42B8B3C9" w14:textId="77777777" w:rsidR="001036A1" w:rsidRPr="00A77443" w:rsidRDefault="001036A1" w:rsidP="009624AD">
            <w:pPr>
              <w:rPr>
                <w:rFonts w:cs="Aharoni"/>
              </w:rPr>
            </w:pPr>
          </w:p>
          <w:p w14:paraId="42D5F5AB" w14:textId="77777777" w:rsidR="001036A1" w:rsidRPr="00A77443" w:rsidRDefault="001036A1" w:rsidP="009624AD">
            <w:pPr>
              <w:rPr>
                <w:rFonts w:cs="Aharoni"/>
              </w:rPr>
            </w:pPr>
            <w:r w:rsidRPr="00932D63">
              <w:rPr>
                <w:rFonts w:cs="Aharoni"/>
                <w:shd w:val="clear" w:color="auto" w:fill="C6D9F1" w:themeFill="text2" w:themeFillTint="33"/>
              </w:rPr>
              <w:t>Diseño y Evaluación de Políticas Públicas</w:t>
            </w:r>
          </w:p>
        </w:tc>
        <w:tc>
          <w:tcPr>
            <w:tcW w:w="2409" w:type="dxa"/>
            <w:shd w:val="clear" w:color="auto" w:fill="F688E6"/>
          </w:tcPr>
          <w:p w14:paraId="253E7E2F" w14:textId="77777777" w:rsidR="001036A1" w:rsidRPr="00A77443" w:rsidRDefault="001036A1" w:rsidP="009624AD">
            <w:pPr>
              <w:rPr>
                <w:rFonts w:cs="Aharoni"/>
              </w:rPr>
            </w:pPr>
          </w:p>
          <w:p w14:paraId="697B9B7A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SEMINARIOS</w:t>
            </w:r>
          </w:p>
          <w:p w14:paraId="46087F52" w14:textId="77777777" w:rsidR="001036A1" w:rsidRPr="00A77443" w:rsidRDefault="001036A1" w:rsidP="009624AD">
            <w:pPr>
              <w:rPr>
                <w:rFonts w:cs="Aharoni"/>
              </w:rPr>
            </w:pPr>
          </w:p>
        </w:tc>
      </w:tr>
      <w:tr w:rsidR="001036A1" w:rsidRPr="00A77443" w14:paraId="4C1CF23D" w14:textId="77777777" w:rsidTr="00932D63">
        <w:tc>
          <w:tcPr>
            <w:tcW w:w="1242" w:type="dxa"/>
            <w:shd w:val="clear" w:color="auto" w:fill="E5B9E2"/>
          </w:tcPr>
          <w:p w14:paraId="3293D867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18:30- 20:30</w:t>
            </w:r>
          </w:p>
        </w:tc>
        <w:tc>
          <w:tcPr>
            <w:tcW w:w="3080" w:type="dxa"/>
            <w:shd w:val="clear" w:color="auto" w:fill="D99594" w:themeFill="accent2" w:themeFillTint="99"/>
          </w:tcPr>
          <w:p w14:paraId="6CE1AFB9" w14:textId="77777777" w:rsidR="001036A1" w:rsidRPr="00A77443" w:rsidRDefault="001036A1" w:rsidP="009624AD">
            <w:pPr>
              <w:rPr>
                <w:rFonts w:cs="Aharoni"/>
              </w:rPr>
            </w:pPr>
          </w:p>
          <w:p w14:paraId="291F30EA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Teoría y Práctica de la Coeducación</w:t>
            </w:r>
          </w:p>
        </w:tc>
        <w:tc>
          <w:tcPr>
            <w:tcW w:w="2449" w:type="dxa"/>
            <w:shd w:val="clear" w:color="auto" w:fill="FAF0F8"/>
          </w:tcPr>
          <w:p w14:paraId="2CA43948" w14:textId="77777777" w:rsidR="001036A1" w:rsidRPr="00A77443" w:rsidRDefault="001036A1" w:rsidP="009624AD">
            <w:pPr>
              <w:rPr>
                <w:rFonts w:cs="Aharoni"/>
              </w:rPr>
            </w:pPr>
          </w:p>
          <w:p w14:paraId="33364271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Trabajo e Igualdad</w:t>
            </w:r>
          </w:p>
        </w:tc>
        <w:tc>
          <w:tcPr>
            <w:tcW w:w="2409" w:type="dxa"/>
            <w:shd w:val="clear" w:color="auto" w:fill="F688E6"/>
          </w:tcPr>
          <w:p w14:paraId="439FC73C" w14:textId="77777777" w:rsidR="001036A1" w:rsidRPr="00A77443" w:rsidRDefault="001036A1" w:rsidP="009624AD">
            <w:pPr>
              <w:rPr>
                <w:rFonts w:cs="Aharoni"/>
              </w:rPr>
            </w:pPr>
          </w:p>
          <w:p w14:paraId="63AB2EFF" w14:textId="77777777" w:rsidR="001036A1" w:rsidRPr="00A77443" w:rsidRDefault="001036A1" w:rsidP="009624AD">
            <w:pPr>
              <w:rPr>
                <w:rFonts w:cs="Aharoni"/>
              </w:rPr>
            </w:pPr>
          </w:p>
          <w:p w14:paraId="3936E38C" w14:textId="77777777" w:rsidR="001036A1" w:rsidRPr="00A77443" w:rsidRDefault="001036A1" w:rsidP="009624AD">
            <w:pPr>
              <w:rPr>
                <w:rFonts w:cs="Aharoni"/>
              </w:rPr>
            </w:pPr>
            <w:r w:rsidRPr="00A77443">
              <w:rPr>
                <w:rFonts w:cs="Aharoni"/>
              </w:rPr>
              <w:t>SEMINARIOS</w:t>
            </w:r>
          </w:p>
          <w:p w14:paraId="09C455D1" w14:textId="77777777" w:rsidR="001036A1" w:rsidRPr="00A77443" w:rsidRDefault="001036A1" w:rsidP="009624AD">
            <w:pPr>
              <w:rPr>
                <w:rFonts w:cs="Aharoni"/>
              </w:rPr>
            </w:pPr>
          </w:p>
        </w:tc>
      </w:tr>
    </w:tbl>
    <w:p w14:paraId="25345513" w14:textId="77777777" w:rsidR="00724816" w:rsidRDefault="00724816">
      <w:pPr>
        <w:rPr>
          <w:rFonts w:cs="Arial"/>
          <w:sz w:val="24"/>
        </w:rPr>
      </w:pPr>
    </w:p>
    <w:sectPr w:rsidR="00724816" w:rsidSect="00B7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D439" w14:textId="77777777" w:rsidR="00D3544B" w:rsidRDefault="00D3544B" w:rsidP="00DD34C0">
      <w:r>
        <w:separator/>
      </w:r>
    </w:p>
  </w:endnote>
  <w:endnote w:type="continuationSeparator" w:id="0">
    <w:p w14:paraId="26EA24AF" w14:textId="77777777" w:rsidR="00D3544B" w:rsidRDefault="00D3544B" w:rsidP="00DD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82D8" w14:textId="77777777" w:rsidR="00DE74DE" w:rsidRDefault="00DE74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8EC0" w14:textId="77777777" w:rsidR="00724816" w:rsidRPr="00BF305F" w:rsidRDefault="00724816" w:rsidP="0094491B">
    <w:pPr>
      <w:pStyle w:val="Piedepgina"/>
      <w:spacing w:line="360" w:lineRule="auto"/>
      <w:rPr>
        <w:color w:val="800000"/>
      </w:rPr>
    </w:pPr>
    <w:r>
      <w:rPr>
        <w:b/>
        <w:color w:val="800000"/>
      </w:rPr>
      <w:t>Facultad de Derecho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1D99" w14:textId="77777777" w:rsidR="00DE74DE" w:rsidRDefault="00DE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8B7F" w14:textId="77777777" w:rsidR="00D3544B" w:rsidRDefault="00D3544B" w:rsidP="00DD34C0">
      <w:r>
        <w:separator/>
      </w:r>
    </w:p>
  </w:footnote>
  <w:footnote w:type="continuationSeparator" w:id="0">
    <w:p w14:paraId="070C5316" w14:textId="77777777" w:rsidR="00D3544B" w:rsidRDefault="00D3544B" w:rsidP="00DD34C0">
      <w:r>
        <w:continuationSeparator/>
      </w:r>
    </w:p>
  </w:footnote>
  <w:footnote w:id="1">
    <w:p w14:paraId="67EDD978" w14:textId="77777777" w:rsidR="001036A1" w:rsidRDefault="001036A1" w:rsidP="001036A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132334">
        <w:rPr>
          <w:color w:val="FF0000"/>
        </w:rPr>
        <w:t>En el Máster de Género imparten docencia más de 30 profesores y profesoras. Todos los años</w:t>
      </w:r>
      <w:r>
        <w:rPr>
          <w:color w:val="FF0000"/>
        </w:rPr>
        <w:t>, en alguna ocasión,</w:t>
      </w:r>
      <w:r w:rsidRPr="00132334">
        <w:rPr>
          <w:color w:val="FF0000"/>
        </w:rPr>
        <w:t xml:space="preserve"> surge la necesidad de recuperar alguna sesión por motivo de imposibilidad o enfermedad o se plantean determinadas necesidades que exigen reorganizar ligeramente las sesiones de la semana. La franja horaria de primera hora de la tarde de los m</w:t>
      </w:r>
      <w:r>
        <w:rPr>
          <w:color w:val="FF0000"/>
        </w:rPr>
        <w:t>iércoles</w:t>
      </w:r>
      <w:r w:rsidRPr="00132334">
        <w:rPr>
          <w:color w:val="FF0000"/>
        </w:rPr>
        <w:t xml:space="preserve">, cumple perfectamente esta función y facilita la recuperación de las </w:t>
      </w:r>
      <w:r>
        <w:rPr>
          <w:color w:val="FF0000"/>
        </w:rPr>
        <w:t>clases</w:t>
      </w:r>
      <w:r w:rsidRPr="00132334">
        <w:rPr>
          <w:color w:val="FF0000"/>
        </w:rPr>
        <w:t xml:space="preserve">. </w:t>
      </w:r>
    </w:p>
  </w:footnote>
  <w:footnote w:id="2">
    <w:p w14:paraId="401CA6CD" w14:textId="245A2203" w:rsidR="00932D63" w:rsidRDefault="00932D63" w:rsidP="00932D63">
      <w:pPr>
        <w:rPr>
          <w:rFonts w:cs="Aharoni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haroni"/>
        </w:rPr>
        <w:t xml:space="preserve">En el caso de que el número de personas matriculadas en uno de los dos itinerarios sea inferior a 5, ese itinerario no se impartirá reconduciendo a todo el estudiantado al itinerario restante. </w:t>
      </w:r>
    </w:p>
    <w:p w14:paraId="31CDA296" w14:textId="2637DA3F" w:rsidR="00932D63" w:rsidRDefault="00932D6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915D" w14:textId="77777777" w:rsidR="00DE74DE" w:rsidRDefault="00DE74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01BD" w14:textId="77777777" w:rsidR="00724816" w:rsidRDefault="00E92ED9">
    <w:pPr>
      <w:pStyle w:val="Encabezado"/>
    </w:pPr>
    <w:r w:rsidRPr="002B72D4"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082CC2A7" wp14:editId="383441EE">
          <wp:simplePos x="0" y="0"/>
          <wp:positionH relativeFrom="column">
            <wp:posOffset>1885315</wp:posOffset>
          </wp:positionH>
          <wp:positionV relativeFrom="paragraph">
            <wp:posOffset>121285</wp:posOffset>
          </wp:positionV>
          <wp:extent cx="1700530" cy="1333500"/>
          <wp:effectExtent l="0" t="0" r="0" b="0"/>
          <wp:wrapNone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819" cy="1350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1C64">
      <w:rPr>
        <w:noProof/>
        <w:lang w:eastAsia="es-ES"/>
      </w:rPr>
      <w:drawing>
        <wp:anchor distT="0" distB="0" distL="114300" distR="114300" simplePos="0" relativeHeight="251657728" behindDoc="1" locked="1" layoutInCell="1" allowOverlap="1" wp14:anchorId="47D22951" wp14:editId="6487EACE">
          <wp:simplePos x="0" y="0"/>
          <wp:positionH relativeFrom="page">
            <wp:posOffset>25400</wp:posOffset>
          </wp:positionH>
          <wp:positionV relativeFrom="page">
            <wp:posOffset>641350</wp:posOffset>
          </wp:positionV>
          <wp:extent cx="7562850" cy="923925"/>
          <wp:effectExtent l="0" t="0" r="0" b="0"/>
          <wp:wrapTight wrapText="bothSides">
            <wp:wrapPolygon edited="0">
              <wp:start x="0" y="0"/>
              <wp:lineTo x="0" y="21377"/>
              <wp:lineTo x="21546" y="21377"/>
              <wp:lineTo x="2154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1C64"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F4D1" w14:textId="77777777" w:rsidR="00DE74DE" w:rsidRDefault="00DE74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B16"/>
    <w:rsid w:val="000038FF"/>
    <w:rsid w:val="00043E87"/>
    <w:rsid w:val="00044764"/>
    <w:rsid w:val="00051930"/>
    <w:rsid w:val="00061743"/>
    <w:rsid w:val="000622CB"/>
    <w:rsid w:val="000657A9"/>
    <w:rsid w:val="00092303"/>
    <w:rsid w:val="000C31B8"/>
    <w:rsid w:val="000D0CE0"/>
    <w:rsid w:val="000D5CD5"/>
    <w:rsid w:val="000E1E8D"/>
    <w:rsid w:val="000F7CF6"/>
    <w:rsid w:val="001036A1"/>
    <w:rsid w:val="00142001"/>
    <w:rsid w:val="001507FB"/>
    <w:rsid w:val="00167388"/>
    <w:rsid w:val="00183BA6"/>
    <w:rsid w:val="00192289"/>
    <w:rsid w:val="0019272D"/>
    <w:rsid w:val="001A3C01"/>
    <w:rsid w:val="001B0360"/>
    <w:rsid w:val="001B3056"/>
    <w:rsid w:val="001B7239"/>
    <w:rsid w:val="001C5830"/>
    <w:rsid w:val="001E429F"/>
    <w:rsid w:val="0021256F"/>
    <w:rsid w:val="00230934"/>
    <w:rsid w:val="00230CB1"/>
    <w:rsid w:val="00231DDF"/>
    <w:rsid w:val="00253EE0"/>
    <w:rsid w:val="002543D4"/>
    <w:rsid w:val="00264B7E"/>
    <w:rsid w:val="00275077"/>
    <w:rsid w:val="00276FF4"/>
    <w:rsid w:val="0029498B"/>
    <w:rsid w:val="002C49B9"/>
    <w:rsid w:val="002E2F1C"/>
    <w:rsid w:val="002F25B1"/>
    <w:rsid w:val="00300622"/>
    <w:rsid w:val="00336DAC"/>
    <w:rsid w:val="00351895"/>
    <w:rsid w:val="00353ADC"/>
    <w:rsid w:val="00371E63"/>
    <w:rsid w:val="00391A2A"/>
    <w:rsid w:val="003A42B8"/>
    <w:rsid w:val="003D3188"/>
    <w:rsid w:val="003D69FC"/>
    <w:rsid w:val="003E1C64"/>
    <w:rsid w:val="003E4AEB"/>
    <w:rsid w:val="0040793B"/>
    <w:rsid w:val="00412F76"/>
    <w:rsid w:val="004360E6"/>
    <w:rsid w:val="004367D9"/>
    <w:rsid w:val="00440B39"/>
    <w:rsid w:val="0044160D"/>
    <w:rsid w:val="004846E7"/>
    <w:rsid w:val="004A0AA4"/>
    <w:rsid w:val="004A1F77"/>
    <w:rsid w:val="004B2375"/>
    <w:rsid w:val="004C74DD"/>
    <w:rsid w:val="00521809"/>
    <w:rsid w:val="00561367"/>
    <w:rsid w:val="0058006E"/>
    <w:rsid w:val="00595956"/>
    <w:rsid w:val="005B6B74"/>
    <w:rsid w:val="005C04E9"/>
    <w:rsid w:val="005E2DED"/>
    <w:rsid w:val="00613EA5"/>
    <w:rsid w:val="00654FBC"/>
    <w:rsid w:val="00664E2B"/>
    <w:rsid w:val="006678AA"/>
    <w:rsid w:val="006A18AC"/>
    <w:rsid w:val="006A681D"/>
    <w:rsid w:val="006C2425"/>
    <w:rsid w:val="006C788A"/>
    <w:rsid w:val="006D54EE"/>
    <w:rsid w:val="00703693"/>
    <w:rsid w:val="00716CE5"/>
    <w:rsid w:val="00724816"/>
    <w:rsid w:val="00753BD7"/>
    <w:rsid w:val="007654F9"/>
    <w:rsid w:val="00770462"/>
    <w:rsid w:val="007760A2"/>
    <w:rsid w:val="007C4AC1"/>
    <w:rsid w:val="007D51B6"/>
    <w:rsid w:val="007D72C9"/>
    <w:rsid w:val="007E04B0"/>
    <w:rsid w:val="007E6027"/>
    <w:rsid w:val="00810C8B"/>
    <w:rsid w:val="008209FA"/>
    <w:rsid w:val="008621C6"/>
    <w:rsid w:val="00865E9A"/>
    <w:rsid w:val="008700D6"/>
    <w:rsid w:val="00895142"/>
    <w:rsid w:val="008B5E62"/>
    <w:rsid w:val="008F248D"/>
    <w:rsid w:val="00932D63"/>
    <w:rsid w:val="0094491B"/>
    <w:rsid w:val="00952843"/>
    <w:rsid w:val="00954906"/>
    <w:rsid w:val="0095778A"/>
    <w:rsid w:val="009A08E1"/>
    <w:rsid w:val="009A3584"/>
    <w:rsid w:val="009B17F3"/>
    <w:rsid w:val="009B772C"/>
    <w:rsid w:val="00A13D33"/>
    <w:rsid w:val="00A72821"/>
    <w:rsid w:val="00A737A5"/>
    <w:rsid w:val="00AA05AB"/>
    <w:rsid w:val="00AA0859"/>
    <w:rsid w:val="00AA50B2"/>
    <w:rsid w:val="00AD31CB"/>
    <w:rsid w:val="00AD5BC2"/>
    <w:rsid w:val="00AD74CF"/>
    <w:rsid w:val="00B07640"/>
    <w:rsid w:val="00B10958"/>
    <w:rsid w:val="00B456CD"/>
    <w:rsid w:val="00B63142"/>
    <w:rsid w:val="00B764B1"/>
    <w:rsid w:val="00B76BE4"/>
    <w:rsid w:val="00B8106C"/>
    <w:rsid w:val="00BB4BF0"/>
    <w:rsid w:val="00BC1155"/>
    <w:rsid w:val="00BE0EBA"/>
    <w:rsid w:val="00BF0696"/>
    <w:rsid w:val="00BF305F"/>
    <w:rsid w:val="00BF647D"/>
    <w:rsid w:val="00C00DD0"/>
    <w:rsid w:val="00C23467"/>
    <w:rsid w:val="00C42FC4"/>
    <w:rsid w:val="00C43FAB"/>
    <w:rsid w:val="00CA7E3D"/>
    <w:rsid w:val="00CC2C6B"/>
    <w:rsid w:val="00CD2F16"/>
    <w:rsid w:val="00CD407A"/>
    <w:rsid w:val="00CF0A26"/>
    <w:rsid w:val="00D10089"/>
    <w:rsid w:val="00D11B96"/>
    <w:rsid w:val="00D24F27"/>
    <w:rsid w:val="00D30835"/>
    <w:rsid w:val="00D3544B"/>
    <w:rsid w:val="00D373C2"/>
    <w:rsid w:val="00D4136C"/>
    <w:rsid w:val="00D56FCB"/>
    <w:rsid w:val="00D65491"/>
    <w:rsid w:val="00DD34C0"/>
    <w:rsid w:val="00DE74DE"/>
    <w:rsid w:val="00E0575B"/>
    <w:rsid w:val="00E11F8D"/>
    <w:rsid w:val="00E2597B"/>
    <w:rsid w:val="00E42B16"/>
    <w:rsid w:val="00E92ED9"/>
    <w:rsid w:val="00EA71E8"/>
    <w:rsid w:val="00EC7341"/>
    <w:rsid w:val="00F41AF4"/>
    <w:rsid w:val="00F6435C"/>
    <w:rsid w:val="00F701CF"/>
    <w:rsid w:val="00F75641"/>
    <w:rsid w:val="00F77AC0"/>
    <w:rsid w:val="00F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6A88FCD"/>
  <w15:docId w15:val="{2440058C-44C4-4C10-98AD-AFBF8E8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B16"/>
    <w:pPr>
      <w:jc w:val="both"/>
    </w:pPr>
    <w:rPr>
      <w:rFonts w:ascii="Arial" w:eastAsia="MS Mincho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2B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E42B16"/>
    <w:rPr>
      <w:rFonts w:ascii="Arial" w:eastAsia="MS Mincho" w:hAnsi="Arial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rsid w:val="00E42B16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link w:val="Piedepgina"/>
    <w:uiPriority w:val="99"/>
    <w:locked/>
    <w:rsid w:val="00E42B16"/>
    <w:rPr>
      <w:rFonts w:ascii="Arial" w:eastAsia="MS Mincho" w:hAnsi="Arial" w:cs="Times New Roman"/>
      <w:sz w:val="24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rsid w:val="00E42B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42B16"/>
    <w:rPr>
      <w:rFonts w:ascii="Tahoma" w:eastAsia="MS Mincho" w:hAnsi="Tahoma" w:cs="Tahoma"/>
      <w:sz w:val="16"/>
      <w:szCs w:val="16"/>
      <w:lang w:eastAsia="ja-JP"/>
    </w:rPr>
  </w:style>
  <w:style w:type="table" w:styleId="Tablaconcuadrcula">
    <w:name w:val="Table Grid"/>
    <w:basedOn w:val="Tablanormal"/>
    <w:uiPriority w:val="59"/>
    <w:locked/>
    <w:rsid w:val="00043E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F75641"/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75641"/>
    <w:rPr>
      <w:rFonts w:ascii="Arial" w:eastAsia="Times New Roman" w:hAnsi="Arial"/>
      <w:sz w:val="24"/>
    </w:rPr>
  </w:style>
  <w:style w:type="paragraph" w:styleId="Prrafodelista">
    <w:name w:val="List Paragraph"/>
    <w:basedOn w:val="Normal"/>
    <w:uiPriority w:val="34"/>
    <w:qFormat/>
    <w:rsid w:val="0058006E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36A1"/>
    <w:pPr>
      <w:spacing w:after="200" w:line="276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36A1"/>
    <w:rPr>
      <w:lang w:eastAsia="en-US"/>
    </w:rPr>
  </w:style>
  <w:style w:type="character" w:styleId="Refdenotaalpie">
    <w:name w:val="footnote reference"/>
    <w:uiPriority w:val="99"/>
    <w:semiHidden/>
    <w:unhideWhenUsed/>
    <w:rsid w:val="00103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BADA16-84E0-4945-AF8D-35F01ADF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CAMBIO DE TURNO GRADO EN DERECHO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CAMBIO DE TURNO GRADO EN DERECHO</dc:title>
  <dc:subject/>
  <dc:creator>usuario</dc:creator>
  <cp:keywords/>
  <dc:description/>
  <cp:lastModifiedBy>ALEJANDRA SELMA PENALVA</cp:lastModifiedBy>
  <cp:revision>6</cp:revision>
  <cp:lastPrinted>2017-06-21T12:38:00Z</cp:lastPrinted>
  <dcterms:created xsi:type="dcterms:W3CDTF">2022-07-04T23:14:00Z</dcterms:created>
  <dcterms:modified xsi:type="dcterms:W3CDTF">2022-09-02T18:35:00Z</dcterms:modified>
</cp:coreProperties>
</file>