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E9" w:rsidRPr="00103AB6" w:rsidRDefault="00103AB6">
      <w:pPr>
        <w:pStyle w:val="Textoindependiente"/>
        <w:rPr>
          <w:rFonts w:ascii="Tahoma" w:hAnsi="Tahoma" w:cs="Tahoma"/>
          <w:sz w:val="20"/>
        </w:rPr>
      </w:pPr>
      <w:bookmarkStart w:id="0" w:name="_GoBack"/>
      <w:bookmarkEnd w:id="0"/>
      <w:r w:rsidRPr="00103AB6">
        <w:rPr>
          <w:rFonts w:ascii="Tahoma" w:hAnsi="Tahoma" w:cs="Tahoma"/>
          <w:noProof/>
          <w:sz w:val="20"/>
          <w:lang w:val="es-ES" w:eastAsia="es-ES" w:bidi="ar-SA"/>
        </w:rPr>
        <w:drawing>
          <wp:inline distT="0" distB="0" distL="0" distR="0">
            <wp:extent cx="6824082" cy="8382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4082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0E9" w:rsidRPr="00103AB6" w:rsidRDefault="007930E9">
      <w:pPr>
        <w:pStyle w:val="Textoindependiente"/>
        <w:rPr>
          <w:rFonts w:ascii="Tahoma" w:hAnsi="Tahoma" w:cs="Tahoma"/>
          <w:sz w:val="20"/>
        </w:rPr>
      </w:pPr>
    </w:p>
    <w:p w:rsidR="007930E9" w:rsidRPr="00103AB6" w:rsidRDefault="007930E9">
      <w:pPr>
        <w:pStyle w:val="Textoindependiente"/>
        <w:spacing w:before="4"/>
        <w:rPr>
          <w:rFonts w:ascii="Tahoma" w:hAnsi="Tahoma" w:cs="Tahoma"/>
          <w:sz w:val="27"/>
        </w:rPr>
      </w:pPr>
    </w:p>
    <w:p w:rsidR="007930E9" w:rsidRPr="00103AB6" w:rsidRDefault="00103AB6">
      <w:pPr>
        <w:spacing w:before="94"/>
        <w:ind w:left="3341"/>
        <w:rPr>
          <w:rFonts w:ascii="Tahoma" w:hAnsi="Tahoma" w:cs="Tahoma"/>
          <w:b/>
          <w:sz w:val="20"/>
        </w:rPr>
      </w:pPr>
      <w:r w:rsidRPr="00103AB6">
        <w:rPr>
          <w:rFonts w:ascii="Tahoma" w:hAnsi="Tahoma" w:cs="Tahoma"/>
          <w:b/>
          <w:sz w:val="20"/>
        </w:rPr>
        <w:t>INFORME FINAL ALUMNO INTERNO 2018/2019 (CRAU)</w:t>
      </w:r>
    </w:p>
    <w:p w:rsidR="007930E9" w:rsidRPr="004725D4" w:rsidRDefault="007930E9">
      <w:pPr>
        <w:pStyle w:val="Textoindependiente"/>
        <w:spacing w:before="8"/>
        <w:rPr>
          <w:rFonts w:ascii="Tahoma" w:hAnsi="Tahoma" w:cs="Tahoma"/>
          <w:b/>
          <w:sz w:val="23"/>
          <w:lang w:val="es-ES"/>
        </w:rPr>
      </w:pPr>
    </w:p>
    <w:tbl>
      <w:tblPr>
        <w:tblStyle w:val="TableNormal"/>
        <w:tblW w:w="0" w:type="auto"/>
        <w:tblInd w:w="1708" w:type="dxa"/>
        <w:tblLayout w:type="fixed"/>
        <w:tblLook w:val="01E0" w:firstRow="1" w:lastRow="1" w:firstColumn="1" w:lastColumn="1" w:noHBand="0" w:noVBand="0"/>
      </w:tblPr>
      <w:tblGrid>
        <w:gridCol w:w="6682"/>
        <w:gridCol w:w="1911"/>
      </w:tblGrid>
      <w:tr w:rsidR="007930E9" w:rsidRPr="00103AB6" w:rsidTr="00103AB6">
        <w:trPr>
          <w:trHeight w:val="263"/>
        </w:trPr>
        <w:tc>
          <w:tcPr>
            <w:tcW w:w="8593" w:type="dxa"/>
            <w:gridSpan w:val="2"/>
            <w:tcBorders>
              <w:bottom w:val="single" w:sz="24" w:space="0" w:color="FFFFFF"/>
            </w:tcBorders>
            <w:shd w:val="clear" w:color="auto" w:fill="B8CCE3"/>
          </w:tcPr>
          <w:p w:rsidR="007930E9" w:rsidRPr="00103AB6" w:rsidRDefault="00103AB6">
            <w:pPr>
              <w:pStyle w:val="TableParagraph"/>
              <w:tabs>
                <w:tab w:val="left" w:pos="5572"/>
              </w:tabs>
              <w:spacing w:before="1" w:line="257" w:lineRule="exact"/>
              <w:rPr>
                <w:rFonts w:ascii="Tahoma" w:hAnsi="Tahoma" w:cs="Tahoma"/>
              </w:rPr>
            </w:pPr>
            <w:proofErr w:type="spellStart"/>
            <w:r w:rsidRPr="00103AB6">
              <w:rPr>
                <w:rFonts w:ascii="Tahoma" w:hAnsi="Tahoma" w:cs="Tahoma"/>
              </w:rPr>
              <w:t>Alumno</w:t>
            </w:r>
            <w:proofErr w:type="spellEnd"/>
            <w:r w:rsidRPr="00103AB6">
              <w:rPr>
                <w:rFonts w:ascii="Tahoma" w:hAnsi="Tahoma" w:cs="Tahoma"/>
              </w:rPr>
              <w:t>:</w:t>
            </w:r>
            <w:r w:rsidRPr="00103AB6">
              <w:rPr>
                <w:rFonts w:ascii="Tahoma" w:hAnsi="Tahoma" w:cs="Tahoma"/>
              </w:rPr>
              <w:tab/>
              <w:t>DNI:</w:t>
            </w:r>
          </w:p>
        </w:tc>
      </w:tr>
      <w:tr w:rsidR="007930E9" w:rsidRPr="00103AB6" w:rsidTr="00103AB6">
        <w:trPr>
          <w:trHeight w:val="258"/>
        </w:trPr>
        <w:tc>
          <w:tcPr>
            <w:tcW w:w="8593" w:type="dxa"/>
            <w:gridSpan w:val="2"/>
            <w:tcBorders>
              <w:top w:val="single" w:sz="24" w:space="0" w:color="FFFFFF"/>
              <w:bottom w:val="single" w:sz="18" w:space="0" w:color="FFFFFF"/>
            </w:tcBorders>
            <w:shd w:val="clear" w:color="auto" w:fill="F1F1F1"/>
          </w:tcPr>
          <w:p w:rsidR="007930E9" w:rsidRPr="00103AB6" w:rsidRDefault="00103AB6">
            <w:pPr>
              <w:pStyle w:val="TableParagraph"/>
              <w:spacing w:line="253" w:lineRule="exact"/>
              <w:rPr>
                <w:rFonts w:ascii="Tahoma" w:hAnsi="Tahoma" w:cs="Tahoma"/>
              </w:rPr>
            </w:pPr>
            <w:r w:rsidRPr="0068098B">
              <w:rPr>
                <w:rFonts w:ascii="Tahoma" w:hAnsi="Tahoma" w:cs="Tahoma"/>
                <w:lang w:val="es-ES"/>
              </w:rPr>
              <w:t>Curso</w:t>
            </w:r>
            <w:r w:rsidRPr="00103AB6">
              <w:rPr>
                <w:rFonts w:ascii="Tahoma" w:hAnsi="Tahoma" w:cs="Tahoma"/>
              </w:rPr>
              <w:t>:</w:t>
            </w:r>
          </w:p>
        </w:tc>
      </w:tr>
      <w:tr w:rsidR="007930E9" w:rsidRPr="00103AB6" w:rsidTr="00103AB6">
        <w:trPr>
          <w:trHeight w:val="266"/>
        </w:trPr>
        <w:tc>
          <w:tcPr>
            <w:tcW w:w="8593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B8CCE3"/>
          </w:tcPr>
          <w:p w:rsidR="007930E9" w:rsidRPr="00103AB6" w:rsidRDefault="00103AB6">
            <w:pPr>
              <w:pStyle w:val="TableParagraph"/>
              <w:spacing w:line="254" w:lineRule="exact"/>
              <w:rPr>
                <w:rFonts w:ascii="Tahoma" w:hAnsi="Tahoma" w:cs="Tahoma"/>
              </w:rPr>
            </w:pPr>
            <w:proofErr w:type="spellStart"/>
            <w:r w:rsidRPr="00103AB6">
              <w:rPr>
                <w:rFonts w:ascii="Tahoma" w:hAnsi="Tahoma" w:cs="Tahoma"/>
              </w:rPr>
              <w:t>Titulación</w:t>
            </w:r>
            <w:proofErr w:type="spellEnd"/>
            <w:r w:rsidRPr="00103AB6">
              <w:rPr>
                <w:rFonts w:ascii="Tahoma" w:hAnsi="Tahoma" w:cs="Tahoma"/>
              </w:rPr>
              <w:t>: GRADO EN</w:t>
            </w:r>
          </w:p>
        </w:tc>
      </w:tr>
      <w:tr w:rsidR="00103AB6" w:rsidRPr="00103AB6" w:rsidTr="00A978E1">
        <w:trPr>
          <w:gridAfter w:val="1"/>
          <w:wAfter w:w="1911" w:type="dxa"/>
          <w:trHeight w:val="266"/>
        </w:trPr>
        <w:tc>
          <w:tcPr>
            <w:tcW w:w="6682" w:type="dxa"/>
            <w:tcBorders>
              <w:top w:val="single" w:sz="18" w:space="0" w:color="FFFFFF"/>
            </w:tcBorders>
            <w:shd w:val="clear" w:color="auto" w:fill="F1F1F1"/>
          </w:tcPr>
          <w:p w:rsidR="00103AB6" w:rsidRPr="00103AB6" w:rsidRDefault="00103AB6">
            <w:pPr>
              <w:pStyle w:val="TableParagraph"/>
              <w:ind w:left="0"/>
              <w:rPr>
                <w:rFonts w:ascii="Tahoma" w:hAnsi="Tahoma" w:cs="Tahoma"/>
                <w:sz w:val="16"/>
              </w:rPr>
            </w:pPr>
            <w:proofErr w:type="spellStart"/>
            <w:r w:rsidRPr="00103AB6">
              <w:rPr>
                <w:rFonts w:ascii="Tahoma" w:hAnsi="Tahoma" w:cs="Tahoma"/>
              </w:rPr>
              <w:t>Denominación</w:t>
            </w:r>
            <w:proofErr w:type="spellEnd"/>
            <w:r w:rsidRPr="00103AB6">
              <w:rPr>
                <w:rFonts w:ascii="Tahoma" w:hAnsi="Tahoma" w:cs="Tahoma"/>
              </w:rPr>
              <w:t xml:space="preserve"> de la</w:t>
            </w:r>
            <w:r w:rsidRPr="00103AB6">
              <w:rPr>
                <w:rFonts w:ascii="Tahoma" w:hAnsi="Tahoma" w:cs="Tahoma"/>
                <w:spacing w:val="-11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-11"/>
              </w:rPr>
              <w:t>a</w:t>
            </w:r>
            <w:r w:rsidRPr="00103AB6">
              <w:rPr>
                <w:rFonts w:ascii="Tahoma" w:hAnsi="Tahoma" w:cs="Tahoma"/>
              </w:rPr>
              <w:t>ctividad</w:t>
            </w:r>
            <w:proofErr w:type="spellEnd"/>
            <w:r w:rsidRPr="00103AB6">
              <w:rPr>
                <w:rFonts w:ascii="Tahoma" w:hAnsi="Tahoma" w:cs="Tahoma"/>
              </w:rPr>
              <w:t>:</w:t>
            </w:r>
          </w:p>
        </w:tc>
      </w:tr>
    </w:tbl>
    <w:p w:rsidR="007930E9" w:rsidRPr="00103AB6" w:rsidRDefault="00E23AA9">
      <w:pPr>
        <w:pStyle w:val="Textoindependiente"/>
        <w:spacing w:before="6"/>
        <w:rPr>
          <w:rFonts w:ascii="Tahoma" w:hAnsi="Tahoma" w:cs="Tahoma"/>
          <w:b/>
          <w:sz w:val="20"/>
        </w:rPr>
      </w:pPr>
      <w:r>
        <w:rPr>
          <w:rFonts w:ascii="Tahoma" w:hAnsi="Tahoma" w:cs="Tahoma"/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177800</wp:posOffset>
                </wp:positionV>
                <wp:extent cx="5459095" cy="445135"/>
                <wp:effectExtent l="5080" t="9525" r="12700" b="1206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9095" cy="4451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0E9" w:rsidRDefault="00103AB6" w:rsidP="00197B9D">
                            <w:pPr>
                              <w:spacing w:before="2"/>
                              <w:ind w:left="-709" w:firstLine="85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1. Contexto del proyecto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5.9pt;margin-top:14pt;width:429.85pt;height:35.0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" filled="f" strokeweight=".5pt">
                <v:textbox inset="0,0,0,0">
                  <w:txbxContent>
                    <w:p w:rsidR="007930E9" w:rsidRDefault="00103AB6" w:rsidP="00197B9D">
                      <w:pPr>
                        <w:spacing w:before="2"/>
                        <w:ind w:left="-709" w:firstLine="85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1. Contexto del proyecto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0E9" w:rsidRPr="00103AB6" w:rsidRDefault="00E23AA9">
      <w:pPr>
        <w:pStyle w:val="Textoindependiente"/>
        <w:spacing w:before="1"/>
        <w:rPr>
          <w:rFonts w:ascii="Tahoma" w:hAnsi="Tahoma" w:cs="Tahoma"/>
          <w:b/>
          <w:sz w:val="14"/>
        </w:rPr>
      </w:pPr>
      <w:r>
        <w:rPr>
          <w:rFonts w:ascii="Tahoma" w:hAnsi="Tahoma" w:cs="Tahoma"/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617220</wp:posOffset>
                </wp:positionV>
                <wp:extent cx="5469890" cy="883285"/>
                <wp:effectExtent l="13335" t="6350" r="12700" b="5715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890" cy="883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0E9" w:rsidRDefault="00103AB6" w:rsidP="00197B9D">
                            <w:pPr>
                              <w:spacing w:before="2"/>
                              <w:ind w:left="465" w:hanging="32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 Trabajo realizado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4" o:spid="_x0000_s1027" type="#_x0000_t202" style="position:absolute;margin-left:85.05pt;margin-top:48.6pt;width:430.7pt;height:69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" filled="f" strokeweight=".5pt">
                <v:textbox inset="0,0,0,0">
                  <w:txbxContent>
                    <w:p w:rsidR="007930E9" w:rsidRDefault="00103AB6" w:rsidP="00197B9D">
                      <w:pPr>
                        <w:spacing w:before="2"/>
                        <w:ind w:left="465" w:hanging="32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2. Trabajo realizado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0E9" w:rsidRPr="00103AB6" w:rsidRDefault="00E23AA9">
      <w:pPr>
        <w:pStyle w:val="Textoindependiente"/>
        <w:spacing w:before="7"/>
        <w:rPr>
          <w:rFonts w:ascii="Tahoma" w:hAnsi="Tahoma" w:cs="Tahoma"/>
          <w:b/>
          <w:sz w:val="17"/>
        </w:rPr>
      </w:pPr>
      <w:r>
        <w:rPr>
          <w:rFonts w:ascii="Tahoma" w:hAnsi="Tahoma" w:cs="Tahoma"/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1096010</wp:posOffset>
                </wp:positionV>
                <wp:extent cx="5448935" cy="883285"/>
                <wp:effectExtent l="13335" t="6985" r="5080" b="508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935" cy="8832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7B9D" w:rsidRDefault="00197B9D" w:rsidP="00197B9D">
                            <w:pPr>
                              <w:spacing w:before="2"/>
                              <w:ind w:left="14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 Resultados obtenidos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" o:spid="_x0000_s1028" type="#_x0000_t202" style="position:absolute;margin-left:85.05pt;margin-top:86.3pt;width:429.05pt;height:69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" filled="f" strokeweight=".5pt">
                <v:textbox inset="0,0,0,0">
                  <w:txbxContent>
                    <w:p w:rsidR="00197B9D" w:rsidRDefault="00197B9D" w:rsidP="00197B9D">
                      <w:pPr>
                        <w:spacing w:before="2"/>
                        <w:ind w:left="14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3. Resultados obtenidos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0E9" w:rsidRPr="00103AB6" w:rsidRDefault="00103AB6">
      <w:pPr>
        <w:pStyle w:val="Ttulo1"/>
        <w:spacing w:before="1"/>
        <w:ind w:left="2061"/>
        <w:rPr>
          <w:rFonts w:ascii="Tahoma" w:hAnsi="Tahoma" w:cs="Tahoma"/>
        </w:rPr>
      </w:pPr>
      <w:r w:rsidRPr="00103AB6">
        <w:rPr>
          <w:rFonts w:ascii="Tahoma" w:hAnsi="Tahoma" w:cs="Tahoma"/>
        </w:rPr>
        <w:t xml:space="preserve"> </w:t>
      </w:r>
    </w:p>
    <w:p w:rsidR="007930E9" w:rsidRPr="00103AB6" w:rsidRDefault="00E23AA9">
      <w:pPr>
        <w:pStyle w:val="Textoindependiente"/>
        <w:spacing w:before="4"/>
        <w:rPr>
          <w:rFonts w:ascii="Tahoma" w:hAnsi="Tahoma" w:cs="Tahoma"/>
        </w:rPr>
      </w:pPr>
      <w:r>
        <w:rPr>
          <w:rFonts w:ascii="Tahoma" w:hAnsi="Tahoma" w:cs="Tahoma"/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ragraph">
                  <wp:posOffset>147955</wp:posOffset>
                </wp:positionV>
                <wp:extent cx="5485765" cy="559435"/>
                <wp:effectExtent l="13970" t="12700" r="5715" b="889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559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0E9" w:rsidRDefault="00103AB6">
                            <w:pPr>
                              <w:spacing w:before="12" w:line="249" w:lineRule="auto"/>
                              <w:ind w:left="10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Actividad</w:t>
                            </w:r>
                            <w:r>
                              <w:rPr>
                                <w:position w:val="6"/>
                                <w:sz w:val="12"/>
                              </w:rPr>
                              <w:t>1</w:t>
                            </w:r>
                            <w:r>
                              <w:rPr>
                                <w:sz w:val="18"/>
                              </w:rPr>
                              <w:t>: Art.6</w:t>
                            </w:r>
                            <w:r>
                              <w:rPr>
                                <w:position w:val="6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z w:val="18"/>
                              </w:rPr>
                              <w:t>. Actividades culturales. Participación como alumno interno en los dos últimos años de carrera (3 créditos por curso).</w:t>
                            </w:r>
                          </w:p>
                          <w:p w:rsidR="007930E9" w:rsidRPr="004725D4" w:rsidRDefault="007930E9">
                            <w:pPr>
                              <w:pStyle w:val="Textoindependiente"/>
                              <w:spacing w:before="10"/>
                              <w:rPr>
                                <w:lang w:val="es-ES"/>
                              </w:rPr>
                            </w:pPr>
                          </w:p>
                          <w:p w:rsidR="007930E9" w:rsidRDefault="00103AB6">
                            <w:pPr>
                              <w:spacing w:before="1"/>
                              <w:ind w:lef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Nª créditos CRAU asignados: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9" type="#_x0000_t202" style="position:absolute;margin-left:84.35pt;margin-top:11.65pt;width:431.95pt;height:44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" filled="f" strokeweight=".5pt">
                <v:textbox inset="0,0,0,0">
                  <w:txbxContent>
                    <w:p w:rsidR="007930E9" w:rsidRDefault="00103AB6">
                      <w:pPr>
                        <w:spacing w:before="12" w:line="249" w:lineRule="auto"/>
                        <w:ind w:left="10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Actividad</w:t>
                      </w:r>
                      <w:r>
                        <w:rPr>
                          <w:position w:val="6"/>
                          <w:sz w:val="12"/>
                        </w:rPr>
                        <w:t>1</w:t>
                      </w:r>
                      <w:r>
                        <w:rPr>
                          <w:sz w:val="18"/>
                        </w:rPr>
                        <w:t>: Art.6</w:t>
                      </w:r>
                      <w:r>
                        <w:rPr>
                          <w:position w:val="6"/>
                          <w:sz w:val="12"/>
                        </w:rPr>
                        <w:t>2</w:t>
                      </w:r>
                      <w:r>
                        <w:rPr>
                          <w:sz w:val="18"/>
                        </w:rPr>
                        <w:t>. Actividades culturales. Participación como alumno interno en los dos últimos años de carrera (3 créditos por curso).</w:t>
                      </w:r>
                    </w:p>
                    <w:p w:rsidR="007930E9" w:rsidRDefault="007930E9">
                      <w:pPr>
                        <w:pStyle w:val="Textoindependiente"/>
                        <w:spacing w:before="10"/>
                      </w:pPr>
                    </w:p>
                    <w:p w:rsidR="007930E9" w:rsidRDefault="00103AB6">
                      <w:pPr>
                        <w:spacing w:before="1"/>
                        <w:ind w:left="10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Nª créditos CRAU asignados: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0E9" w:rsidRDefault="007930E9" w:rsidP="00ED413E">
      <w:pPr>
        <w:pStyle w:val="Textoindependiente"/>
        <w:jc w:val="center"/>
        <w:rPr>
          <w:rFonts w:ascii="Tahoma" w:hAnsi="Tahoma" w:cs="Tahoma"/>
          <w:sz w:val="20"/>
        </w:rPr>
      </w:pPr>
    </w:p>
    <w:p w:rsidR="00ED413E" w:rsidRDefault="00ED413E" w:rsidP="00ED413E">
      <w:pPr>
        <w:pStyle w:val="Textoindependiente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Murcia a </w:t>
      </w:r>
    </w:p>
    <w:p w:rsidR="00ED413E" w:rsidRDefault="00ED413E" w:rsidP="00ED413E">
      <w:pPr>
        <w:pStyle w:val="Textoindependiente"/>
        <w:jc w:val="center"/>
        <w:rPr>
          <w:rFonts w:ascii="Tahoma" w:hAnsi="Tahoma" w:cs="Tahoma"/>
          <w:sz w:val="20"/>
        </w:rPr>
      </w:pPr>
    </w:p>
    <w:p w:rsidR="00ED413E" w:rsidRDefault="00ED413E" w:rsidP="00ED413E">
      <w:pPr>
        <w:pStyle w:val="Textoindependiente"/>
        <w:jc w:val="center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Alumno</w:t>
      </w:r>
      <w:proofErr w:type="spellEnd"/>
      <w:r>
        <w:rPr>
          <w:rFonts w:ascii="Tahoma" w:hAnsi="Tahoma" w:cs="Tahoma"/>
          <w:sz w:val="20"/>
        </w:rPr>
        <w:t xml:space="preserve">                                        Tutor                              VºBº </w:t>
      </w:r>
      <w:proofErr w:type="spellStart"/>
      <w:r>
        <w:rPr>
          <w:rFonts w:ascii="Tahoma" w:hAnsi="Tahoma" w:cs="Tahoma"/>
          <w:sz w:val="20"/>
        </w:rPr>
        <w:t>Directora</w:t>
      </w:r>
      <w:proofErr w:type="spellEnd"/>
      <w:r>
        <w:rPr>
          <w:rFonts w:ascii="Tahoma" w:hAnsi="Tahoma" w:cs="Tahoma"/>
          <w:sz w:val="20"/>
        </w:rPr>
        <w:t xml:space="preserve"> </w:t>
      </w:r>
    </w:p>
    <w:p w:rsidR="00ED413E" w:rsidRPr="00103AB6" w:rsidRDefault="00ED413E" w:rsidP="00ED413E">
      <w:pPr>
        <w:pStyle w:val="Textoindependiente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          </w:t>
      </w:r>
      <w:proofErr w:type="gramStart"/>
      <w:r>
        <w:rPr>
          <w:rFonts w:ascii="Tahoma" w:hAnsi="Tahoma" w:cs="Tahoma"/>
          <w:sz w:val="20"/>
        </w:rPr>
        <w:t>del</w:t>
      </w:r>
      <w:proofErr w:type="gram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Departamento</w:t>
      </w:r>
      <w:proofErr w:type="spellEnd"/>
    </w:p>
    <w:p w:rsidR="007930E9" w:rsidRPr="00103AB6" w:rsidRDefault="007930E9">
      <w:pPr>
        <w:pStyle w:val="Textoindependiente"/>
        <w:rPr>
          <w:rFonts w:ascii="Tahoma" w:hAnsi="Tahoma" w:cs="Tahoma"/>
          <w:sz w:val="20"/>
        </w:rPr>
      </w:pPr>
    </w:p>
    <w:p w:rsidR="007930E9" w:rsidRPr="00103AB6" w:rsidRDefault="007930E9">
      <w:pPr>
        <w:pStyle w:val="Textoindependiente"/>
        <w:rPr>
          <w:rFonts w:ascii="Tahoma" w:hAnsi="Tahoma" w:cs="Tahoma"/>
          <w:sz w:val="20"/>
        </w:rPr>
      </w:pPr>
    </w:p>
    <w:p w:rsidR="007930E9" w:rsidRPr="00103AB6" w:rsidRDefault="007930E9">
      <w:pPr>
        <w:pStyle w:val="Textoindependiente"/>
        <w:rPr>
          <w:rFonts w:ascii="Tahoma" w:hAnsi="Tahoma" w:cs="Tahoma"/>
          <w:sz w:val="20"/>
        </w:rPr>
      </w:pPr>
    </w:p>
    <w:p w:rsidR="007930E9" w:rsidRPr="00103AB6" w:rsidRDefault="00E23AA9">
      <w:pPr>
        <w:pStyle w:val="Textoindependiente"/>
        <w:spacing w:before="4"/>
        <w:rPr>
          <w:rFonts w:ascii="Tahoma" w:hAnsi="Tahoma" w:cs="Tahoma"/>
          <w:sz w:val="27"/>
        </w:rPr>
      </w:pPr>
      <w:r>
        <w:rPr>
          <w:rFonts w:ascii="Tahoma" w:hAnsi="Tahoma" w:cs="Tahoma"/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227965</wp:posOffset>
                </wp:positionV>
                <wp:extent cx="1829435" cy="0"/>
                <wp:effectExtent l="13335" t="13970" r="5080" b="508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9FD28E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05pt,17.95pt" to="229.1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rW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" strokeweight=".5pt">
                <w10:wrap type="topAndBottom" anchorx="page"/>
              </v:line>
            </w:pict>
          </mc:Fallback>
        </mc:AlternateContent>
      </w:r>
    </w:p>
    <w:p w:rsidR="007930E9" w:rsidRPr="004725D4" w:rsidRDefault="00C85F84" w:rsidP="00C85F84">
      <w:pPr>
        <w:pStyle w:val="Prrafodelista"/>
        <w:numPr>
          <w:ilvl w:val="0"/>
          <w:numId w:val="1"/>
        </w:numPr>
        <w:tabs>
          <w:tab w:val="left" w:pos="1985"/>
        </w:tabs>
        <w:spacing w:before="55" w:line="237" w:lineRule="auto"/>
        <w:ind w:right="703" w:firstLine="1"/>
        <w:rPr>
          <w:rFonts w:ascii="Tahoma" w:hAnsi="Tahoma" w:cs="Tahoma"/>
          <w:sz w:val="16"/>
          <w:lang w:val="es-ES"/>
        </w:rPr>
      </w:pPr>
      <w:r w:rsidRPr="004725D4">
        <w:rPr>
          <w:rFonts w:ascii="Tahoma" w:hAnsi="Tahoma" w:cs="Tahoma"/>
          <w:sz w:val="16"/>
          <w:lang w:val="es-ES"/>
        </w:rPr>
        <w:t>Estos créditos se incorporarán al expediente académico del estudiante como créditos reconocidos con el carácter de asignatura optativa hasta el máximo de 6 CRAU (una vez obtenidos los 6 CRAU el exceso no constará en el expediente académico), figurarán con la calificación de “apto” y no se computarán a efectos del cálculo de la nota media del expediente. Se reconocerán un máximo de 3 CRAU por cada tipo de actividad realizada durante un mismo curso académico.</w:t>
      </w:r>
    </w:p>
    <w:p w:rsidR="007930E9" w:rsidRPr="004725D4" w:rsidRDefault="007930E9">
      <w:pPr>
        <w:pStyle w:val="Textoindependiente"/>
        <w:spacing w:before="7"/>
        <w:rPr>
          <w:rFonts w:ascii="Tahoma" w:hAnsi="Tahoma" w:cs="Tahoma"/>
          <w:sz w:val="20"/>
          <w:lang w:val="es-ES"/>
        </w:rPr>
      </w:pPr>
    </w:p>
    <w:p w:rsidR="007930E9" w:rsidRPr="004725D4" w:rsidRDefault="00103AB6" w:rsidP="00ED413E">
      <w:pPr>
        <w:pStyle w:val="Prrafodelista"/>
        <w:numPr>
          <w:ilvl w:val="0"/>
          <w:numId w:val="1"/>
        </w:numPr>
        <w:tabs>
          <w:tab w:val="left" w:pos="1985"/>
        </w:tabs>
        <w:ind w:firstLine="1"/>
        <w:rPr>
          <w:rFonts w:ascii="Tahoma" w:hAnsi="Tahoma" w:cs="Tahoma"/>
          <w:sz w:val="16"/>
          <w:lang w:val="es-ES"/>
        </w:rPr>
      </w:pPr>
      <w:r w:rsidRPr="004725D4">
        <w:rPr>
          <w:rFonts w:ascii="Tahoma" w:hAnsi="Tahoma" w:cs="Tahoma"/>
          <w:sz w:val="16"/>
          <w:lang w:val="es-ES"/>
        </w:rPr>
        <w:t xml:space="preserve">Resolución </w:t>
      </w:r>
      <w:r w:rsidRPr="004725D4">
        <w:rPr>
          <w:rFonts w:ascii="Tahoma" w:hAnsi="Tahoma" w:cs="Tahoma"/>
          <w:spacing w:val="-3"/>
          <w:sz w:val="16"/>
          <w:lang w:val="es-ES"/>
        </w:rPr>
        <w:t xml:space="preserve">del </w:t>
      </w:r>
      <w:r w:rsidRPr="004725D4">
        <w:rPr>
          <w:rFonts w:ascii="Tahoma" w:hAnsi="Tahoma" w:cs="Tahoma"/>
          <w:sz w:val="16"/>
          <w:lang w:val="es-ES"/>
        </w:rPr>
        <w:t xml:space="preserve">Rector de la Universidad de Murcia </w:t>
      </w:r>
      <w:r w:rsidR="00ED413E" w:rsidRPr="004725D4">
        <w:rPr>
          <w:rFonts w:ascii="Tahoma" w:hAnsi="Tahoma" w:cs="Tahoma"/>
          <w:sz w:val="16"/>
          <w:lang w:val="es-ES"/>
        </w:rPr>
        <w:t>R-897/2018, de 26 de septiembre 2018</w:t>
      </w:r>
      <w:r w:rsidRPr="004725D4">
        <w:rPr>
          <w:rFonts w:ascii="Tahoma" w:hAnsi="Tahoma" w:cs="Tahoma"/>
          <w:sz w:val="16"/>
          <w:lang w:val="es-ES"/>
        </w:rPr>
        <w:t xml:space="preserve">, </w:t>
      </w:r>
      <w:r w:rsidRPr="004725D4">
        <w:rPr>
          <w:rFonts w:ascii="Tahoma" w:hAnsi="Tahoma" w:cs="Tahoma"/>
          <w:spacing w:val="-3"/>
          <w:sz w:val="16"/>
          <w:lang w:val="es-ES"/>
        </w:rPr>
        <w:t xml:space="preserve">por </w:t>
      </w:r>
      <w:r w:rsidRPr="004725D4">
        <w:rPr>
          <w:rFonts w:ascii="Tahoma" w:hAnsi="Tahoma" w:cs="Tahoma"/>
          <w:sz w:val="16"/>
          <w:lang w:val="es-ES"/>
        </w:rPr>
        <w:t>la que se ordena la publicación en el Boletín Oficial de la Región de Murcia de la modificación del Reglamento de reconocimiento de créditos por realización de actividades universitarias</w:t>
      </w:r>
      <w:r w:rsidRPr="004725D4">
        <w:rPr>
          <w:rFonts w:ascii="Tahoma" w:hAnsi="Tahoma" w:cs="Tahoma"/>
          <w:spacing w:val="5"/>
          <w:sz w:val="16"/>
          <w:lang w:val="es-ES"/>
        </w:rPr>
        <w:t xml:space="preserve"> </w:t>
      </w:r>
      <w:r w:rsidRPr="004725D4">
        <w:rPr>
          <w:rFonts w:ascii="Tahoma" w:hAnsi="Tahoma" w:cs="Tahoma"/>
          <w:sz w:val="16"/>
          <w:lang w:val="es-ES"/>
        </w:rPr>
        <w:t>(CRAU).</w:t>
      </w:r>
    </w:p>
    <w:p w:rsidR="007930E9" w:rsidRPr="004725D4" w:rsidRDefault="007930E9">
      <w:pPr>
        <w:pStyle w:val="Textoindependiente"/>
        <w:rPr>
          <w:rFonts w:ascii="Tahoma" w:hAnsi="Tahoma" w:cs="Tahoma"/>
          <w:sz w:val="20"/>
          <w:lang w:val="es-ES"/>
        </w:rPr>
      </w:pPr>
    </w:p>
    <w:p w:rsidR="007930E9" w:rsidRPr="004725D4" w:rsidRDefault="007930E9">
      <w:pPr>
        <w:pStyle w:val="Textoindependiente"/>
        <w:spacing w:before="6"/>
        <w:rPr>
          <w:rFonts w:ascii="Tahoma" w:hAnsi="Tahoma" w:cs="Tahoma"/>
          <w:lang w:val="es-ES"/>
        </w:rPr>
      </w:pPr>
    </w:p>
    <w:sectPr w:rsidR="007930E9" w:rsidRPr="004725D4">
      <w:type w:val="continuous"/>
      <w:pgSz w:w="11910" w:h="16840"/>
      <w:pgMar w:top="1480" w:right="100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453E4"/>
    <w:multiLevelType w:val="hybridMultilevel"/>
    <w:tmpl w:val="26528E06"/>
    <w:lvl w:ilvl="0" w:tplc="155255C6">
      <w:start w:val="1"/>
      <w:numFmt w:val="decimal"/>
      <w:lvlText w:val="%1"/>
      <w:lvlJc w:val="left"/>
      <w:pPr>
        <w:ind w:left="1700" w:hanging="766"/>
      </w:pPr>
      <w:rPr>
        <w:rFonts w:ascii="Arial" w:eastAsia="Arial" w:hAnsi="Arial" w:cs="Arial" w:hint="default"/>
        <w:w w:val="99"/>
        <w:sz w:val="20"/>
        <w:szCs w:val="20"/>
        <w:lang w:val="en-US" w:eastAsia="en-US" w:bidi="en-US"/>
      </w:rPr>
    </w:lvl>
    <w:lvl w:ilvl="1" w:tplc="F17CA91E">
      <w:numFmt w:val="bullet"/>
      <w:lvlText w:val="•"/>
      <w:lvlJc w:val="left"/>
      <w:pPr>
        <w:ind w:left="2620" w:hanging="766"/>
      </w:pPr>
      <w:rPr>
        <w:rFonts w:hint="default"/>
        <w:lang w:val="en-US" w:eastAsia="en-US" w:bidi="en-US"/>
      </w:rPr>
    </w:lvl>
    <w:lvl w:ilvl="2" w:tplc="8542DCFA">
      <w:numFmt w:val="bullet"/>
      <w:lvlText w:val="•"/>
      <w:lvlJc w:val="left"/>
      <w:pPr>
        <w:ind w:left="3541" w:hanging="766"/>
      </w:pPr>
      <w:rPr>
        <w:rFonts w:hint="default"/>
        <w:lang w:val="en-US" w:eastAsia="en-US" w:bidi="en-US"/>
      </w:rPr>
    </w:lvl>
    <w:lvl w:ilvl="3" w:tplc="27AEAD22">
      <w:numFmt w:val="bullet"/>
      <w:lvlText w:val="•"/>
      <w:lvlJc w:val="left"/>
      <w:pPr>
        <w:ind w:left="4461" w:hanging="766"/>
      </w:pPr>
      <w:rPr>
        <w:rFonts w:hint="default"/>
        <w:lang w:val="en-US" w:eastAsia="en-US" w:bidi="en-US"/>
      </w:rPr>
    </w:lvl>
    <w:lvl w:ilvl="4" w:tplc="720E077E">
      <w:numFmt w:val="bullet"/>
      <w:lvlText w:val="•"/>
      <w:lvlJc w:val="left"/>
      <w:pPr>
        <w:ind w:left="5382" w:hanging="766"/>
      </w:pPr>
      <w:rPr>
        <w:rFonts w:hint="default"/>
        <w:lang w:val="en-US" w:eastAsia="en-US" w:bidi="en-US"/>
      </w:rPr>
    </w:lvl>
    <w:lvl w:ilvl="5" w:tplc="B1FCC310">
      <w:numFmt w:val="bullet"/>
      <w:lvlText w:val="•"/>
      <w:lvlJc w:val="left"/>
      <w:pPr>
        <w:ind w:left="6302" w:hanging="766"/>
      </w:pPr>
      <w:rPr>
        <w:rFonts w:hint="default"/>
        <w:lang w:val="en-US" w:eastAsia="en-US" w:bidi="en-US"/>
      </w:rPr>
    </w:lvl>
    <w:lvl w:ilvl="6" w:tplc="DB8E8252">
      <w:numFmt w:val="bullet"/>
      <w:lvlText w:val="•"/>
      <w:lvlJc w:val="left"/>
      <w:pPr>
        <w:ind w:left="7223" w:hanging="766"/>
      </w:pPr>
      <w:rPr>
        <w:rFonts w:hint="default"/>
        <w:lang w:val="en-US" w:eastAsia="en-US" w:bidi="en-US"/>
      </w:rPr>
    </w:lvl>
    <w:lvl w:ilvl="7" w:tplc="22404A2E">
      <w:numFmt w:val="bullet"/>
      <w:lvlText w:val="•"/>
      <w:lvlJc w:val="left"/>
      <w:pPr>
        <w:ind w:left="8143" w:hanging="766"/>
      </w:pPr>
      <w:rPr>
        <w:rFonts w:hint="default"/>
        <w:lang w:val="en-US" w:eastAsia="en-US" w:bidi="en-US"/>
      </w:rPr>
    </w:lvl>
    <w:lvl w:ilvl="8" w:tplc="484AC5BE">
      <w:numFmt w:val="bullet"/>
      <w:lvlText w:val="•"/>
      <w:lvlJc w:val="left"/>
      <w:pPr>
        <w:ind w:left="9064" w:hanging="76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0E9"/>
    <w:rsid w:val="00103AB6"/>
    <w:rsid w:val="00197B9D"/>
    <w:rsid w:val="004725D4"/>
    <w:rsid w:val="0068098B"/>
    <w:rsid w:val="007930E9"/>
    <w:rsid w:val="00C85F84"/>
    <w:rsid w:val="00CB6952"/>
    <w:rsid w:val="00E23AA9"/>
    <w:rsid w:val="00E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25480-09B8-4114-AE3C-E21165CE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bidi="en-US"/>
    </w:rPr>
  </w:style>
  <w:style w:type="paragraph" w:styleId="Ttulo1">
    <w:name w:val="heading 1"/>
    <w:basedOn w:val="Normal"/>
    <w:uiPriority w:val="1"/>
    <w:qFormat/>
    <w:pPr>
      <w:spacing w:before="2"/>
      <w:ind w:left="465"/>
      <w:outlineLvl w:val="0"/>
    </w:pPr>
    <w:rPr>
      <w:sz w:val="20"/>
      <w:szCs w:val="20"/>
      <w:lang w:val="en-US"/>
    </w:rPr>
  </w:style>
  <w:style w:type="paragraph" w:styleId="Ttulo2">
    <w:name w:val="heading 2"/>
    <w:basedOn w:val="Normal"/>
    <w:uiPriority w:val="1"/>
    <w:qFormat/>
    <w:pPr>
      <w:spacing w:before="1"/>
      <w:ind w:left="4385"/>
      <w:outlineLvl w:val="1"/>
    </w:pPr>
    <w:rPr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  <w:lang w:val="en-US"/>
    </w:rPr>
  </w:style>
  <w:style w:type="paragraph" w:styleId="Prrafodelista">
    <w:name w:val="List Paragraph"/>
    <w:basedOn w:val="Normal"/>
    <w:uiPriority w:val="1"/>
    <w:qFormat/>
    <w:pPr>
      <w:ind w:left="1700" w:right="700"/>
      <w:jc w:val="both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ind w:left="7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Murcia, 9 de marzo de 2009, a las 13:00 horas, se reúne la Junta Electoral con el fin de tratar los siguientes asuntos relacionados con las elecciones de renovación de los miembros del Consejo del Departamento de Informática y Sistemas</vt:lpstr>
    </vt:vector>
  </TitlesOfParts>
  <Company>Universidad de Murcia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Murcia, 9 de marzo de 2009, a las 13:00 horas, se reúne la Junta Electoral con el fin de tratar los siguientes asuntos relacionados con las elecciones de renovación de los miembros del Consejo del Departamento de Informática y Sistemas</dc:title>
  <dc:creator>ATICA</dc:creator>
  <cp:lastModifiedBy>Teresa</cp:lastModifiedBy>
  <cp:revision>2</cp:revision>
  <dcterms:created xsi:type="dcterms:W3CDTF">2019-09-23T10:10:00Z</dcterms:created>
  <dcterms:modified xsi:type="dcterms:W3CDTF">2019-09-23T10:10:00Z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2019-06-18T00:00:00Z</vt:filetime>
  </property>
</Properties>
</file>