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92" w:rsidRPr="00821192" w:rsidRDefault="00821192" w:rsidP="00821192">
      <w:pPr>
        <w:jc w:val="center"/>
        <w:rPr>
          <w:rFonts w:cs="Arial"/>
          <w:b/>
          <w:sz w:val="28"/>
          <w:szCs w:val="28"/>
        </w:rPr>
      </w:pPr>
      <w:r w:rsidRPr="00821192">
        <w:rPr>
          <w:rFonts w:cs="Arial"/>
          <w:b/>
          <w:sz w:val="28"/>
          <w:szCs w:val="28"/>
        </w:rPr>
        <w:t>CONVOCATORIA DE ALUMNOS INTERNOS</w:t>
      </w:r>
    </w:p>
    <w:p w:rsidR="00821192" w:rsidRPr="00821192" w:rsidRDefault="00821192" w:rsidP="00821192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821192">
        <w:rPr>
          <w:rFonts w:cs="Arial"/>
          <w:b/>
          <w:sz w:val="28"/>
          <w:szCs w:val="28"/>
        </w:rPr>
        <w:t>Curso 201</w:t>
      </w:r>
      <w:r w:rsidR="00E33AC7">
        <w:rPr>
          <w:rFonts w:cs="Arial"/>
          <w:b/>
          <w:sz w:val="28"/>
          <w:szCs w:val="28"/>
        </w:rPr>
        <w:t>9</w:t>
      </w:r>
      <w:r w:rsidR="005525C5">
        <w:rPr>
          <w:rFonts w:cs="Arial"/>
          <w:b/>
          <w:sz w:val="28"/>
          <w:szCs w:val="28"/>
        </w:rPr>
        <w:t>/20</w:t>
      </w:r>
    </w:p>
    <w:p w:rsidR="00821192" w:rsidRPr="00700833" w:rsidRDefault="00821192" w:rsidP="00821192">
      <w:pPr>
        <w:jc w:val="both"/>
        <w:rPr>
          <w:rFonts w:cs="Arial"/>
          <w:sz w:val="24"/>
        </w:rPr>
      </w:pPr>
    </w:p>
    <w:p w:rsidR="00821192" w:rsidRDefault="00821192" w:rsidP="00821192">
      <w:pPr>
        <w:jc w:val="both"/>
        <w:rPr>
          <w:rFonts w:cs="Arial"/>
          <w:sz w:val="24"/>
        </w:rPr>
      </w:pPr>
      <w:r w:rsidRPr="00700833">
        <w:rPr>
          <w:rFonts w:cs="Arial"/>
          <w:sz w:val="24"/>
        </w:rPr>
        <w:t>El</w:t>
      </w:r>
      <w:r w:rsidR="00025DF6">
        <w:rPr>
          <w:rFonts w:cs="Arial"/>
          <w:sz w:val="24"/>
        </w:rPr>
        <w:t xml:space="preserve"> </w:t>
      </w:r>
      <w:r w:rsidRPr="00932B22">
        <w:rPr>
          <w:rFonts w:cs="Arial"/>
          <w:b/>
          <w:sz w:val="24"/>
        </w:rPr>
        <w:t xml:space="preserve">DEPARTAMENTO DE </w:t>
      </w:r>
      <w:r>
        <w:rPr>
          <w:rFonts w:cs="Arial"/>
          <w:b/>
          <w:sz w:val="24"/>
        </w:rPr>
        <w:t>PSIQUIATRÍA Y PSICOLOGÍA SOCIAL</w:t>
      </w:r>
      <w:r>
        <w:rPr>
          <w:rFonts w:cs="Arial"/>
          <w:sz w:val="24"/>
        </w:rPr>
        <w:t xml:space="preserve">, conforme a la </w:t>
      </w:r>
      <w:r w:rsidRPr="00510D65">
        <w:rPr>
          <w:rFonts w:cs="Arial"/>
          <w:i/>
          <w:sz w:val="24"/>
        </w:rPr>
        <w:t>Normativa de selección y nombramiento de alumnos internos</w:t>
      </w:r>
      <w:r>
        <w:rPr>
          <w:rFonts w:cs="Arial"/>
          <w:sz w:val="24"/>
        </w:rPr>
        <w:t xml:space="preserve"> aprobada por Co</w:t>
      </w:r>
      <w:r w:rsidR="00025DF6">
        <w:rPr>
          <w:rFonts w:cs="Arial"/>
          <w:sz w:val="24"/>
        </w:rPr>
        <w:t xml:space="preserve">nsejo de Gobierno de 27/07/2005 (modificada el 18 de marzo  de 2016) </w:t>
      </w:r>
      <w:r>
        <w:rPr>
          <w:rFonts w:cs="Arial"/>
          <w:sz w:val="24"/>
        </w:rPr>
        <w:t xml:space="preserve">CONVOCA concurso para la provisión de hasta </w:t>
      </w:r>
      <w:r>
        <w:rPr>
          <w:rFonts w:cs="Arial"/>
          <w:b/>
          <w:sz w:val="24"/>
        </w:rPr>
        <w:t>1</w:t>
      </w:r>
      <w:r w:rsidR="00E33AC7">
        <w:rPr>
          <w:rFonts w:cs="Arial"/>
          <w:b/>
          <w:sz w:val="24"/>
        </w:rPr>
        <w:t>2</w:t>
      </w:r>
      <w:r w:rsidRPr="00BB7DFB">
        <w:rPr>
          <w:rFonts w:cs="Arial"/>
          <w:b/>
          <w:sz w:val="24"/>
        </w:rPr>
        <w:t xml:space="preserve"> plazas</w:t>
      </w:r>
      <w:r w:rsidRPr="00932B22">
        <w:rPr>
          <w:rFonts w:cs="Arial"/>
          <w:b/>
          <w:sz w:val="24"/>
        </w:rPr>
        <w:t xml:space="preserve"> de alumno interno</w:t>
      </w:r>
      <w:r w:rsidR="00E33AC7">
        <w:rPr>
          <w:rFonts w:cs="Arial"/>
          <w:b/>
          <w:sz w:val="24"/>
        </w:rPr>
        <w:t xml:space="preserve"> </w:t>
      </w:r>
      <w:r w:rsidRPr="00700833">
        <w:rPr>
          <w:rFonts w:cs="Arial"/>
          <w:sz w:val="24"/>
        </w:rPr>
        <w:t xml:space="preserve">para </w:t>
      </w:r>
      <w:r>
        <w:rPr>
          <w:rFonts w:cs="Arial"/>
          <w:sz w:val="24"/>
        </w:rPr>
        <w:t>el</w:t>
      </w:r>
      <w:r w:rsidR="00E33AC7">
        <w:rPr>
          <w:rFonts w:cs="Arial"/>
          <w:sz w:val="24"/>
        </w:rPr>
        <w:t xml:space="preserve"> </w:t>
      </w:r>
      <w:r w:rsidR="00E33AC7" w:rsidRPr="00E33AC7">
        <w:rPr>
          <w:rFonts w:cs="Arial"/>
          <w:b/>
          <w:sz w:val="24"/>
        </w:rPr>
        <w:t>área de Psicología</w:t>
      </w:r>
      <w:r w:rsidR="00E33AC7">
        <w:rPr>
          <w:rFonts w:cs="Arial"/>
          <w:sz w:val="24"/>
        </w:rPr>
        <w:t xml:space="preserve"> </w:t>
      </w:r>
      <w:r w:rsidR="00E33AC7" w:rsidRPr="00E33AC7">
        <w:rPr>
          <w:rFonts w:cs="Arial"/>
          <w:b/>
          <w:sz w:val="24"/>
        </w:rPr>
        <w:t>Social</w:t>
      </w:r>
      <w:r w:rsidR="00E33AC7">
        <w:rPr>
          <w:rFonts w:cs="Arial"/>
          <w:sz w:val="24"/>
        </w:rPr>
        <w:t xml:space="preserve"> para el </w:t>
      </w:r>
      <w:r>
        <w:rPr>
          <w:rFonts w:cs="Arial"/>
          <w:sz w:val="24"/>
        </w:rPr>
        <w:t xml:space="preserve"> presente curso académico 201</w:t>
      </w:r>
      <w:r w:rsidR="00E33AC7">
        <w:rPr>
          <w:rFonts w:cs="Arial"/>
          <w:sz w:val="24"/>
        </w:rPr>
        <w:t>9</w:t>
      </w:r>
      <w:r w:rsidR="005525C5">
        <w:rPr>
          <w:rFonts w:cs="Arial"/>
          <w:sz w:val="24"/>
        </w:rPr>
        <w:t>/20</w:t>
      </w:r>
      <w:r>
        <w:rPr>
          <w:rFonts w:cs="Arial"/>
          <w:sz w:val="24"/>
        </w:rPr>
        <w:t xml:space="preserve"> conforme a las siguientes </w:t>
      </w:r>
      <w:r w:rsidRPr="00932B22">
        <w:rPr>
          <w:rFonts w:cs="Arial"/>
          <w:b/>
          <w:sz w:val="24"/>
        </w:rPr>
        <w:t>BASES</w:t>
      </w:r>
      <w:r>
        <w:rPr>
          <w:rFonts w:cs="Arial"/>
          <w:sz w:val="24"/>
        </w:rPr>
        <w:t>:</w:t>
      </w:r>
    </w:p>
    <w:p w:rsidR="00821192" w:rsidRDefault="00821192" w:rsidP="00821192">
      <w:pPr>
        <w:jc w:val="both"/>
        <w:rPr>
          <w:rFonts w:cs="Arial"/>
          <w:sz w:val="24"/>
        </w:rPr>
      </w:pPr>
    </w:p>
    <w:p w:rsidR="00821192" w:rsidRPr="00932B22" w:rsidRDefault="00821192" w:rsidP="00821192">
      <w:pPr>
        <w:jc w:val="both"/>
        <w:rPr>
          <w:rFonts w:cs="Arial"/>
          <w:b/>
          <w:sz w:val="24"/>
        </w:rPr>
      </w:pPr>
      <w:r w:rsidRPr="00932B22">
        <w:rPr>
          <w:rFonts w:cs="Arial"/>
          <w:b/>
          <w:sz w:val="24"/>
        </w:rPr>
        <w:t>REQUISITOS GENERALES</w:t>
      </w:r>
    </w:p>
    <w:p w:rsidR="00821192" w:rsidRDefault="00821192" w:rsidP="00821192">
      <w:pPr>
        <w:spacing w:before="120"/>
        <w:ind w:left="284" w:hanging="284"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>1</w:t>
      </w:r>
      <w:r>
        <w:rPr>
          <w:rFonts w:cs="Arial"/>
          <w:b/>
          <w:sz w:val="24"/>
        </w:rPr>
        <w:tab/>
      </w:r>
      <w:r w:rsidRPr="00932B22">
        <w:rPr>
          <w:rFonts w:cs="Arial"/>
          <w:b/>
          <w:sz w:val="24"/>
        </w:rPr>
        <w:t>.</w:t>
      </w:r>
      <w:r w:rsidRPr="005E6CD8">
        <w:rPr>
          <w:rFonts w:cs="Arial"/>
          <w:sz w:val="24"/>
        </w:rPr>
        <w:t xml:space="preserve">Pueden optar a la condición de alumno interno, </w:t>
      </w:r>
      <w:r>
        <w:rPr>
          <w:rFonts w:cs="Arial"/>
          <w:sz w:val="24"/>
        </w:rPr>
        <w:t>los</w:t>
      </w:r>
      <w:r w:rsidRPr="005E6CD8">
        <w:rPr>
          <w:rFonts w:cs="Arial"/>
          <w:sz w:val="24"/>
        </w:rPr>
        <w:t xml:space="preserve"> alumnos de Grado</w:t>
      </w:r>
      <w:r>
        <w:rPr>
          <w:rFonts w:cs="Arial"/>
          <w:sz w:val="24"/>
        </w:rPr>
        <w:t xml:space="preserve"> y Máster</w:t>
      </w:r>
      <w:r w:rsidRPr="005E6CD8">
        <w:rPr>
          <w:rFonts w:cs="Arial"/>
          <w:sz w:val="24"/>
        </w:rPr>
        <w:t xml:space="preserve"> que estén matriculados (sean de 1</w:t>
      </w:r>
      <w:r w:rsidRPr="00932B22">
        <w:rPr>
          <w:rFonts w:cs="Arial"/>
          <w:sz w:val="24"/>
          <w:vertAlign w:val="superscript"/>
        </w:rPr>
        <w:t>er</w:t>
      </w:r>
      <w:r w:rsidRPr="005E6CD8">
        <w:rPr>
          <w:rFonts w:cs="Arial"/>
          <w:sz w:val="24"/>
        </w:rPr>
        <w:t xml:space="preserve"> o 2º cuatrimestre) o hayan cursado alguna de las asignaturas </w:t>
      </w:r>
      <w:r>
        <w:rPr>
          <w:rFonts w:cs="Arial"/>
          <w:sz w:val="24"/>
        </w:rPr>
        <w:t>ofertadas</w:t>
      </w:r>
      <w:r w:rsidRPr="005E6CD8">
        <w:rPr>
          <w:rFonts w:cs="Arial"/>
          <w:sz w:val="24"/>
        </w:rPr>
        <w:t xml:space="preserve"> (incluyendo las extinguidas por la implantación de los estudios de Grado pero que aún conservan convocatorias de examen).</w:t>
      </w:r>
    </w:p>
    <w:p w:rsidR="00821192" w:rsidRDefault="00821192" w:rsidP="00821192">
      <w:pPr>
        <w:spacing w:before="120"/>
        <w:ind w:left="284" w:hanging="284"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>2</w:t>
      </w:r>
      <w:r w:rsidRPr="00F768BE">
        <w:rPr>
          <w:rFonts w:cs="Arial"/>
          <w:b/>
          <w:sz w:val="24"/>
        </w:rPr>
        <w:t>.</w:t>
      </w:r>
      <w:r w:rsidRPr="00F768BE">
        <w:rPr>
          <w:rFonts w:cs="Arial"/>
          <w:sz w:val="24"/>
        </w:rPr>
        <w:t>Aquellos alumnos de 3º y 4º de Grado que resulten seleccionados, caso de tener la intención de solicitar el reconocimiento de créditos en actividades universitarias – CRAU (máximo de 3 créditos por curso académico), deberán presentar en el momento que soliciten este reconocimiento  un plan y memoria de actividades de colaboración relacionadas con sus estudios y participación en el trabajo de formación, así como el horario de éstos, firmado todo por el profesor responsable y con el visto bueno del Director del Departamento.</w:t>
      </w:r>
    </w:p>
    <w:p w:rsidR="00821192" w:rsidRDefault="00E33AC7" w:rsidP="00821192">
      <w:pPr>
        <w:spacing w:before="120"/>
        <w:ind w:left="284" w:hanging="284"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>3</w:t>
      </w:r>
      <w:r w:rsidRPr="00932B22">
        <w:rPr>
          <w:rFonts w:cs="Arial"/>
          <w:b/>
          <w:sz w:val="24"/>
        </w:rPr>
        <w:t>.</w:t>
      </w:r>
      <w:r w:rsidRPr="005E6CD8">
        <w:rPr>
          <w:rFonts w:cs="Arial"/>
          <w:sz w:val="24"/>
        </w:rPr>
        <w:t xml:space="preserve"> No</w:t>
      </w:r>
      <w:r w:rsidR="00821192" w:rsidRPr="005E6CD8">
        <w:rPr>
          <w:rFonts w:cs="Arial"/>
          <w:sz w:val="24"/>
        </w:rPr>
        <w:t xml:space="preserve"> podrán presentarse a esta Convocatoria los alumnos que disfruten de una Beca de Colaboración. En caso de que un alumno sea seleccionado y con posterioridad se le comunique y acepte el disfrute de una beca de colaboración deberá renunciar a la condición de alumno interno.</w:t>
      </w:r>
    </w:p>
    <w:p w:rsidR="00821192" w:rsidRDefault="00E33AC7" w:rsidP="00821192">
      <w:pPr>
        <w:spacing w:before="120"/>
        <w:ind w:left="284" w:hanging="284"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>4</w:t>
      </w:r>
      <w:r w:rsidRPr="00F768BE">
        <w:rPr>
          <w:rFonts w:cs="Arial"/>
          <w:b/>
          <w:sz w:val="24"/>
        </w:rPr>
        <w:t>.</w:t>
      </w:r>
      <w:r w:rsidRPr="005E6CD8">
        <w:rPr>
          <w:rFonts w:cs="Arial"/>
          <w:sz w:val="24"/>
        </w:rPr>
        <w:t xml:space="preserve"> Así</w:t>
      </w:r>
      <w:r w:rsidR="00821192" w:rsidRPr="005E6CD8">
        <w:rPr>
          <w:rFonts w:cs="Arial"/>
          <w:sz w:val="24"/>
        </w:rPr>
        <w:t xml:space="preserve"> mismo, un alumno sólo podrá estar adscrito como interno a un Departamento dentro de un mismo curso académico.</w:t>
      </w:r>
    </w:p>
    <w:p w:rsidR="00821192" w:rsidRDefault="00821192" w:rsidP="00821192">
      <w:pPr>
        <w:ind w:left="284" w:hanging="284"/>
        <w:jc w:val="both"/>
        <w:rPr>
          <w:rFonts w:cs="Arial"/>
          <w:sz w:val="24"/>
        </w:rPr>
      </w:pPr>
    </w:p>
    <w:p w:rsidR="00821192" w:rsidRPr="004F79E5" w:rsidRDefault="00821192" w:rsidP="00821192">
      <w:pPr>
        <w:ind w:left="284" w:hanging="284"/>
        <w:jc w:val="both"/>
        <w:rPr>
          <w:rFonts w:cs="Arial"/>
          <w:b/>
          <w:sz w:val="24"/>
        </w:rPr>
      </w:pPr>
      <w:r w:rsidRPr="004F79E5">
        <w:rPr>
          <w:rFonts w:cs="Arial"/>
          <w:b/>
          <w:sz w:val="24"/>
        </w:rPr>
        <w:t>SOLICITUDES</w:t>
      </w:r>
    </w:p>
    <w:p w:rsidR="00821192" w:rsidRDefault="00E33AC7" w:rsidP="00821192">
      <w:pPr>
        <w:spacing w:before="120"/>
        <w:ind w:left="284" w:hanging="284"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>5</w:t>
      </w:r>
      <w:r w:rsidRPr="001A36A3">
        <w:rPr>
          <w:rFonts w:cs="Arial"/>
          <w:b/>
          <w:sz w:val="24"/>
        </w:rPr>
        <w:t>.</w:t>
      </w:r>
      <w:r w:rsidRPr="004F79E5">
        <w:rPr>
          <w:rFonts w:cs="Arial"/>
          <w:sz w:val="24"/>
        </w:rPr>
        <w:t xml:space="preserve"> Los</w:t>
      </w:r>
      <w:r w:rsidR="00821192" w:rsidRPr="004F79E5">
        <w:rPr>
          <w:rFonts w:cs="Arial"/>
          <w:sz w:val="24"/>
        </w:rPr>
        <w:t xml:space="preserve"> alumnos interesados cumplimentarán una solicitud que pueden </w:t>
      </w:r>
      <w:r w:rsidR="00821192">
        <w:rPr>
          <w:rFonts w:cs="Arial"/>
          <w:sz w:val="24"/>
        </w:rPr>
        <w:t xml:space="preserve">descargar de la página web o </w:t>
      </w:r>
      <w:r w:rsidR="00821192" w:rsidRPr="004F79E5">
        <w:rPr>
          <w:rFonts w:cs="Arial"/>
          <w:sz w:val="24"/>
        </w:rPr>
        <w:t xml:space="preserve">conseguir en la Secretaría del Departamento, despacho de administración de la </w:t>
      </w:r>
      <w:r w:rsidR="00821192">
        <w:rPr>
          <w:rFonts w:cs="Arial"/>
          <w:sz w:val="24"/>
        </w:rPr>
        <w:t>cuarta</w:t>
      </w:r>
      <w:r w:rsidR="00821192" w:rsidRPr="004F79E5">
        <w:rPr>
          <w:rFonts w:cs="Arial"/>
          <w:sz w:val="24"/>
        </w:rPr>
        <w:t xml:space="preserve"> planta del edificio de la Facultad de Psicología. Una vez cumplimentada se entregará en la misma Secretaría.</w:t>
      </w:r>
    </w:p>
    <w:p w:rsidR="00821192" w:rsidRPr="001A36A3" w:rsidRDefault="00E33AC7" w:rsidP="00821192">
      <w:pPr>
        <w:spacing w:before="120"/>
        <w:ind w:left="284" w:hanging="284"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>6</w:t>
      </w:r>
      <w:r w:rsidRPr="001A36A3">
        <w:rPr>
          <w:rFonts w:cs="Arial"/>
          <w:b/>
          <w:sz w:val="24"/>
        </w:rPr>
        <w:t>.</w:t>
      </w:r>
      <w:r>
        <w:rPr>
          <w:rFonts w:cs="Arial"/>
          <w:sz w:val="24"/>
        </w:rPr>
        <w:t xml:space="preserve"> El</w:t>
      </w:r>
      <w:r w:rsidR="00821192">
        <w:rPr>
          <w:rFonts w:cs="Arial"/>
          <w:sz w:val="24"/>
        </w:rPr>
        <w:t xml:space="preserve"> alumno indicará en su solicitud su preferencia por colaborar con alguno de los tutores de las asignaturas ofertadas por el departamento</w:t>
      </w:r>
      <w:r w:rsidR="00821192" w:rsidRPr="004F79E5">
        <w:rPr>
          <w:rFonts w:cs="Arial"/>
          <w:sz w:val="24"/>
        </w:rPr>
        <w:t xml:space="preserve">, siempre que esté matriculado en ellas o ya las haya cursado. </w:t>
      </w:r>
    </w:p>
    <w:p w:rsidR="00821192" w:rsidRPr="00BB7DFB" w:rsidRDefault="00E33AC7" w:rsidP="00821192">
      <w:pPr>
        <w:spacing w:before="120"/>
        <w:ind w:left="284" w:hanging="284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7</w:t>
      </w:r>
      <w:r w:rsidRPr="001A36A3">
        <w:rPr>
          <w:rFonts w:cs="Arial"/>
          <w:b/>
          <w:sz w:val="24"/>
        </w:rPr>
        <w:t>.</w:t>
      </w:r>
      <w:r w:rsidRPr="004F79E5">
        <w:rPr>
          <w:rFonts w:cs="Arial"/>
          <w:sz w:val="24"/>
        </w:rPr>
        <w:t xml:space="preserve"> El</w:t>
      </w:r>
      <w:r w:rsidR="00821192" w:rsidRPr="004F79E5">
        <w:rPr>
          <w:rFonts w:cs="Arial"/>
          <w:sz w:val="24"/>
        </w:rPr>
        <w:t xml:space="preserve"> plazo para la presentación de solicitudes </w:t>
      </w:r>
      <w:r w:rsidR="00821192" w:rsidRPr="00BB7DFB">
        <w:rPr>
          <w:rFonts w:cs="Arial"/>
          <w:b/>
          <w:sz w:val="24"/>
        </w:rPr>
        <w:t xml:space="preserve">comenzará el </w:t>
      </w:r>
      <w:r w:rsidR="005525C5">
        <w:rPr>
          <w:rFonts w:cs="Arial"/>
          <w:b/>
          <w:sz w:val="24"/>
        </w:rPr>
        <w:t xml:space="preserve">lunes 28 de octubre </w:t>
      </w:r>
      <w:r w:rsidR="00821192" w:rsidRPr="00BB7DFB">
        <w:rPr>
          <w:rFonts w:cs="Arial"/>
          <w:b/>
          <w:sz w:val="24"/>
        </w:rPr>
        <w:t xml:space="preserve">y finalizará el </w:t>
      </w:r>
      <w:r w:rsidR="005525C5">
        <w:rPr>
          <w:rFonts w:cs="Arial"/>
          <w:b/>
          <w:sz w:val="24"/>
        </w:rPr>
        <w:t>viernes 8 de noviembre de 2019</w:t>
      </w:r>
      <w:r w:rsidR="00821192" w:rsidRPr="00BB7DFB">
        <w:rPr>
          <w:rFonts w:cs="Arial"/>
          <w:b/>
          <w:sz w:val="24"/>
        </w:rPr>
        <w:t>.</w:t>
      </w:r>
    </w:p>
    <w:p w:rsidR="00821192" w:rsidRDefault="00E33AC7" w:rsidP="00821192">
      <w:pPr>
        <w:spacing w:before="120"/>
        <w:ind w:left="284" w:hanging="284"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>8</w:t>
      </w:r>
      <w:r w:rsidRPr="001A36A3">
        <w:rPr>
          <w:rFonts w:cs="Arial"/>
          <w:b/>
          <w:sz w:val="24"/>
        </w:rPr>
        <w:t>.</w:t>
      </w:r>
      <w:r w:rsidRPr="000A4235">
        <w:rPr>
          <w:rFonts w:cs="Arial"/>
          <w:sz w:val="24"/>
        </w:rPr>
        <w:t xml:space="preserve"> Los</w:t>
      </w:r>
      <w:r w:rsidR="00821192" w:rsidRPr="000A4235">
        <w:rPr>
          <w:rFonts w:cs="Arial"/>
          <w:sz w:val="24"/>
        </w:rPr>
        <w:t xml:space="preserve"> criterios de </w:t>
      </w:r>
      <w:r w:rsidR="00821192">
        <w:rPr>
          <w:rFonts w:cs="Arial"/>
          <w:sz w:val="24"/>
        </w:rPr>
        <w:t>selección seguidos serán:</w:t>
      </w:r>
    </w:p>
    <w:p w:rsidR="00821192" w:rsidRDefault="00821192" w:rsidP="00821192">
      <w:pPr>
        <w:ind w:left="284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- L</w:t>
      </w:r>
      <w:r w:rsidRPr="000A4235">
        <w:rPr>
          <w:rFonts w:cs="Arial"/>
          <w:sz w:val="24"/>
        </w:rPr>
        <w:t xml:space="preserve">a existencia de un proyecto de trabajo con </w:t>
      </w:r>
      <w:r>
        <w:rPr>
          <w:rFonts w:cs="Arial"/>
          <w:sz w:val="24"/>
        </w:rPr>
        <w:t>el tutor de alguna de las asignaturas ofertadas por el departamento.</w:t>
      </w:r>
    </w:p>
    <w:p w:rsidR="00821192" w:rsidRDefault="00821192" w:rsidP="00821192">
      <w:pPr>
        <w:ind w:left="284"/>
        <w:jc w:val="both"/>
        <w:rPr>
          <w:rFonts w:cs="Arial"/>
          <w:sz w:val="24"/>
        </w:rPr>
      </w:pPr>
      <w:r>
        <w:rPr>
          <w:rFonts w:cs="Arial"/>
          <w:sz w:val="24"/>
        </w:rPr>
        <w:t>- E</w:t>
      </w:r>
      <w:r w:rsidRPr="000A4235">
        <w:rPr>
          <w:rFonts w:cs="Arial"/>
          <w:sz w:val="24"/>
        </w:rPr>
        <w:t xml:space="preserve">l haber obtenido anteriormente nombramiento de </w:t>
      </w:r>
      <w:r>
        <w:rPr>
          <w:rFonts w:cs="Arial"/>
          <w:sz w:val="24"/>
        </w:rPr>
        <w:t>a</w:t>
      </w:r>
      <w:r w:rsidRPr="000A4235">
        <w:rPr>
          <w:rFonts w:cs="Arial"/>
          <w:sz w:val="24"/>
        </w:rPr>
        <w:t xml:space="preserve">lumno </w:t>
      </w:r>
      <w:r>
        <w:rPr>
          <w:rFonts w:cs="Arial"/>
          <w:sz w:val="24"/>
        </w:rPr>
        <w:t>i</w:t>
      </w:r>
      <w:r w:rsidRPr="000A4235">
        <w:rPr>
          <w:rFonts w:cs="Arial"/>
          <w:sz w:val="24"/>
        </w:rPr>
        <w:t>nterno en este Departamento</w:t>
      </w:r>
      <w:r>
        <w:rPr>
          <w:rFonts w:cs="Arial"/>
          <w:sz w:val="24"/>
        </w:rPr>
        <w:t>.</w:t>
      </w:r>
    </w:p>
    <w:p w:rsidR="00821192" w:rsidRDefault="00821192" w:rsidP="00821192">
      <w:pPr>
        <w:ind w:left="284"/>
        <w:jc w:val="both"/>
        <w:rPr>
          <w:rFonts w:cs="Arial"/>
          <w:sz w:val="24"/>
        </w:rPr>
      </w:pPr>
      <w:r>
        <w:rPr>
          <w:rFonts w:cs="Arial"/>
          <w:sz w:val="24"/>
        </w:rPr>
        <w:t>- El e</w:t>
      </w:r>
      <w:r w:rsidRPr="000A4235">
        <w:rPr>
          <w:rFonts w:cs="Arial"/>
          <w:sz w:val="24"/>
        </w:rPr>
        <w:t>xpediente académico</w:t>
      </w:r>
      <w:r>
        <w:rPr>
          <w:rFonts w:cs="Arial"/>
          <w:sz w:val="24"/>
        </w:rPr>
        <w:t>.</w:t>
      </w:r>
    </w:p>
    <w:p w:rsidR="00821192" w:rsidRDefault="00821192" w:rsidP="00821192">
      <w:pPr>
        <w:ind w:left="284"/>
        <w:jc w:val="both"/>
        <w:rPr>
          <w:rFonts w:cs="Arial"/>
          <w:sz w:val="24"/>
        </w:rPr>
      </w:pPr>
      <w:r>
        <w:rPr>
          <w:rFonts w:cs="Arial"/>
          <w:sz w:val="24"/>
        </w:rPr>
        <w:t>- O</w:t>
      </w:r>
      <w:r w:rsidRPr="000A4235">
        <w:rPr>
          <w:rFonts w:cs="Arial"/>
          <w:sz w:val="24"/>
        </w:rPr>
        <w:t>tros méritos.</w:t>
      </w:r>
    </w:p>
    <w:p w:rsidR="00821192" w:rsidRDefault="00821192" w:rsidP="00821192">
      <w:pPr>
        <w:ind w:left="142" w:hanging="142"/>
        <w:jc w:val="both"/>
        <w:rPr>
          <w:rFonts w:cs="Arial"/>
          <w:sz w:val="24"/>
        </w:rPr>
      </w:pPr>
    </w:p>
    <w:p w:rsidR="00821192" w:rsidRPr="00EA23D8" w:rsidRDefault="00821192" w:rsidP="00821192">
      <w:pPr>
        <w:ind w:left="284" w:hanging="284"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>9</w:t>
      </w:r>
      <w:r w:rsidRPr="00EA23D8">
        <w:rPr>
          <w:rFonts w:cs="Arial"/>
          <w:b/>
          <w:sz w:val="24"/>
        </w:rPr>
        <w:t xml:space="preserve">. </w:t>
      </w:r>
      <w:r w:rsidRPr="00EA23D8">
        <w:rPr>
          <w:rFonts w:cs="Arial"/>
          <w:sz w:val="24"/>
        </w:rPr>
        <w:t xml:space="preserve">Finalizada la selección, </w:t>
      </w:r>
      <w:r>
        <w:rPr>
          <w:rFonts w:cs="Arial"/>
          <w:sz w:val="24"/>
        </w:rPr>
        <w:t>se</w:t>
      </w:r>
      <w:r w:rsidRPr="00EA23D8">
        <w:rPr>
          <w:rFonts w:cs="Arial"/>
          <w:sz w:val="24"/>
        </w:rPr>
        <w:t xml:space="preserve"> hará pública una relación provisional de alumnos internos del Departamento y establecerá un plazo para presentar reclamaciones a la misma. Transcurrido dicho plazo </w:t>
      </w:r>
      <w:r>
        <w:rPr>
          <w:rFonts w:cs="Arial"/>
          <w:sz w:val="24"/>
        </w:rPr>
        <w:t>se</w:t>
      </w:r>
      <w:r w:rsidRPr="00EA23D8">
        <w:rPr>
          <w:rFonts w:cs="Arial"/>
          <w:sz w:val="24"/>
        </w:rPr>
        <w:t xml:space="preserve"> estudiará las reclamaciones que se hubiera</w:t>
      </w:r>
      <w:r>
        <w:rPr>
          <w:rFonts w:cs="Arial"/>
          <w:sz w:val="24"/>
        </w:rPr>
        <w:t>n</w:t>
      </w:r>
      <w:r w:rsidRPr="00EA23D8">
        <w:rPr>
          <w:rFonts w:cs="Arial"/>
          <w:sz w:val="24"/>
        </w:rPr>
        <w:t xml:space="preserve"> podido presentar y publicará la relación definitiva de alumnos internos.</w:t>
      </w:r>
    </w:p>
    <w:p w:rsidR="00821192" w:rsidRDefault="00821192" w:rsidP="00821192">
      <w:pPr>
        <w:ind w:left="142" w:hanging="142"/>
        <w:jc w:val="both"/>
        <w:rPr>
          <w:rFonts w:cs="Arial"/>
          <w:sz w:val="24"/>
        </w:rPr>
      </w:pPr>
    </w:p>
    <w:p w:rsidR="00821192" w:rsidRDefault="00E33AC7" w:rsidP="00821192">
      <w:pPr>
        <w:spacing w:before="120"/>
        <w:ind w:left="284" w:hanging="284"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>1</w:t>
      </w:r>
      <w:r w:rsidR="00821192">
        <w:rPr>
          <w:rFonts w:cs="Arial"/>
          <w:b/>
          <w:sz w:val="24"/>
        </w:rPr>
        <w:t>0</w:t>
      </w:r>
      <w:r w:rsidRPr="00F768BE">
        <w:rPr>
          <w:rFonts w:cs="Arial"/>
          <w:b/>
          <w:sz w:val="24"/>
        </w:rPr>
        <w:t>.</w:t>
      </w:r>
      <w:r w:rsidRPr="00F768BE">
        <w:rPr>
          <w:rFonts w:cs="Arial"/>
          <w:sz w:val="24"/>
        </w:rPr>
        <w:t xml:space="preserve"> Las</w:t>
      </w:r>
      <w:r w:rsidR="00821192" w:rsidRPr="00F768BE">
        <w:rPr>
          <w:rFonts w:cs="Arial"/>
          <w:sz w:val="24"/>
        </w:rPr>
        <w:t xml:space="preserve"> funciones y obligaciones de los Alumnos Internos serán las que se deriven de participar más directamente en los proyectos y líneas investigadoras y otras labores del Departamento, desempeñando las tareas que se le asignen de acuerdo con su capacidad, formación e interés. </w:t>
      </w:r>
    </w:p>
    <w:p w:rsidR="00821192" w:rsidRDefault="00821192" w:rsidP="00821192">
      <w:pPr>
        <w:spacing w:before="120"/>
        <w:ind w:left="284" w:hanging="284"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 xml:space="preserve">11. </w:t>
      </w:r>
      <w:r w:rsidRPr="00F768BE">
        <w:rPr>
          <w:rFonts w:cs="Arial"/>
          <w:sz w:val="24"/>
        </w:rPr>
        <w:t>El disfrute de la condición de Alumno Interno no establece ningún vínculo contractual, institucional, ni remuneración alguna.</w:t>
      </w:r>
    </w:p>
    <w:p w:rsidR="00821192" w:rsidRDefault="00821192" w:rsidP="00821192">
      <w:pPr>
        <w:spacing w:before="120"/>
        <w:ind w:left="284" w:hanging="284"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 xml:space="preserve">12. </w:t>
      </w:r>
      <w:r w:rsidRPr="00F768BE">
        <w:rPr>
          <w:rFonts w:cs="Arial"/>
          <w:sz w:val="24"/>
        </w:rPr>
        <w:t>La condición de Alumno Interno es un mérito que constará en su expediente académico.</w:t>
      </w:r>
    </w:p>
    <w:p w:rsidR="00821192" w:rsidRDefault="00821192" w:rsidP="00821192">
      <w:pPr>
        <w:spacing w:before="120"/>
        <w:ind w:left="284" w:hanging="284"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 xml:space="preserve">13. </w:t>
      </w:r>
      <w:r w:rsidRPr="00F768BE">
        <w:rPr>
          <w:rFonts w:cs="Arial"/>
          <w:sz w:val="24"/>
        </w:rPr>
        <w:t>El horario de trabajo será fijado de mutuo acuerdo con el profesor y en ningún caso será inferior a 3 ni superior a 6 horas semanales.</w:t>
      </w:r>
    </w:p>
    <w:p w:rsidR="00821192" w:rsidRDefault="00821192" w:rsidP="00821192">
      <w:pPr>
        <w:spacing w:before="120"/>
        <w:ind w:left="284" w:hanging="284"/>
        <w:jc w:val="both"/>
        <w:rPr>
          <w:rFonts w:cs="Arial"/>
          <w:sz w:val="24"/>
        </w:rPr>
      </w:pPr>
      <w:r w:rsidRPr="001A36A3">
        <w:rPr>
          <w:rFonts w:cs="Arial"/>
          <w:b/>
          <w:sz w:val="24"/>
        </w:rPr>
        <w:t>1</w:t>
      </w:r>
      <w:r w:rsidR="00E33AC7">
        <w:rPr>
          <w:rFonts w:cs="Arial"/>
          <w:b/>
          <w:sz w:val="24"/>
        </w:rPr>
        <w:t>4</w:t>
      </w:r>
      <w:r w:rsidR="00E33AC7" w:rsidRPr="001A36A3">
        <w:rPr>
          <w:rFonts w:cs="Arial"/>
          <w:b/>
          <w:sz w:val="24"/>
        </w:rPr>
        <w:t>.</w:t>
      </w:r>
      <w:r w:rsidR="00E33AC7" w:rsidRPr="00F768BE">
        <w:rPr>
          <w:rFonts w:cs="Arial"/>
          <w:sz w:val="24"/>
        </w:rPr>
        <w:t xml:space="preserve"> Todo</w:t>
      </w:r>
      <w:r w:rsidRPr="00F768BE">
        <w:rPr>
          <w:rFonts w:cs="Arial"/>
          <w:sz w:val="24"/>
        </w:rPr>
        <w:t xml:space="preserve"> alumno interno que considere que las actividades a él encomendadas infringen las condiciones aquí expuestas podrá elevar escrito de reclamación al Director del Departamento, el cual iniciará los trámites oportunos.</w:t>
      </w:r>
    </w:p>
    <w:p w:rsidR="00821192" w:rsidRDefault="00821192" w:rsidP="00821192">
      <w:pPr>
        <w:spacing w:before="120"/>
        <w:ind w:left="284" w:hanging="284"/>
        <w:jc w:val="both"/>
        <w:rPr>
          <w:rFonts w:cs="Arial"/>
          <w:sz w:val="24"/>
        </w:rPr>
      </w:pPr>
      <w:r w:rsidRPr="001A36A3">
        <w:rPr>
          <w:rFonts w:cs="Arial"/>
          <w:b/>
          <w:sz w:val="24"/>
        </w:rPr>
        <w:t>1</w:t>
      </w:r>
      <w:r w:rsidR="00E33AC7">
        <w:rPr>
          <w:rFonts w:cs="Arial"/>
          <w:b/>
          <w:sz w:val="24"/>
        </w:rPr>
        <w:t>5</w:t>
      </w:r>
      <w:r w:rsidR="00E33AC7" w:rsidRPr="001A36A3">
        <w:rPr>
          <w:rFonts w:cs="Arial"/>
          <w:b/>
          <w:sz w:val="24"/>
        </w:rPr>
        <w:t>.</w:t>
      </w:r>
      <w:r w:rsidR="00E33AC7" w:rsidRPr="00F768BE">
        <w:rPr>
          <w:rFonts w:cs="Arial"/>
          <w:sz w:val="24"/>
        </w:rPr>
        <w:t xml:space="preserve"> Finalizado</w:t>
      </w:r>
      <w:r w:rsidRPr="00F768BE">
        <w:rPr>
          <w:rFonts w:cs="Arial"/>
          <w:sz w:val="24"/>
        </w:rPr>
        <w:t xml:space="preserve"> el periodo de aplicación de la presente convocatoria, el Departamento de </w:t>
      </w:r>
      <w:r w:rsidR="00E33AC7" w:rsidRPr="00F768BE">
        <w:rPr>
          <w:rFonts w:cs="Arial"/>
          <w:sz w:val="24"/>
        </w:rPr>
        <w:t>P</w:t>
      </w:r>
      <w:r w:rsidR="00E33AC7">
        <w:rPr>
          <w:rFonts w:cs="Arial"/>
          <w:sz w:val="24"/>
        </w:rPr>
        <w:t>siquiatría y Psicología Social</w:t>
      </w:r>
      <w:r w:rsidRPr="00F768BE">
        <w:rPr>
          <w:rFonts w:cs="Arial"/>
          <w:sz w:val="24"/>
        </w:rPr>
        <w:t xml:space="preserve"> solicitará al Vicerrectorado de Profesorado la expedición de los  nombramientos acreditativos de la condición de alumno interno, siempre que el </w:t>
      </w:r>
      <w:r>
        <w:rPr>
          <w:rFonts w:cs="Arial"/>
          <w:sz w:val="24"/>
        </w:rPr>
        <w:t>tutor asignado</w:t>
      </w:r>
      <w:r w:rsidRPr="00F768BE">
        <w:rPr>
          <w:rFonts w:cs="Arial"/>
          <w:sz w:val="24"/>
        </w:rPr>
        <w:t xml:space="preserve"> emita informe positivo sobre el desempeño de sus actividades.</w:t>
      </w:r>
    </w:p>
    <w:p w:rsidR="00821192" w:rsidRDefault="00821192" w:rsidP="00821192">
      <w:pPr>
        <w:spacing w:before="120"/>
        <w:ind w:left="284" w:hanging="284"/>
        <w:jc w:val="both"/>
        <w:rPr>
          <w:rFonts w:cs="Arial"/>
          <w:sz w:val="24"/>
        </w:rPr>
      </w:pPr>
      <w:r w:rsidRPr="001A36A3">
        <w:rPr>
          <w:rFonts w:cs="Arial"/>
          <w:b/>
          <w:sz w:val="24"/>
        </w:rPr>
        <w:t>1</w:t>
      </w:r>
      <w:r w:rsidR="00E33AC7">
        <w:rPr>
          <w:rFonts w:cs="Arial"/>
          <w:b/>
          <w:sz w:val="24"/>
        </w:rPr>
        <w:t>6</w:t>
      </w:r>
      <w:r w:rsidRPr="001A36A3">
        <w:rPr>
          <w:rFonts w:cs="Arial"/>
          <w:b/>
          <w:sz w:val="24"/>
        </w:rPr>
        <w:t>.</w:t>
      </w:r>
      <w:r w:rsidRPr="00F768BE">
        <w:rPr>
          <w:rFonts w:cs="Arial"/>
          <w:sz w:val="24"/>
        </w:rPr>
        <w:t xml:space="preserve"> Dado el caso de que un </w:t>
      </w:r>
      <w:r>
        <w:rPr>
          <w:rFonts w:cs="Arial"/>
          <w:sz w:val="24"/>
        </w:rPr>
        <w:t>tutor</w:t>
      </w:r>
      <w:r w:rsidRPr="00F768BE">
        <w:rPr>
          <w:rFonts w:cs="Arial"/>
          <w:sz w:val="24"/>
        </w:rPr>
        <w:t xml:space="preserve"> emita informe negativo sobre las actividades de un alumno interno particular, éste último podrá elevar un escrito de reclamación al Director del Departamento, el cual iniciará los trámites oportunos.</w:t>
      </w:r>
    </w:p>
    <w:p w:rsidR="00821192" w:rsidRDefault="00821192" w:rsidP="00821192">
      <w:pPr>
        <w:spacing w:before="120"/>
        <w:ind w:left="284" w:hanging="284"/>
        <w:jc w:val="both"/>
        <w:rPr>
          <w:rFonts w:cs="Arial"/>
          <w:sz w:val="24"/>
        </w:rPr>
      </w:pPr>
    </w:p>
    <w:p w:rsidR="00821192" w:rsidRDefault="00821192" w:rsidP="00821192">
      <w:pPr>
        <w:spacing w:before="120"/>
        <w:ind w:left="284" w:hanging="284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Murcia, </w:t>
      </w:r>
      <w:r w:rsidR="005525C5">
        <w:rPr>
          <w:rFonts w:cs="Arial"/>
          <w:sz w:val="24"/>
        </w:rPr>
        <w:t>24</w:t>
      </w:r>
      <w:r>
        <w:rPr>
          <w:rFonts w:cs="Arial"/>
          <w:sz w:val="24"/>
        </w:rPr>
        <w:t xml:space="preserve"> de octubre de 201</w:t>
      </w:r>
      <w:r w:rsidR="005525C5">
        <w:rPr>
          <w:rFonts w:cs="Arial"/>
          <w:sz w:val="24"/>
        </w:rPr>
        <w:t>9</w:t>
      </w:r>
    </w:p>
    <w:p w:rsidR="00821192" w:rsidRDefault="00E33AC7" w:rsidP="00821192">
      <w:pPr>
        <w:spacing w:before="120" w:after="120"/>
        <w:ind w:left="284" w:hanging="284"/>
        <w:jc w:val="both"/>
        <w:rPr>
          <w:rFonts w:cs="Arial"/>
          <w:sz w:val="24"/>
        </w:rPr>
      </w:pPr>
      <w:r>
        <w:rPr>
          <w:rFonts w:cs="Arial"/>
          <w:sz w:val="24"/>
        </w:rPr>
        <w:t>La</w:t>
      </w:r>
      <w:r w:rsidR="00821192">
        <w:rPr>
          <w:rFonts w:cs="Arial"/>
          <w:sz w:val="24"/>
        </w:rPr>
        <w:t xml:space="preserve"> Director</w:t>
      </w:r>
      <w:r>
        <w:rPr>
          <w:rFonts w:cs="Arial"/>
          <w:sz w:val="24"/>
        </w:rPr>
        <w:t>a</w:t>
      </w:r>
      <w:r w:rsidR="00821192">
        <w:rPr>
          <w:rFonts w:cs="Arial"/>
          <w:sz w:val="24"/>
        </w:rPr>
        <w:t xml:space="preserve"> del Departamento</w:t>
      </w:r>
    </w:p>
    <w:p w:rsidR="00821192" w:rsidRPr="00832E3A" w:rsidRDefault="00821192" w:rsidP="008211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127" w:right="1983"/>
        <w:jc w:val="both"/>
        <w:rPr>
          <w:rFonts w:cs="Arial"/>
          <w:i/>
          <w:iCs/>
          <w:sz w:val="10"/>
          <w:szCs w:val="10"/>
        </w:rPr>
      </w:pPr>
    </w:p>
    <w:p w:rsidR="00821192" w:rsidRDefault="00821192" w:rsidP="008211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127" w:right="1983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Firmado con certificado electrónico reconocido.</w:t>
      </w:r>
    </w:p>
    <w:p w:rsidR="00821192" w:rsidRPr="00832E3A" w:rsidRDefault="00821192" w:rsidP="008211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 w:right="1983"/>
        <w:jc w:val="both"/>
        <w:rPr>
          <w:rFonts w:cs="Arial"/>
          <w:i/>
          <w:iCs/>
          <w:sz w:val="10"/>
          <w:szCs w:val="10"/>
        </w:rPr>
      </w:pPr>
    </w:p>
    <w:p w:rsidR="009533A2" w:rsidRPr="00224AD0" w:rsidRDefault="00E33AC7" w:rsidP="00E33AC7">
      <w:pPr>
        <w:spacing w:before="120"/>
        <w:ind w:left="284" w:hanging="284"/>
        <w:jc w:val="both"/>
        <w:rPr>
          <w:sz w:val="24"/>
          <w:szCs w:val="24"/>
        </w:rPr>
      </w:pPr>
      <w:r>
        <w:rPr>
          <w:rFonts w:cs="Arial"/>
          <w:sz w:val="24"/>
        </w:rPr>
        <w:t>María Ángeles Abad Mateo.</w:t>
      </w:r>
    </w:p>
    <w:sectPr w:rsidR="009533A2" w:rsidRPr="00224AD0" w:rsidSect="00580A9A">
      <w:headerReference w:type="default" r:id="rId7"/>
      <w:footerReference w:type="default" r:id="rId8"/>
      <w:pgSz w:w="11906" w:h="16838" w:code="9"/>
      <w:pgMar w:top="1701" w:right="1701" w:bottom="1701" w:left="1701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796" w:rsidRDefault="00E57796">
      <w:r>
        <w:separator/>
      </w:r>
    </w:p>
  </w:endnote>
  <w:endnote w:type="continuationSeparator" w:id="1">
    <w:p w:rsidR="00E57796" w:rsidRDefault="00E57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06C" w:rsidRDefault="0025306C" w:rsidP="00F13895">
    <w:pPr>
      <w:pStyle w:val="Piedepgina"/>
      <w:jc w:val="right"/>
      <w:rPr>
        <w:sz w:val="24"/>
        <w:szCs w:val="24"/>
      </w:rPr>
    </w:pPr>
    <w:r>
      <w:rPr>
        <w:noProof/>
        <w:lang w:val="es-ES_tradnl" w:eastAsia="es-ES_tradnl"/>
      </w:rPr>
      <w:drawing>
        <wp:inline distT="0" distB="0" distL="0" distR="0">
          <wp:extent cx="800100" cy="552450"/>
          <wp:effectExtent l="0" t="0" r="0" b="0"/>
          <wp:docPr id="3" name="Imagen 3" descr="CENTUM - Centenario de la Universidad de Murci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NTUM - Centenario de la Universidad de Murci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2A81">
      <w:rPr>
        <w:sz w:val="24"/>
        <w:szCs w:val="24"/>
      </w:rPr>
      <w:tab/>
    </w:r>
    <w:r w:rsidR="00322A81" w:rsidRPr="0025306C">
      <w:rPr>
        <w:color w:val="C00000"/>
      </w:rPr>
      <w:tab/>
    </w:r>
    <w:r w:rsidRPr="0025306C">
      <w:rPr>
        <w:color w:val="C00000"/>
      </w:rPr>
      <w:t>Departamento de Psiquiatría y Psicología Social</w:t>
    </w:r>
  </w:p>
  <w:p w:rsidR="00322A81" w:rsidRPr="00C2135C" w:rsidRDefault="00322A81" w:rsidP="00F13895">
    <w:pPr>
      <w:pStyle w:val="Piedepgina"/>
      <w:jc w:val="right"/>
      <w:rPr>
        <w:rFonts w:ascii="Helvetica" w:hAnsi="Helvetica"/>
        <w:b/>
        <w:sz w:val="14"/>
        <w:szCs w:val="14"/>
      </w:rPr>
    </w:pPr>
    <w:r w:rsidRPr="00C2135C">
      <w:rPr>
        <w:rFonts w:ascii="Helvetica" w:hAnsi="Helvetica"/>
        <w:b/>
        <w:sz w:val="14"/>
        <w:szCs w:val="14"/>
      </w:rPr>
      <w:t>Campus</w:t>
    </w:r>
    <w:r w:rsidR="0025306C">
      <w:rPr>
        <w:rFonts w:ascii="Helvetica" w:hAnsi="Helvetica"/>
        <w:b/>
        <w:sz w:val="14"/>
        <w:szCs w:val="14"/>
      </w:rPr>
      <w:t xml:space="preserve"> Universitario </w:t>
    </w:r>
    <w:r w:rsidRPr="00C2135C">
      <w:rPr>
        <w:rFonts w:ascii="Helvetica" w:hAnsi="Helvetica"/>
        <w:b/>
        <w:sz w:val="14"/>
        <w:szCs w:val="14"/>
      </w:rPr>
      <w:t>de Espinardo. 30100 Murcia</w:t>
    </w:r>
  </w:p>
  <w:p w:rsidR="00322A81" w:rsidRPr="00C2135C" w:rsidRDefault="0025306C" w:rsidP="00F13895">
    <w:pPr>
      <w:pStyle w:val="Piedepgina"/>
      <w:jc w:val="right"/>
      <w:rPr>
        <w:rFonts w:ascii="Helvetica" w:hAnsi="Helvetica"/>
        <w:sz w:val="14"/>
        <w:szCs w:val="14"/>
      </w:rPr>
    </w:pPr>
    <w:r>
      <w:rPr>
        <w:rFonts w:ascii="Helvetica" w:hAnsi="Helvetica"/>
        <w:b/>
        <w:sz w:val="14"/>
        <w:szCs w:val="14"/>
      </w:rPr>
      <w:t>T. 868 883970</w:t>
    </w:r>
    <w:r w:rsidR="00322A81" w:rsidRPr="00C2135C">
      <w:rPr>
        <w:rFonts w:ascii="Helvetica" w:hAnsi="Helvetica"/>
        <w:b/>
        <w:sz w:val="14"/>
        <w:szCs w:val="14"/>
      </w:rPr>
      <w:t>– F.</w:t>
    </w:r>
    <w:r>
      <w:rPr>
        <w:rFonts w:ascii="Helvetica" w:hAnsi="Helvetica"/>
        <w:b/>
        <w:sz w:val="14"/>
        <w:szCs w:val="14"/>
      </w:rPr>
      <w:t xml:space="preserve"> 868 884111</w:t>
    </w:r>
    <w:r w:rsidR="00322A81">
      <w:rPr>
        <w:rFonts w:ascii="Helvetica" w:hAnsi="Helvetica"/>
        <w:b/>
        <w:sz w:val="14"/>
        <w:szCs w:val="14"/>
      </w:rPr>
      <w:t xml:space="preserve"> – www.um.es/</w:t>
    </w:r>
    <w:r>
      <w:rPr>
        <w:rFonts w:ascii="Helvetica" w:hAnsi="Helvetica"/>
        <w:b/>
        <w:sz w:val="14"/>
        <w:szCs w:val="14"/>
      </w:rPr>
      <w:t>dp--psiquiatria-psicología-social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796" w:rsidRDefault="00E57796">
      <w:r>
        <w:separator/>
      </w:r>
    </w:p>
  </w:footnote>
  <w:footnote w:type="continuationSeparator" w:id="1">
    <w:p w:rsidR="00E57796" w:rsidRDefault="00E57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617" w:type="dxa"/>
      <w:tblInd w:w="-1773" w:type="dxa"/>
      <w:tblLayout w:type="fixed"/>
      <w:tblCellMar>
        <w:left w:w="70" w:type="dxa"/>
        <w:right w:w="70" w:type="dxa"/>
      </w:tblCellMar>
      <w:tblLook w:val="0000"/>
    </w:tblPr>
    <w:tblGrid>
      <w:gridCol w:w="2269"/>
      <w:gridCol w:w="7371"/>
      <w:gridCol w:w="2977"/>
    </w:tblGrid>
    <w:tr w:rsidR="00322A81" w:rsidTr="00C2135C">
      <w:trPr>
        <w:cantSplit/>
        <w:trHeight w:val="1276"/>
      </w:trPr>
      <w:tc>
        <w:tcPr>
          <w:tcW w:w="2269" w:type="dxa"/>
        </w:tcPr>
        <w:p w:rsidR="00322A81" w:rsidRDefault="0025306C">
          <w:pPr>
            <w:pStyle w:val="Encabezado"/>
            <w:rPr>
              <w:sz w:val="32"/>
            </w:rPr>
          </w:pPr>
          <w:r>
            <w:rPr>
              <w:noProof/>
              <w:sz w:val="32"/>
              <w:lang w:val="es-ES_tradnl" w:eastAsia="es-ES_tradnl"/>
            </w:rPr>
            <w:drawing>
              <wp:inline distT="0" distB="0" distL="0" distR="0">
                <wp:extent cx="1276350" cy="790575"/>
                <wp:effectExtent l="0" t="0" r="0" b="9525"/>
                <wp:docPr id="10" name="Imagen 1" descr="Logo Rojo escudo derec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Rojo escudo derec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right w:val="single" w:sz="4" w:space="0" w:color="auto"/>
          </w:tcBorders>
        </w:tcPr>
        <w:p w:rsidR="00322A81" w:rsidRPr="00C2135C" w:rsidRDefault="0025306C" w:rsidP="00C2135C">
          <w:pPr>
            <w:pStyle w:val="Encabezado"/>
            <w:spacing w:before="200"/>
            <w:jc w:val="right"/>
            <w:rPr>
              <w:b/>
              <w:color w:val="800000"/>
              <w:w w:val="80"/>
              <w:sz w:val="28"/>
              <w:szCs w:val="28"/>
            </w:rPr>
          </w:pPr>
          <w:r>
            <w:rPr>
              <w:b/>
              <w:noProof/>
              <w:color w:val="800000"/>
              <w:w w:val="80"/>
              <w:sz w:val="28"/>
              <w:szCs w:val="28"/>
              <w:lang w:val="es-ES_tradnl" w:eastAsia="es-ES_tradnl"/>
            </w:rPr>
            <w:drawing>
              <wp:inline distT="0" distB="0" distL="0" distR="0">
                <wp:extent cx="1323975" cy="476250"/>
                <wp:effectExtent l="0" t="0" r="9525" b="0"/>
                <wp:docPr id="11" name="Imagen 2" descr="Letras blan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etras blan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tcBorders>
            <w:left w:val="single" w:sz="4" w:space="0" w:color="auto"/>
          </w:tcBorders>
        </w:tcPr>
        <w:p w:rsidR="00322A81" w:rsidRPr="0025306C" w:rsidRDefault="00322A81" w:rsidP="00440DF1">
          <w:pPr>
            <w:pStyle w:val="Encabezado"/>
            <w:spacing w:line="220" w:lineRule="exact"/>
            <w:rPr>
              <w:rFonts w:ascii="Helvetica" w:hAnsi="Helvetica"/>
              <w:color w:val="808080" w:themeColor="background1" w:themeShade="80"/>
              <w:w w:val="90"/>
              <w:sz w:val="4"/>
              <w:szCs w:val="4"/>
            </w:rPr>
          </w:pPr>
        </w:p>
        <w:p w:rsidR="00322A81" w:rsidRPr="0025306C" w:rsidRDefault="00322A81" w:rsidP="00440DF1">
          <w:pPr>
            <w:pStyle w:val="Encabezado"/>
            <w:spacing w:line="160" w:lineRule="exact"/>
            <w:rPr>
              <w:rFonts w:ascii="Helvetica" w:hAnsi="Helvetica"/>
              <w:color w:val="808080" w:themeColor="background1" w:themeShade="80"/>
              <w:w w:val="90"/>
              <w:sz w:val="24"/>
              <w:szCs w:val="24"/>
            </w:rPr>
          </w:pPr>
        </w:p>
        <w:p w:rsidR="00322A81" w:rsidRPr="0025306C" w:rsidRDefault="00322A81" w:rsidP="00440DF1">
          <w:pPr>
            <w:pStyle w:val="Encabezado"/>
            <w:spacing w:line="240" w:lineRule="exact"/>
            <w:rPr>
              <w:rFonts w:ascii="Helvetica" w:hAnsi="Helvetica"/>
              <w:b/>
              <w:color w:val="7F7F7F" w:themeColor="text1" w:themeTint="80"/>
              <w:w w:val="90"/>
              <w:sz w:val="24"/>
              <w:szCs w:val="24"/>
            </w:rPr>
          </w:pPr>
          <w:r w:rsidRPr="0025306C">
            <w:rPr>
              <w:rFonts w:ascii="Helvetica" w:hAnsi="Helvetica"/>
              <w:color w:val="7F7F7F" w:themeColor="text1" w:themeTint="80"/>
              <w:w w:val="90"/>
              <w:sz w:val="24"/>
              <w:szCs w:val="24"/>
            </w:rPr>
            <w:t>FACULTAD DE</w:t>
          </w:r>
        </w:p>
        <w:p w:rsidR="00322A81" w:rsidRPr="0025306C" w:rsidRDefault="0025306C" w:rsidP="00C2135C">
          <w:pPr>
            <w:pStyle w:val="Encabezado"/>
            <w:spacing w:line="240" w:lineRule="exact"/>
            <w:ind w:left="74"/>
            <w:rPr>
              <w:rFonts w:ascii="Helvetica" w:hAnsi="Helvetica"/>
              <w:b/>
              <w:color w:val="808080" w:themeColor="background1" w:themeShade="80"/>
              <w:w w:val="80"/>
              <w:sz w:val="24"/>
              <w:szCs w:val="24"/>
            </w:rPr>
          </w:pPr>
          <w:r w:rsidRPr="0025306C">
            <w:rPr>
              <w:rFonts w:ascii="Helvetica" w:hAnsi="Helvetica"/>
              <w:b/>
              <w:color w:val="7F7F7F" w:themeColor="text1" w:themeTint="80"/>
              <w:w w:val="90"/>
              <w:sz w:val="24"/>
              <w:szCs w:val="24"/>
            </w:rPr>
            <w:t xml:space="preserve">    Psicología</w:t>
          </w:r>
        </w:p>
      </w:tc>
    </w:tr>
  </w:tbl>
  <w:p w:rsidR="00322A81" w:rsidRDefault="00322A8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C4F"/>
    <w:multiLevelType w:val="singleLevel"/>
    <w:tmpl w:val="36D4D840"/>
    <w:lvl w:ilvl="0">
      <w:start w:val="922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">
    <w:nsid w:val="0D040F44"/>
    <w:multiLevelType w:val="multilevel"/>
    <w:tmpl w:val="E0D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FD327F"/>
    <w:multiLevelType w:val="hybridMultilevel"/>
    <w:tmpl w:val="C7AA70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93DB2"/>
    <w:multiLevelType w:val="singleLevel"/>
    <w:tmpl w:val="10F25292"/>
    <w:lvl w:ilvl="0">
      <w:start w:val="330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4">
    <w:nsid w:val="1A4864E2"/>
    <w:multiLevelType w:val="singleLevel"/>
    <w:tmpl w:val="EA542CD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>
    <w:nsid w:val="1CC603BB"/>
    <w:multiLevelType w:val="hybridMultilevel"/>
    <w:tmpl w:val="D16A6A84"/>
    <w:lvl w:ilvl="0" w:tplc="A2A86F0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44551C"/>
    <w:multiLevelType w:val="hybridMultilevel"/>
    <w:tmpl w:val="573AC288"/>
    <w:lvl w:ilvl="0" w:tplc="915AC7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42587"/>
    <w:multiLevelType w:val="multilevel"/>
    <w:tmpl w:val="D31C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1033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DAC56C0"/>
    <w:multiLevelType w:val="singleLevel"/>
    <w:tmpl w:val="B4A6B6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4D2108E"/>
    <w:multiLevelType w:val="hybridMultilevel"/>
    <w:tmpl w:val="92648CD6"/>
    <w:lvl w:ilvl="0" w:tplc="7324B96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D2787"/>
    <w:multiLevelType w:val="singleLevel"/>
    <w:tmpl w:val="2C1E079A"/>
    <w:lvl w:ilvl="0">
      <w:start w:val="234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</w:abstractNum>
  <w:abstractNum w:abstractNumId="12">
    <w:nsid w:val="3BA02F6B"/>
    <w:multiLevelType w:val="hybridMultilevel"/>
    <w:tmpl w:val="C6DC8580"/>
    <w:lvl w:ilvl="0" w:tplc="CE8E94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C83487"/>
    <w:multiLevelType w:val="hybridMultilevel"/>
    <w:tmpl w:val="0D84D4D6"/>
    <w:lvl w:ilvl="0" w:tplc="E1BEF0E4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1D431A1"/>
    <w:multiLevelType w:val="hybridMultilevel"/>
    <w:tmpl w:val="0D804670"/>
    <w:lvl w:ilvl="0" w:tplc="C002B4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9">
      <w:start w:val="1"/>
      <w:numFmt w:val="bullet"/>
      <w:lvlText w:val=""/>
      <w:lvlJc w:val="left"/>
      <w:pPr>
        <w:tabs>
          <w:tab w:val="num" w:pos="492"/>
        </w:tabs>
        <w:ind w:left="492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</w:rPr>
    </w:lvl>
  </w:abstractNum>
  <w:abstractNum w:abstractNumId="15">
    <w:nsid w:val="492C6085"/>
    <w:multiLevelType w:val="hybridMultilevel"/>
    <w:tmpl w:val="17322AAE"/>
    <w:lvl w:ilvl="0" w:tplc="0C0A0009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4CFC31D7"/>
    <w:multiLevelType w:val="multilevel"/>
    <w:tmpl w:val="FCF4D164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>
    <w:nsid w:val="4E41536D"/>
    <w:multiLevelType w:val="hybridMultilevel"/>
    <w:tmpl w:val="75BC180E"/>
    <w:lvl w:ilvl="0" w:tplc="0C0A0009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4EC054F0"/>
    <w:multiLevelType w:val="multilevel"/>
    <w:tmpl w:val="99BE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367CB6"/>
    <w:multiLevelType w:val="hybridMultilevel"/>
    <w:tmpl w:val="2F08AF7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8504C3C"/>
    <w:multiLevelType w:val="multilevel"/>
    <w:tmpl w:val="E0D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855AF0"/>
    <w:multiLevelType w:val="multilevel"/>
    <w:tmpl w:val="EDD2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C704E0"/>
    <w:multiLevelType w:val="singleLevel"/>
    <w:tmpl w:val="5BE86AA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3">
    <w:nsid w:val="70FB306B"/>
    <w:multiLevelType w:val="multilevel"/>
    <w:tmpl w:val="6622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E53F7A"/>
    <w:multiLevelType w:val="hybridMultilevel"/>
    <w:tmpl w:val="C596BF76"/>
    <w:lvl w:ilvl="0" w:tplc="AD587E1C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2A01B8"/>
    <w:multiLevelType w:val="hybridMultilevel"/>
    <w:tmpl w:val="580420A6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8115A8"/>
    <w:multiLevelType w:val="multilevel"/>
    <w:tmpl w:val="2874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407046"/>
    <w:multiLevelType w:val="hybridMultilevel"/>
    <w:tmpl w:val="FCF4D164"/>
    <w:lvl w:ilvl="0" w:tplc="0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1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</w:num>
  <w:num w:numId="13">
    <w:abstractNumId w:val="24"/>
  </w:num>
  <w:num w:numId="14">
    <w:abstractNumId w:val="14"/>
  </w:num>
  <w:num w:numId="15">
    <w:abstractNumId w:val="13"/>
  </w:num>
  <w:num w:numId="16">
    <w:abstractNumId w:val="19"/>
  </w:num>
  <w:num w:numId="17">
    <w:abstractNumId w:val="5"/>
  </w:num>
  <w:num w:numId="18">
    <w:abstractNumId w:val="15"/>
  </w:num>
  <w:num w:numId="19">
    <w:abstractNumId w:val="17"/>
  </w:num>
  <w:num w:numId="20">
    <w:abstractNumId w:val="2"/>
  </w:num>
  <w:num w:numId="21">
    <w:abstractNumId w:val="6"/>
  </w:num>
  <w:num w:numId="22">
    <w:abstractNumId w:val="25"/>
  </w:num>
  <w:num w:numId="23">
    <w:abstractNumId w:val="20"/>
  </w:num>
  <w:num w:numId="24">
    <w:abstractNumId w:val="21"/>
  </w:num>
  <w:num w:numId="25">
    <w:abstractNumId w:val="7"/>
  </w:num>
  <w:num w:numId="26">
    <w:abstractNumId w:val="18"/>
  </w:num>
  <w:num w:numId="27">
    <w:abstractNumId w:val="26"/>
  </w:num>
  <w:num w:numId="28">
    <w:abstractNumId w:val="23"/>
  </w:num>
  <w:num w:numId="29">
    <w:abstractNumId w:val="1"/>
  </w:num>
  <w:num w:numId="30">
    <w:abstractNumId w:val="27"/>
  </w:num>
  <w:num w:numId="31">
    <w:abstractNumId w:val="16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3E56"/>
    <w:rsid w:val="00025DF6"/>
    <w:rsid w:val="00053E65"/>
    <w:rsid w:val="00064691"/>
    <w:rsid w:val="0009355C"/>
    <w:rsid w:val="000979E0"/>
    <w:rsid w:val="000A21ED"/>
    <w:rsid w:val="000A2710"/>
    <w:rsid w:val="000C6174"/>
    <w:rsid w:val="000D3222"/>
    <w:rsid w:val="000E0A8F"/>
    <w:rsid w:val="001034E0"/>
    <w:rsid w:val="0010518A"/>
    <w:rsid w:val="00110A9C"/>
    <w:rsid w:val="001200F9"/>
    <w:rsid w:val="00134E58"/>
    <w:rsid w:val="001515F7"/>
    <w:rsid w:val="00180C29"/>
    <w:rsid w:val="001E5B39"/>
    <w:rsid w:val="00224700"/>
    <w:rsid w:val="00224AD0"/>
    <w:rsid w:val="00236EDD"/>
    <w:rsid w:val="002447AF"/>
    <w:rsid w:val="0025306C"/>
    <w:rsid w:val="00287C75"/>
    <w:rsid w:val="002D0DE3"/>
    <w:rsid w:val="0030308B"/>
    <w:rsid w:val="00303A4D"/>
    <w:rsid w:val="0031154B"/>
    <w:rsid w:val="003149A3"/>
    <w:rsid w:val="00320C3C"/>
    <w:rsid w:val="00322A81"/>
    <w:rsid w:val="00331BEC"/>
    <w:rsid w:val="003333C7"/>
    <w:rsid w:val="00347C7E"/>
    <w:rsid w:val="003900E1"/>
    <w:rsid w:val="003B129F"/>
    <w:rsid w:val="003B15E7"/>
    <w:rsid w:val="003D424B"/>
    <w:rsid w:val="003F1178"/>
    <w:rsid w:val="00402EFE"/>
    <w:rsid w:val="00440DF1"/>
    <w:rsid w:val="00444050"/>
    <w:rsid w:val="004B0DF2"/>
    <w:rsid w:val="004D038A"/>
    <w:rsid w:val="004F7FCD"/>
    <w:rsid w:val="00504FB8"/>
    <w:rsid w:val="00522A9D"/>
    <w:rsid w:val="00523E56"/>
    <w:rsid w:val="00524E7D"/>
    <w:rsid w:val="005525C5"/>
    <w:rsid w:val="00580A9A"/>
    <w:rsid w:val="00583A71"/>
    <w:rsid w:val="005850BC"/>
    <w:rsid w:val="00590BC5"/>
    <w:rsid w:val="005A2764"/>
    <w:rsid w:val="005E1A07"/>
    <w:rsid w:val="005E3D1B"/>
    <w:rsid w:val="00630318"/>
    <w:rsid w:val="006340E8"/>
    <w:rsid w:val="00636009"/>
    <w:rsid w:val="006475C7"/>
    <w:rsid w:val="006553E5"/>
    <w:rsid w:val="006A45CB"/>
    <w:rsid w:val="006A7798"/>
    <w:rsid w:val="006B06E0"/>
    <w:rsid w:val="006F6BF1"/>
    <w:rsid w:val="00700EEF"/>
    <w:rsid w:val="007178BB"/>
    <w:rsid w:val="0075771E"/>
    <w:rsid w:val="00784EE4"/>
    <w:rsid w:val="007C73D1"/>
    <w:rsid w:val="00802047"/>
    <w:rsid w:val="00821192"/>
    <w:rsid w:val="00821294"/>
    <w:rsid w:val="00827685"/>
    <w:rsid w:val="0089523F"/>
    <w:rsid w:val="008972E4"/>
    <w:rsid w:val="008C3F39"/>
    <w:rsid w:val="008C5A83"/>
    <w:rsid w:val="008C7CB4"/>
    <w:rsid w:val="008D2798"/>
    <w:rsid w:val="008D6C49"/>
    <w:rsid w:val="00901996"/>
    <w:rsid w:val="00901AAA"/>
    <w:rsid w:val="00914717"/>
    <w:rsid w:val="00924DD4"/>
    <w:rsid w:val="0093242F"/>
    <w:rsid w:val="00943C0D"/>
    <w:rsid w:val="009533A2"/>
    <w:rsid w:val="00966BAD"/>
    <w:rsid w:val="00971898"/>
    <w:rsid w:val="00971E0F"/>
    <w:rsid w:val="00975A39"/>
    <w:rsid w:val="009976FC"/>
    <w:rsid w:val="009A1EE1"/>
    <w:rsid w:val="009B228F"/>
    <w:rsid w:val="009C0247"/>
    <w:rsid w:val="009D725F"/>
    <w:rsid w:val="00A27E78"/>
    <w:rsid w:val="00A37A36"/>
    <w:rsid w:val="00A52889"/>
    <w:rsid w:val="00A6477B"/>
    <w:rsid w:val="00A73180"/>
    <w:rsid w:val="00AA00E1"/>
    <w:rsid w:val="00AA25C4"/>
    <w:rsid w:val="00AF0830"/>
    <w:rsid w:val="00B06790"/>
    <w:rsid w:val="00B12029"/>
    <w:rsid w:val="00B40C39"/>
    <w:rsid w:val="00B82D1D"/>
    <w:rsid w:val="00B83380"/>
    <w:rsid w:val="00B91FF0"/>
    <w:rsid w:val="00BB332E"/>
    <w:rsid w:val="00BE2DE2"/>
    <w:rsid w:val="00BF485D"/>
    <w:rsid w:val="00C2135C"/>
    <w:rsid w:val="00C3132C"/>
    <w:rsid w:val="00D17F1C"/>
    <w:rsid w:val="00D65CBF"/>
    <w:rsid w:val="00D76935"/>
    <w:rsid w:val="00DB6607"/>
    <w:rsid w:val="00DC6C21"/>
    <w:rsid w:val="00E2090D"/>
    <w:rsid w:val="00E32D87"/>
    <w:rsid w:val="00E33AC7"/>
    <w:rsid w:val="00E52529"/>
    <w:rsid w:val="00E56D32"/>
    <w:rsid w:val="00E57796"/>
    <w:rsid w:val="00E712CA"/>
    <w:rsid w:val="00EA50A9"/>
    <w:rsid w:val="00EB4AB3"/>
    <w:rsid w:val="00ED2146"/>
    <w:rsid w:val="00EE56B9"/>
    <w:rsid w:val="00EE7B1A"/>
    <w:rsid w:val="00EF38F2"/>
    <w:rsid w:val="00EF4BA0"/>
    <w:rsid w:val="00F01A51"/>
    <w:rsid w:val="00F13895"/>
    <w:rsid w:val="00F17E22"/>
    <w:rsid w:val="00F356AD"/>
    <w:rsid w:val="00F4144C"/>
    <w:rsid w:val="00F45863"/>
    <w:rsid w:val="00F52FD6"/>
    <w:rsid w:val="00F669A1"/>
    <w:rsid w:val="00F744BB"/>
    <w:rsid w:val="00F82AD0"/>
    <w:rsid w:val="00FD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9523F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8952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89523F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89523F"/>
    <w:pPr>
      <w:keepNext/>
      <w:tabs>
        <w:tab w:val="left" w:pos="8931"/>
      </w:tabs>
      <w:jc w:val="center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89523F"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89523F"/>
    <w:pPr>
      <w:keepNext/>
      <w:tabs>
        <w:tab w:val="left" w:pos="8931"/>
      </w:tabs>
      <w:spacing w:before="40" w:after="40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89523F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89523F"/>
    <w:pPr>
      <w:keepNext/>
      <w:tabs>
        <w:tab w:val="left" w:pos="8931"/>
      </w:tabs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rsid w:val="0089523F"/>
    <w:pPr>
      <w:keepNext/>
      <w:outlineLvl w:val="7"/>
    </w:pPr>
  </w:style>
  <w:style w:type="paragraph" w:styleId="Ttulo9">
    <w:name w:val="heading 9"/>
    <w:basedOn w:val="Normal"/>
    <w:next w:val="Normal"/>
    <w:link w:val="Ttulo9Car"/>
    <w:uiPriority w:val="99"/>
    <w:qFormat/>
    <w:rsid w:val="0089523F"/>
    <w:pPr>
      <w:keepNext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E56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EE56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EE56B9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EE56B9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EE56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EE56B9"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EE56B9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EE56B9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EE56B9"/>
    <w:rPr>
      <w:rFonts w:ascii="Cambria" w:hAnsi="Cambria" w:cs="Times New Roman"/>
    </w:rPr>
  </w:style>
  <w:style w:type="paragraph" w:styleId="Encabezado">
    <w:name w:val="header"/>
    <w:basedOn w:val="Normal"/>
    <w:link w:val="EncabezadoCar"/>
    <w:uiPriority w:val="99"/>
    <w:rsid w:val="008952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E56B9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8952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E56B9"/>
    <w:rPr>
      <w:rFonts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89523F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B4AB3"/>
    <w:rPr>
      <w:rFonts w:cs="Times New Roman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89523F"/>
    <w:rPr>
      <w:b/>
      <w:i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EE56B9"/>
    <w:rPr>
      <w:rFonts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EB4A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E56B9"/>
    <w:rPr>
      <w:rFonts w:cs="Times New Roman"/>
      <w:sz w:val="2"/>
    </w:rPr>
  </w:style>
  <w:style w:type="paragraph" w:styleId="Lista2">
    <w:name w:val="List 2"/>
    <w:basedOn w:val="Normal"/>
    <w:uiPriority w:val="99"/>
    <w:rsid w:val="00EB4AB3"/>
    <w:pPr>
      <w:ind w:left="566" w:hanging="283"/>
    </w:pPr>
    <w:rPr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rsid w:val="00EB4AB3"/>
    <w:rPr>
      <w:sz w:val="24"/>
      <w:szCs w:val="24"/>
    </w:rPr>
  </w:style>
  <w:style w:type="character" w:customStyle="1" w:styleId="SaludoCar">
    <w:name w:val="Saludo Car"/>
    <w:basedOn w:val="Fuentedeprrafopredeter"/>
    <w:link w:val="Saludo"/>
    <w:uiPriority w:val="99"/>
    <w:semiHidden/>
    <w:locked/>
    <w:rsid w:val="00EE56B9"/>
    <w:rPr>
      <w:rFonts w:cs="Times New Roman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EB4AB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EE56B9"/>
    <w:rPr>
      <w:rFonts w:cs="Times New Roman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EB4AB3"/>
    <w:pPr>
      <w:ind w:firstLine="210"/>
    </w:pPr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locked/>
    <w:rsid w:val="00EE56B9"/>
    <w:rPr>
      <w:rFonts w:cs="Times New Roman"/>
      <w:sz w:val="20"/>
      <w:szCs w:val="20"/>
    </w:rPr>
  </w:style>
  <w:style w:type="character" w:styleId="Hipervnculo">
    <w:name w:val="Hyperlink"/>
    <w:basedOn w:val="Fuentedeprrafopredeter"/>
    <w:uiPriority w:val="99"/>
    <w:rsid w:val="00EB4AB3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EB4AB3"/>
    <w:rPr>
      <w:rFonts w:cs="Times New Roman"/>
      <w:b/>
    </w:rPr>
  </w:style>
  <w:style w:type="paragraph" w:styleId="NormalWeb">
    <w:name w:val="Normal (Web)"/>
    <w:basedOn w:val="Normal"/>
    <w:uiPriority w:val="99"/>
    <w:rsid w:val="00C2135C"/>
    <w:pPr>
      <w:spacing w:before="100" w:beforeAutospacing="1" w:after="100" w:afterAutospacing="1"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locked/>
    <w:rsid w:val="0093242F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850BC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locked/>
    <w:rsid w:val="0093242F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224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9523F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8952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89523F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89523F"/>
    <w:pPr>
      <w:keepNext/>
      <w:tabs>
        <w:tab w:val="left" w:pos="8931"/>
      </w:tabs>
      <w:jc w:val="center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89523F"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89523F"/>
    <w:pPr>
      <w:keepNext/>
      <w:tabs>
        <w:tab w:val="left" w:pos="8931"/>
      </w:tabs>
      <w:spacing w:before="40" w:after="40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89523F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89523F"/>
    <w:pPr>
      <w:keepNext/>
      <w:tabs>
        <w:tab w:val="left" w:pos="8931"/>
      </w:tabs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rsid w:val="0089523F"/>
    <w:pPr>
      <w:keepNext/>
      <w:outlineLvl w:val="7"/>
    </w:pPr>
  </w:style>
  <w:style w:type="paragraph" w:styleId="Ttulo9">
    <w:name w:val="heading 9"/>
    <w:basedOn w:val="Normal"/>
    <w:next w:val="Normal"/>
    <w:link w:val="Ttulo9Car"/>
    <w:uiPriority w:val="99"/>
    <w:qFormat/>
    <w:rsid w:val="0089523F"/>
    <w:pPr>
      <w:keepNext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E56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EE56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EE56B9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EE56B9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EE56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EE56B9"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EE56B9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EE56B9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EE56B9"/>
    <w:rPr>
      <w:rFonts w:ascii="Cambria" w:hAnsi="Cambria" w:cs="Times New Roman"/>
    </w:rPr>
  </w:style>
  <w:style w:type="paragraph" w:styleId="Encabezado">
    <w:name w:val="header"/>
    <w:basedOn w:val="Normal"/>
    <w:link w:val="EncabezadoCar"/>
    <w:uiPriority w:val="99"/>
    <w:rsid w:val="008952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E56B9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8952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E56B9"/>
    <w:rPr>
      <w:rFonts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89523F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B4AB3"/>
    <w:rPr>
      <w:rFonts w:cs="Times New Roman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89523F"/>
    <w:rPr>
      <w:b/>
      <w:i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EE56B9"/>
    <w:rPr>
      <w:rFonts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EB4A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E56B9"/>
    <w:rPr>
      <w:rFonts w:cs="Times New Roman"/>
      <w:sz w:val="2"/>
    </w:rPr>
  </w:style>
  <w:style w:type="paragraph" w:styleId="Lista2">
    <w:name w:val="List 2"/>
    <w:basedOn w:val="Normal"/>
    <w:uiPriority w:val="99"/>
    <w:rsid w:val="00EB4AB3"/>
    <w:pPr>
      <w:ind w:left="566" w:hanging="283"/>
    </w:pPr>
    <w:rPr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rsid w:val="00EB4AB3"/>
    <w:rPr>
      <w:sz w:val="24"/>
      <w:szCs w:val="24"/>
    </w:rPr>
  </w:style>
  <w:style w:type="character" w:customStyle="1" w:styleId="SaludoCar">
    <w:name w:val="Saludo Car"/>
    <w:basedOn w:val="Fuentedeprrafopredeter"/>
    <w:link w:val="Saludo"/>
    <w:uiPriority w:val="99"/>
    <w:semiHidden/>
    <w:locked/>
    <w:rsid w:val="00EE56B9"/>
    <w:rPr>
      <w:rFonts w:cs="Times New Roman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EB4AB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EE56B9"/>
    <w:rPr>
      <w:rFonts w:cs="Times New Roman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EB4AB3"/>
    <w:pPr>
      <w:ind w:firstLine="210"/>
    </w:pPr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locked/>
    <w:rsid w:val="00EE56B9"/>
    <w:rPr>
      <w:rFonts w:cs="Times New Roman"/>
      <w:sz w:val="20"/>
      <w:szCs w:val="20"/>
    </w:rPr>
  </w:style>
  <w:style w:type="character" w:styleId="Hipervnculo">
    <w:name w:val="Hyperlink"/>
    <w:basedOn w:val="Fuentedeprrafopredeter"/>
    <w:uiPriority w:val="99"/>
    <w:rsid w:val="00EB4AB3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EB4AB3"/>
    <w:rPr>
      <w:rFonts w:cs="Times New Roman"/>
      <w:b/>
    </w:rPr>
  </w:style>
  <w:style w:type="paragraph" w:styleId="NormalWeb">
    <w:name w:val="Normal (Web)"/>
    <w:basedOn w:val="Normal"/>
    <w:uiPriority w:val="99"/>
    <w:rsid w:val="00C2135C"/>
    <w:pPr>
      <w:spacing w:before="100" w:beforeAutospacing="1" w:after="100" w:afterAutospacing="1"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locked/>
    <w:rsid w:val="0093242F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locked/>
    <w:rsid w:val="0093242F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224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44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4456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445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dashed" w:sz="6" w:space="0" w:color="C9C9C9"/>
                                <w:left w:val="dashed" w:sz="6" w:space="0" w:color="C9C9C9"/>
                                <w:bottom w:val="dashed" w:sz="6" w:space="0" w:color="C9C9C9"/>
                                <w:right w:val="dashed" w:sz="6" w:space="0" w:color="C9C9C9"/>
                              </w:divBdr>
                              <w:divsChild>
                                <w:div w:id="19435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um.es/web/c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Sección de Contabilidad</vt:lpstr>
    </vt:vector>
  </TitlesOfParts>
  <Company>Universidad de Murcia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Sección de Contabilidad</dc:title>
  <dc:subject/>
  <dc:creator>Servicio de Informática</dc:creator>
  <cp:keywords/>
  <dc:description/>
  <cp:lastModifiedBy>socrates</cp:lastModifiedBy>
  <cp:revision>2</cp:revision>
  <cp:lastPrinted>2015-09-21T08:37:00Z</cp:lastPrinted>
  <dcterms:created xsi:type="dcterms:W3CDTF">2019-10-21T09:14:00Z</dcterms:created>
  <dcterms:modified xsi:type="dcterms:W3CDTF">2019-10-21T09:14:00Z</dcterms:modified>
</cp:coreProperties>
</file>