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CCE02" w14:textId="77777777" w:rsidR="00622BA7" w:rsidRPr="0044733A" w:rsidRDefault="0044733A">
      <w:pPr>
        <w:spacing w:after="16"/>
        <w:ind w:left="358" w:firstLine="0"/>
        <w:jc w:val="left"/>
      </w:pPr>
      <w:r w:rsidRPr="0044733A">
        <w:rPr>
          <w:b/>
          <w:sz w:val="24"/>
        </w:rPr>
        <w:t xml:space="preserve"> </w:t>
      </w:r>
    </w:p>
    <w:p w14:paraId="01087D24" w14:textId="77777777" w:rsidR="00622BA7" w:rsidRPr="0044733A" w:rsidRDefault="0044733A">
      <w:pPr>
        <w:spacing w:after="0"/>
        <w:ind w:left="358" w:firstLine="0"/>
        <w:jc w:val="left"/>
      </w:pPr>
      <w:r w:rsidRPr="0044733A">
        <w:t xml:space="preserve">  </w:t>
      </w:r>
    </w:p>
    <w:p w14:paraId="3DB58347" w14:textId="77777777" w:rsidR="00622BA7" w:rsidRPr="0044733A" w:rsidRDefault="0044733A">
      <w:pPr>
        <w:spacing w:after="21"/>
        <w:ind w:left="358" w:firstLine="0"/>
        <w:jc w:val="left"/>
      </w:pPr>
      <w:r w:rsidRPr="0044733A">
        <w:rPr>
          <w:b/>
          <w:i/>
        </w:rPr>
        <w:t xml:space="preserve"> </w:t>
      </w:r>
    </w:p>
    <w:p w14:paraId="777A1348" w14:textId="48163D27" w:rsidR="00622BA7" w:rsidRPr="0044733A" w:rsidRDefault="0044733A">
      <w:pPr>
        <w:spacing w:after="2" w:line="359" w:lineRule="auto"/>
        <w:ind w:left="416" w:firstLine="0"/>
        <w:jc w:val="center"/>
      </w:pPr>
      <w:r>
        <w:rPr>
          <w:b/>
          <w:i/>
          <w:sz w:val="24"/>
        </w:rPr>
        <w:t xml:space="preserve">REGULATIONS FOR </w:t>
      </w:r>
      <w:r w:rsidRPr="0044733A">
        <w:rPr>
          <w:b/>
          <w:i/>
          <w:sz w:val="24"/>
        </w:rPr>
        <w:t xml:space="preserve">OFFICIAL DOCTORAL STUDIES OF THE UNIVERSITY OF MURCIA. </w:t>
      </w:r>
    </w:p>
    <w:p w14:paraId="2142AA51" w14:textId="77777777" w:rsidR="00622BA7" w:rsidRPr="0044733A" w:rsidRDefault="0044733A">
      <w:pPr>
        <w:spacing w:after="74"/>
        <w:ind w:left="418" w:firstLine="0"/>
        <w:jc w:val="center"/>
      </w:pPr>
      <w:r w:rsidRPr="0044733A">
        <w:rPr>
          <w:b/>
          <w:i/>
          <w:sz w:val="24"/>
        </w:rPr>
        <w:t xml:space="preserve"> </w:t>
      </w:r>
    </w:p>
    <w:p w14:paraId="158CB454" w14:textId="20537E18" w:rsidR="00622BA7" w:rsidRDefault="0044733A">
      <w:pPr>
        <w:spacing w:after="0" w:line="362" w:lineRule="auto"/>
        <w:ind w:left="979" w:hanging="521"/>
        <w:jc w:val="left"/>
        <w:rPr>
          <w:i/>
        </w:rPr>
      </w:pPr>
      <w:r w:rsidRPr="0044733A">
        <w:rPr>
          <w:i/>
        </w:rPr>
        <w:t>(APPROVED BY THE GOVERNING BOARD ON 27 JANUARY 2012 AND MODIFIED AT MEETINGS OF THE GOVERNING BOARD O</w:t>
      </w:r>
      <w:r>
        <w:rPr>
          <w:i/>
        </w:rPr>
        <w:t>N</w:t>
      </w:r>
      <w:r w:rsidRPr="0044733A">
        <w:rPr>
          <w:i/>
        </w:rPr>
        <w:t xml:space="preserve"> 26 JULY 2013, 4 OCTOBER 2013, 26 MARCH 2014</w:t>
      </w:r>
      <w:r>
        <w:rPr>
          <w:i/>
        </w:rPr>
        <w:t>,</w:t>
      </w:r>
      <w:r w:rsidRPr="0044733A">
        <w:rPr>
          <w:i/>
        </w:rPr>
        <w:t xml:space="preserve"> 30 APRIL 2015</w:t>
      </w:r>
      <w:r>
        <w:rPr>
          <w:i/>
        </w:rPr>
        <w:t>, 20 DECEMBER 2018, AND 15 MARCH 2019</w:t>
      </w:r>
      <w:r w:rsidRPr="0044733A">
        <w:rPr>
          <w:i/>
        </w:rPr>
        <w:t xml:space="preserve">) </w:t>
      </w:r>
    </w:p>
    <w:p w14:paraId="3E191531" w14:textId="634ED4A9" w:rsidR="0044733A" w:rsidRDefault="0044733A">
      <w:pPr>
        <w:spacing w:after="0" w:line="362" w:lineRule="auto"/>
        <w:ind w:left="979" w:hanging="521"/>
        <w:jc w:val="left"/>
        <w:rPr>
          <w:i/>
        </w:rPr>
      </w:pPr>
    </w:p>
    <w:p w14:paraId="62414BC2" w14:textId="77777777" w:rsidR="0044733A" w:rsidRPr="0044733A" w:rsidRDefault="0044733A">
      <w:pPr>
        <w:spacing w:after="0" w:line="362" w:lineRule="auto"/>
        <w:ind w:left="979" w:hanging="521"/>
        <w:jc w:val="left"/>
      </w:pPr>
    </w:p>
    <w:p w14:paraId="51EEB841" w14:textId="77777777" w:rsidR="00622BA7" w:rsidRPr="0044733A" w:rsidRDefault="0044733A">
      <w:pPr>
        <w:spacing w:after="0"/>
        <w:ind w:left="407" w:firstLine="0"/>
        <w:jc w:val="center"/>
      </w:pPr>
      <w:r w:rsidRPr="0044733A">
        <w:rPr>
          <w:i/>
        </w:rPr>
        <w:t xml:space="preserve"> </w:t>
      </w:r>
    </w:p>
    <w:p w14:paraId="4E1F893A" w14:textId="77777777" w:rsidR="00622BA7" w:rsidRPr="0044733A" w:rsidRDefault="0044733A">
      <w:pPr>
        <w:spacing w:after="0"/>
        <w:ind w:left="407" w:firstLine="0"/>
        <w:jc w:val="center"/>
      </w:pPr>
      <w:r w:rsidRPr="0044733A">
        <w:rPr>
          <w:i/>
        </w:rPr>
        <w:t xml:space="preserve"> </w:t>
      </w:r>
    </w:p>
    <w:p w14:paraId="2AE05A53" w14:textId="77777777" w:rsidR="00622BA7" w:rsidRPr="0044733A" w:rsidRDefault="0044733A">
      <w:pPr>
        <w:spacing w:after="0"/>
        <w:ind w:left="360"/>
        <w:jc w:val="center"/>
      </w:pPr>
      <w:r w:rsidRPr="0044733A">
        <w:rPr>
          <w:b/>
          <w:i/>
        </w:rPr>
        <w:t xml:space="preserve">CONTENTS </w:t>
      </w:r>
    </w:p>
    <w:p w14:paraId="7BF5FD56" w14:textId="77777777" w:rsidR="00622BA7" w:rsidRPr="0044733A" w:rsidRDefault="0044733A">
      <w:pPr>
        <w:spacing w:after="0"/>
        <w:ind w:left="358" w:firstLine="0"/>
        <w:jc w:val="left"/>
      </w:pPr>
      <w:r w:rsidRPr="0044733A">
        <w:t xml:space="preserve"> </w:t>
      </w:r>
    </w:p>
    <w:p w14:paraId="2704CE9F" w14:textId="77777777" w:rsidR="00622BA7" w:rsidRPr="0044733A" w:rsidRDefault="0044733A">
      <w:pPr>
        <w:spacing w:after="0"/>
        <w:ind w:left="360" w:right="2"/>
        <w:jc w:val="center"/>
      </w:pPr>
      <w:r w:rsidRPr="0044733A">
        <w:rPr>
          <w:b/>
          <w:i/>
        </w:rPr>
        <w:t xml:space="preserve">CHAPTER I. GENERAL PROVISIONS </w:t>
      </w:r>
    </w:p>
    <w:p w14:paraId="7E775F55" w14:textId="77777777" w:rsidR="00622BA7" w:rsidRPr="0044733A" w:rsidRDefault="0044733A">
      <w:pPr>
        <w:spacing w:after="0"/>
        <w:ind w:left="358" w:firstLine="0"/>
        <w:jc w:val="left"/>
      </w:pPr>
      <w:r w:rsidRPr="0044733A">
        <w:t xml:space="preserve">  </w:t>
      </w:r>
    </w:p>
    <w:p w14:paraId="44913B36" w14:textId="77777777" w:rsidR="00622BA7" w:rsidRPr="0044733A" w:rsidRDefault="0044733A">
      <w:pPr>
        <w:numPr>
          <w:ilvl w:val="0"/>
          <w:numId w:val="1"/>
        </w:numPr>
        <w:spacing w:after="98"/>
        <w:ind w:hanging="360"/>
      </w:pPr>
      <w:r w:rsidRPr="0044733A">
        <w:t xml:space="preserve">Aim </w:t>
      </w:r>
    </w:p>
    <w:p w14:paraId="12995FDC" w14:textId="77777777" w:rsidR="00622BA7" w:rsidRPr="0044733A" w:rsidRDefault="0044733A">
      <w:pPr>
        <w:numPr>
          <w:ilvl w:val="0"/>
          <w:numId w:val="1"/>
        </w:numPr>
        <w:spacing w:after="98"/>
        <w:ind w:hanging="360"/>
      </w:pPr>
      <w:r w:rsidRPr="0044733A">
        <w:t xml:space="preserve">Doctorate </w:t>
      </w:r>
    </w:p>
    <w:p w14:paraId="20FF3B36" w14:textId="4DDD9FF5" w:rsidR="00622BA7" w:rsidRPr="0044733A" w:rsidRDefault="0044733A">
      <w:pPr>
        <w:numPr>
          <w:ilvl w:val="0"/>
          <w:numId w:val="1"/>
        </w:numPr>
        <w:spacing w:after="98"/>
        <w:ind w:hanging="360"/>
      </w:pPr>
      <w:r w:rsidRPr="0044733A">
        <w:t xml:space="preserve">Doctoral </w:t>
      </w:r>
      <w:r w:rsidR="001B1968">
        <w:t>p</w:t>
      </w:r>
      <w:r w:rsidRPr="0044733A">
        <w:t xml:space="preserve">rogramme </w:t>
      </w:r>
    </w:p>
    <w:p w14:paraId="7A8F5A9C" w14:textId="3BD3618B" w:rsidR="00622BA7" w:rsidRPr="0044733A" w:rsidRDefault="0044733A">
      <w:pPr>
        <w:numPr>
          <w:ilvl w:val="0"/>
          <w:numId w:val="1"/>
        </w:numPr>
        <w:spacing w:after="96"/>
        <w:ind w:hanging="360"/>
      </w:pPr>
      <w:r w:rsidRPr="0044733A">
        <w:t xml:space="preserve">Designation of </w:t>
      </w:r>
      <w:r w:rsidR="001B1968">
        <w:t>the qualification</w:t>
      </w:r>
      <w:r w:rsidRPr="0044733A">
        <w:t xml:space="preserve"> </w:t>
      </w:r>
    </w:p>
    <w:p w14:paraId="68940443" w14:textId="5D05F0AE" w:rsidR="00622BA7" w:rsidRPr="0044733A" w:rsidRDefault="0044733A">
      <w:pPr>
        <w:numPr>
          <w:ilvl w:val="0"/>
          <w:numId w:val="1"/>
        </w:numPr>
        <w:spacing w:after="98"/>
        <w:ind w:hanging="360"/>
      </w:pPr>
      <w:r w:rsidRPr="0044733A">
        <w:t xml:space="preserve">Duration of the </w:t>
      </w:r>
      <w:r w:rsidR="001B1968">
        <w:t>d</w:t>
      </w:r>
      <w:r w:rsidRPr="0044733A">
        <w:t xml:space="preserve">octorate </w:t>
      </w:r>
    </w:p>
    <w:p w14:paraId="11746645" w14:textId="19768449" w:rsidR="00622BA7" w:rsidRPr="0044733A" w:rsidRDefault="0044733A">
      <w:pPr>
        <w:numPr>
          <w:ilvl w:val="0"/>
          <w:numId w:val="1"/>
        </w:numPr>
        <w:spacing w:after="98"/>
        <w:ind w:hanging="360"/>
      </w:pPr>
      <w:r w:rsidRPr="0044733A">
        <w:t xml:space="preserve">Organisation of </w:t>
      </w:r>
      <w:r w:rsidR="001B1968">
        <w:t>d</w:t>
      </w:r>
      <w:r w:rsidRPr="0044733A">
        <w:t xml:space="preserve">octoral </w:t>
      </w:r>
      <w:r w:rsidR="001B1968">
        <w:t>s</w:t>
      </w:r>
      <w:r w:rsidRPr="0044733A">
        <w:t xml:space="preserve">tudies </w:t>
      </w:r>
    </w:p>
    <w:p w14:paraId="39841612" w14:textId="1FE593E3" w:rsidR="00622BA7" w:rsidRPr="0044733A" w:rsidRDefault="0044733A">
      <w:pPr>
        <w:numPr>
          <w:ilvl w:val="0"/>
          <w:numId w:val="1"/>
        </w:numPr>
        <w:spacing w:after="98"/>
        <w:ind w:hanging="360"/>
      </w:pPr>
      <w:r w:rsidRPr="0044733A">
        <w:t xml:space="preserve">Requirements </w:t>
      </w:r>
      <w:r w:rsidR="001B1968">
        <w:t>to</w:t>
      </w:r>
      <w:r w:rsidRPr="0044733A">
        <w:t xml:space="preserve"> </w:t>
      </w:r>
      <w:r w:rsidR="001B1968">
        <w:t>a</w:t>
      </w:r>
      <w:r w:rsidRPr="0044733A">
        <w:t xml:space="preserve">ccess a </w:t>
      </w:r>
      <w:r w:rsidR="001B1968">
        <w:t>d</w:t>
      </w:r>
      <w:r w:rsidRPr="0044733A">
        <w:t xml:space="preserve">octoral </w:t>
      </w:r>
      <w:r w:rsidR="001B1968">
        <w:t>p</w:t>
      </w:r>
      <w:r w:rsidRPr="0044733A">
        <w:t xml:space="preserve">rogramme </w:t>
      </w:r>
    </w:p>
    <w:p w14:paraId="1B4F8270" w14:textId="5CA7DCBD" w:rsidR="00622BA7" w:rsidRPr="0044733A" w:rsidRDefault="0044733A">
      <w:pPr>
        <w:numPr>
          <w:ilvl w:val="0"/>
          <w:numId w:val="1"/>
        </w:numPr>
        <w:spacing w:after="96"/>
        <w:ind w:hanging="360"/>
      </w:pPr>
      <w:r w:rsidRPr="0044733A">
        <w:t xml:space="preserve">Criteria for </w:t>
      </w:r>
      <w:r w:rsidR="001B1968">
        <w:t>s</w:t>
      </w:r>
      <w:r w:rsidRPr="0044733A">
        <w:t xml:space="preserve">election and </w:t>
      </w:r>
      <w:r w:rsidR="001B1968">
        <w:t>a</w:t>
      </w:r>
      <w:r w:rsidRPr="0044733A">
        <w:t xml:space="preserve">dmission to a </w:t>
      </w:r>
      <w:r w:rsidR="001B1968">
        <w:t>d</w:t>
      </w:r>
      <w:r w:rsidRPr="0044733A">
        <w:t xml:space="preserve">octoral </w:t>
      </w:r>
      <w:r w:rsidR="001B1968">
        <w:t>p</w:t>
      </w:r>
      <w:r w:rsidRPr="0044733A">
        <w:t xml:space="preserve">rogramme  </w:t>
      </w:r>
    </w:p>
    <w:p w14:paraId="544BCA9E" w14:textId="77777777" w:rsidR="00622BA7" w:rsidRPr="0044733A" w:rsidRDefault="0044733A">
      <w:pPr>
        <w:numPr>
          <w:ilvl w:val="0"/>
          <w:numId w:val="1"/>
        </w:numPr>
        <w:spacing w:after="98"/>
        <w:ind w:hanging="360"/>
      </w:pPr>
      <w:r w:rsidRPr="0044733A">
        <w:t xml:space="preserve">Enrolment </w:t>
      </w:r>
    </w:p>
    <w:p w14:paraId="7AA8F79F" w14:textId="5C5D744D" w:rsidR="00622BA7" w:rsidRPr="0044733A" w:rsidRDefault="0044733A">
      <w:pPr>
        <w:numPr>
          <w:ilvl w:val="0"/>
          <w:numId w:val="1"/>
        </w:numPr>
        <w:spacing w:after="98"/>
        <w:ind w:hanging="360"/>
      </w:pPr>
      <w:r w:rsidRPr="0044733A">
        <w:t xml:space="preserve">Rights and </w:t>
      </w:r>
      <w:r w:rsidR="001B1968">
        <w:t>d</w:t>
      </w:r>
      <w:r w:rsidRPr="0044733A">
        <w:t xml:space="preserve">uties of </w:t>
      </w:r>
      <w:r w:rsidR="001B1968">
        <w:t>d</w:t>
      </w:r>
      <w:r w:rsidRPr="0044733A">
        <w:t xml:space="preserve">octoral </w:t>
      </w:r>
      <w:r w:rsidR="001B1968">
        <w:t>s</w:t>
      </w:r>
      <w:r w:rsidRPr="0044733A">
        <w:t xml:space="preserve">tudents </w:t>
      </w:r>
    </w:p>
    <w:p w14:paraId="3F308200" w14:textId="236D34D6" w:rsidR="00622BA7" w:rsidRPr="0044733A" w:rsidRDefault="0044733A">
      <w:pPr>
        <w:numPr>
          <w:ilvl w:val="0"/>
          <w:numId w:val="1"/>
        </w:numPr>
        <w:spacing w:after="98"/>
        <w:ind w:hanging="360"/>
      </w:pPr>
      <w:r w:rsidRPr="0044733A">
        <w:t>T</w:t>
      </w:r>
      <w:r w:rsidR="001B1968">
        <w:t>hesis t</w:t>
      </w:r>
      <w:r w:rsidRPr="0044733A">
        <w:t xml:space="preserve">utoring </w:t>
      </w:r>
    </w:p>
    <w:p w14:paraId="42F821ED" w14:textId="60C06113" w:rsidR="00622BA7" w:rsidRPr="0044733A" w:rsidRDefault="0044733A">
      <w:pPr>
        <w:numPr>
          <w:ilvl w:val="0"/>
          <w:numId w:val="1"/>
        </w:numPr>
        <w:spacing w:after="96"/>
        <w:ind w:hanging="360"/>
      </w:pPr>
      <w:r w:rsidRPr="0044733A">
        <w:t xml:space="preserve">Thesis </w:t>
      </w:r>
      <w:r w:rsidR="001B1968">
        <w:t>s</w:t>
      </w:r>
      <w:r w:rsidRPr="0044733A">
        <w:t xml:space="preserve">upervision  </w:t>
      </w:r>
    </w:p>
    <w:p w14:paraId="443A5877" w14:textId="26E8A489" w:rsidR="00622BA7" w:rsidRPr="0044733A" w:rsidRDefault="0044733A">
      <w:pPr>
        <w:numPr>
          <w:ilvl w:val="0"/>
          <w:numId w:val="1"/>
        </w:numPr>
        <w:spacing w:after="98"/>
        <w:ind w:hanging="360"/>
      </w:pPr>
      <w:r w:rsidRPr="0044733A">
        <w:t xml:space="preserve">Record of </w:t>
      </w:r>
      <w:r w:rsidR="001B1968">
        <w:t>a</w:t>
      </w:r>
      <w:r w:rsidRPr="0044733A">
        <w:t xml:space="preserve">ctivities </w:t>
      </w:r>
    </w:p>
    <w:p w14:paraId="0D609F21" w14:textId="77777777" w:rsidR="00622BA7" w:rsidRPr="0044733A" w:rsidRDefault="0044733A">
      <w:pPr>
        <w:numPr>
          <w:ilvl w:val="0"/>
          <w:numId w:val="1"/>
        </w:numPr>
        <w:spacing w:after="98"/>
        <w:ind w:hanging="360"/>
      </w:pPr>
      <w:r w:rsidRPr="0044733A">
        <w:t xml:space="preserve">Monitoring </w:t>
      </w:r>
    </w:p>
    <w:p w14:paraId="4EC57CEB" w14:textId="1192D3F0" w:rsidR="00622BA7" w:rsidRPr="0044733A" w:rsidRDefault="0044733A">
      <w:pPr>
        <w:numPr>
          <w:ilvl w:val="0"/>
          <w:numId w:val="1"/>
        </w:numPr>
        <w:spacing w:after="96"/>
        <w:ind w:hanging="360"/>
      </w:pPr>
      <w:r w:rsidRPr="0044733A">
        <w:t xml:space="preserve">Commitment </w:t>
      </w:r>
      <w:r w:rsidR="001B1968">
        <w:t>d</w:t>
      </w:r>
      <w:r w:rsidRPr="0044733A">
        <w:t xml:space="preserve">ocument </w:t>
      </w:r>
    </w:p>
    <w:p w14:paraId="09562B9A" w14:textId="34480A01" w:rsidR="00622BA7" w:rsidRPr="0044733A" w:rsidRDefault="0044733A">
      <w:pPr>
        <w:numPr>
          <w:ilvl w:val="0"/>
          <w:numId w:val="1"/>
        </w:numPr>
        <w:spacing w:after="98"/>
        <w:ind w:hanging="360"/>
      </w:pPr>
      <w:r w:rsidRPr="0044733A">
        <w:t xml:space="preserve">Conflict </w:t>
      </w:r>
      <w:r w:rsidR="001B1968">
        <w:t>r</w:t>
      </w:r>
      <w:r w:rsidRPr="0044733A">
        <w:t xml:space="preserve">esolution </w:t>
      </w:r>
      <w:r w:rsidR="001B1968">
        <w:t>p</w:t>
      </w:r>
      <w:r w:rsidRPr="0044733A">
        <w:t xml:space="preserve">rocedure </w:t>
      </w:r>
    </w:p>
    <w:p w14:paraId="49D35975" w14:textId="77777777" w:rsidR="00622BA7" w:rsidRPr="0044733A" w:rsidRDefault="0044733A">
      <w:pPr>
        <w:spacing w:after="0"/>
        <w:ind w:left="358" w:firstLine="0"/>
        <w:jc w:val="left"/>
      </w:pPr>
      <w:r w:rsidRPr="0044733A">
        <w:t xml:space="preserve"> </w:t>
      </w:r>
    </w:p>
    <w:p w14:paraId="4C1BC547" w14:textId="77777777" w:rsidR="00622BA7" w:rsidRPr="0044733A" w:rsidRDefault="0044733A">
      <w:pPr>
        <w:spacing w:after="0"/>
        <w:ind w:left="358" w:firstLine="0"/>
        <w:jc w:val="left"/>
      </w:pPr>
      <w:r w:rsidRPr="0044733A">
        <w:rPr>
          <w:b/>
        </w:rPr>
        <w:t xml:space="preserve"> </w:t>
      </w:r>
    </w:p>
    <w:p w14:paraId="606C2496" w14:textId="77777777" w:rsidR="00622BA7" w:rsidRPr="0044733A" w:rsidRDefault="0044733A">
      <w:pPr>
        <w:spacing w:after="0"/>
        <w:ind w:left="407" w:firstLine="0"/>
        <w:jc w:val="center"/>
      </w:pPr>
      <w:r w:rsidRPr="0044733A">
        <w:rPr>
          <w:b/>
        </w:rPr>
        <w:t xml:space="preserve"> </w:t>
      </w:r>
    </w:p>
    <w:p w14:paraId="2FC468A2" w14:textId="77777777" w:rsidR="00622BA7" w:rsidRPr="0044733A" w:rsidRDefault="0044733A">
      <w:pPr>
        <w:spacing w:after="0"/>
        <w:ind w:left="407" w:firstLine="0"/>
        <w:jc w:val="center"/>
      </w:pPr>
      <w:r w:rsidRPr="0044733A">
        <w:rPr>
          <w:b/>
        </w:rPr>
        <w:t xml:space="preserve"> </w:t>
      </w:r>
    </w:p>
    <w:p w14:paraId="1CEED609" w14:textId="77777777" w:rsidR="00622BA7" w:rsidRPr="0044733A" w:rsidRDefault="0044733A">
      <w:pPr>
        <w:spacing w:after="0"/>
        <w:ind w:left="407" w:firstLine="0"/>
        <w:jc w:val="center"/>
      </w:pPr>
      <w:r w:rsidRPr="0044733A">
        <w:rPr>
          <w:b/>
        </w:rPr>
        <w:t xml:space="preserve"> </w:t>
      </w:r>
    </w:p>
    <w:p w14:paraId="1195E02E" w14:textId="77777777" w:rsidR="00622BA7" w:rsidRPr="0044733A" w:rsidRDefault="0044733A">
      <w:pPr>
        <w:spacing w:after="0"/>
        <w:ind w:left="407" w:firstLine="0"/>
        <w:jc w:val="center"/>
      </w:pPr>
      <w:r w:rsidRPr="0044733A">
        <w:rPr>
          <w:b/>
        </w:rPr>
        <w:t xml:space="preserve"> </w:t>
      </w:r>
    </w:p>
    <w:p w14:paraId="3DC5EE12" w14:textId="77777777" w:rsidR="00622BA7" w:rsidRPr="0044733A" w:rsidRDefault="0044733A">
      <w:pPr>
        <w:spacing w:after="0"/>
        <w:ind w:left="407" w:firstLine="0"/>
        <w:jc w:val="center"/>
      </w:pPr>
      <w:r w:rsidRPr="0044733A">
        <w:rPr>
          <w:b/>
        </w:rPr>
        <w:lastRenderedPageBreak/>
        <w:t xml:space="preserve"> </w:t>
      </w:r>
    </w:p>
    <w:p w14:paraId="6D4B0C91" w14:textId="77777777" w:rsidR="00622BA7" w:rsidRPr="0044733A" w:rsidRDefault="0044733A">
      <w:pPr>
        <w:spacing w:after="0"/>
        <w:ind w:left="407" w:firstLine="0"/>
        <w:jc w:val="center"/>
      </w:pPr>
      <w:r w:rsidRPr="0044733A">
        <w:rPr>
          <w:b/>
        </w:rPr>
        <w:t xml:space="preserve"> </w:t>
      </w:r>
    </w:p>
    <w:p w14:paraId="732E0352" w14:textId="77777777" w:rsidR="00622BA7" w:rsidRPr="0044733A" w:rsidRDefault="0044733A">
      <w:pPr>
        <w:spacing w:after="0"/>
        <w:ind w:left="407" w:firstLine="0"/>
        <w:jc w:val="center"/>
      </w:pPr>
      <w:r w:rsidRPr="0044733A">
        <w:rPr>
          <w:b/>
        </w:rPr>
        <w:t xml:space="preserve"> </w:t>
      </w:r>
    </w:p>
    <w:p w14:paraId="47424950" w14:textId="77777777" w:rsidR="00622BA7" w:rsidRPr="0044733A" w:rsidRDefault="0044733A">
      <w:pPr>
        <w:spacing w:after="0"/>
        <w:ind w:left="722" w:right="362"/>
        <w:jc w:val="center"/>
      </w:pPr>
      <w:r w:rsidRPr="0044733A">
        <w:rPr>
          <w:b/>
        </w:rPr>
        <w:t xml:space="preserve">CHAPTER II. THE DOCTORAL THESIS. </w:t>
      </w:r>
    </w:p>
    <w:p w14:paraId="55036AE3" w14:textId="77777777" w:rsidR="00622BA7" w:rsidRPr="0044733A" w:rsidRDefault="0044733A">
      <w:pPr>
        <w:spacing w:after="0"/>
        <w:ind w:left="407" w:firstLine="0"/>
        <w:jc w:val="center"/>
      </w:pPr>
      <w:r w:rsidRPr="0044733A">
        <w:rPr>
          <w:b/>
        </w:rPr>
        <w:t xml:space="preserve"> </w:t>
      </w:r>
    </w:p>
    <w:p w14:paraId="7F2864B9" w14:textId="3ECD9A0B" w:rsidR="00622BA7" w:rsidRPr="0044733A" w:rsidRDefault="0044733A">
      <w:pPr>
        <w:numPr>
          <w:ilvl w:val="0"/>
          <w:numId w:val="1"/>
        </w:numPr>
        <w:spacing w:after="96"/>
        <w:ind w:hanging="360"/>
      </w:pPr>
      <w:r w:rsidRPr="0044733A">
        <w:t xml:space="preserve">The </w:t>
      </w:r>
      <w:r w:rsidR="001B1968">
        <w:t>d</w:t>
      </w:r>
      <w:r w:rsidRPr="0044733A">
        <w:t xml:space="preserve">octoral </w:t>
      </w:r>
      <w:r w:rsidR="001B1968">
        <w:t>t</w:t>
      </w:r>
      <w:r w:rsidRPr="0044733A">
        <w:t xml:space="preserve">hesis  </w:t>
      </w:r>
    </w:p>
    <w:p w14:paraId="4BACFA61" w14:textId="18481AF3" w:rsidR="00622BA7" w:rsidRPr="0044733A" w:rsidRDefault="0044733A">
      <w:pPr>
        <w:numPr>
          <w:ilvl w:val="0"/>
          <w:numId w:val="1"/>
        </w:numPr>
        <w:spacing w:after="98"/>
        <w:ind w:hanging="360"/>
      </w:pPr>
      <w:r w:rsidRPr="0044733A">
        <w:t xml:space="preserve">Writing the </w:t>
      </w:r>
      <w:r w:rsidR="001B1968">
        <w:t>t</w:t>
      </w:r>
      <w:r w:rsidRPr="0044733A">
        <w:t xml:space="preserve">hesis </w:t>
      </w:r>
    </w:p>
    <w:p w14:paraId="460E27BD" w14:textId="3921144E" w:rsidR="00622BA7" w:rsidRPr="0044733A" w:rsidRDefault="0044733A">
      <w:pPr>
        <w:numPr>
          <w:ilvl w:val="0"/>
          <w:numId w:val="1"/>
        </w:numPr>
        <w:spacing w:after="98"/>
        <w:ind w:hanging="360"/>
      </w:pPr>
      <w:r w:rsidRPr="0044733A">
        <w:t xml:space="preserve">Format of the </w:t>
      </w:r>
      <w:r w:rsidR="001B1968">
        <w:t>d</w:t>
      </w:r>
      <w:r w:rsidRPr="0044733A">
        <w:t xml:space="preserve">octoral </w:t>
      </w:r>
      <w:r w:rsidR="001B1968">
        <w:t>t</w:t>
      </w:r>
      <w:r w:rsidRPr="0044733A">
        <w:t xml:space="preserve">hesis  </w:t>
      </w:r>
    </w:p>
    <w:p w14:paraId="281768F6" w14:textId="27784854" w:rsidR="00622BA7" w:rsidRPr="0044733A" w:rsidRDefault="0044733A">
      <w:pPr>
        <w:numPr>
          <w:ilvl w:val="0"/>
          <w:numId w:val="1"/>
        </w:numPr>
        <w:spacing w:after="98"/>
        <w:ind w:hanging="360"/>
      </w:pPr>
      <w:r w:rsidRPr="0044733A">
        <w:t xml:space="preserve">Thesis as a </w:t>
      </w:r>
      <w:r w:rsidR="001B1968">
        <w:t>c</w:t>
      </w:r>
      <w:r w:rsidRPr="0044733A">
        <w:t xml:space="preserve">ompendium of </w:t>
      </w:r>
      <w:r w:rsidR="001B1968">
        <w:t>p</w:t>
      </w:r>
      <w:r w:rsidRPr="0044733A">
        <w:t xml:space="preserve">ublications </w:t>
      </w:r>
    </w:p>
    <w:p w14:paraId="25225D0A" w14:textId="77777777" w:rsidR="00622BA7" w:rsidRPr="0044733A" w:rsidRDefault="0044733A">
      <w:pPr>
        <w:numPr>
          <w:ilvl w:val="0"/>
          <w:numId w:val="1"/>
        </w:numPr>
        <w:spacing w:after="96"/>
        <w:ind w:hanging="360"/>
      </w:pPr>
      <w:r w:rsidRPr="0044733A">
        <w:t xml:space="preserve">Submission and deposit of the thesis </w:t>
      </w:r>
    </w:p>
    <w:p w14:paraId="325820E6" w14:textId="77777777" w:rsidR="00622BA7" w:rsidRPr="0044733A" w:rsidRDefault="0044733A">
      <w:pPr>
        <w:numPr>
          <w:ilvl w:val="0"/>
          <w:numId w:val="1"/>
        </w:numPr>
        <w:spacing w:after="98"/>
        <w:ind w:hanging="360"/>
      </w:pPr>
      <w:r w:rsidRPr="0044733A">
        <w:t xml:space="preserve">The doctoral thesis examination board  </w:t>
      </w:r>
    </w:p>
    <w:p w14:paraId="79F2F057" w14:textId="77777777" w:rsidR="00622BA7" w:rsidRPr="0044733A" w:rsidRDefault="0044733A">
      <w:pPr>
        <w:numPr>
          <w:ilvl w:val="0"/>
          <w:numId w:val="1"/>
        </w:numPr>
        <w:spacing w:after="98"/>
        <w:ind w:hanging="360"/>
      </w:pPr>
      <w:r w:rsidRPr="0044733A">
        <w:t xml:space="preserve">Defence and examination of the doctoral thesis  </w:t>
      </w:r>
    </w:p>
    <w:p w14:paraId="77FB432C" w14:textId="77777777" w:rsidR="00622BA7" w:rsidRPr="0044733A" w:rsidRDefault="0044733A">
      <w:pPr>
        <w:numPr>
          <w:ilvl w:val="0"/>
          <w:numId w:val="1"/>
        </w:numPr>
        <w:spacing w:after="98"/>
        <w:ind w:hanging="360"/>
      </w:pPr>
      <w:r w:rsidRPr="0044733A">
        <w:t xml:space="preserve">Remote intervention at the viva by the student, via electronic media </w:t>
      </w:r>
    </w:p>
    <w:p w14:paraId="7D4CDBB4" w14:textId="77777777" w:rsidR="00622BA7" w:rsidRPr="0044733A" w:rsidRDefault="0044733A">
      <w:pPr>
        <w:numPr>
          <w:ilvl w:val="0"/>
          <w:numId w:val="1"/>
        </w:numPr>
        <w:spacing w:line="360" w:lineRule="auto"/>
        <w:ind w:hanging="360"/>
      </w:pPr>
      <w:r w:rsidRPr="0044733A">
        <w:t xml:space="preserve">Remote intervention at the viva by members of the examination board, via electronic media </w:t>
      </w:r>
    </w:p>
    <w:p w14:paraId="089577D0" w14:textId="77777777" w:rsidR="00622BA7" w:rsidRPr="0044733A" w:rsidRDefault="0044733A">
      <w:pPr>
        <w:numPr>
          <w:ilvl w:val="0"/>
          <w:numId w:val="1"/>
        </w:numPr>
        <w:spacing w:after="98"/>
        <w:ind w:hanging="360"/>
      </w:pPr>
      <w:r w:rsidRPr="0044733A">
        <w:t xml:space="preserve">Filing of doctoral theses  </w:t>
      </w:r>
    </w:p>
    <w:p w14:paraId="69221DEF" w14:textId="7B0F587D" w:rsidR="00622BA7" w:rsidRPr="0044733A" w:rsidRDefault="001B1968">
      <w:pPr>
        <w:numPr>
          <w:ilvl w:val="0"/>
          <w:numId w:val="1"/>
        </w:numPr>
        <w:spacing w:after="98"/>
        <w:ind w:hanging="360"/>
      </w:pPr>
      <w:r>
        <w:t>Co-supervised</w:t>
      </w:r>
      <w:r w:rsidR="0044733A" w:rsidRPr="0044733A">
        <w:t xml:space="preserve"> doctoral thes</w:t>
      </w:r>
      <w:r>
        <w:t>e</w:t>
      </w:r>
      <w:r w:rsidR="0044733A" w:rsidRPr="0044733A">
        <w:t xml:space="preserve">s  </w:t>
      </w:r>
    </w:p>
    <w:p w14:paraId="5CE33C94" w14:textId="77777777" w:rsidR="00622BA7" w:rsidRPr="0044733A" w:rsidRDefault="0044733A">
      <w:pPr>
        <w:spacing w:after="0"/>
        <w:ind w:left="362" w:firstLine="0"/>
        <w:jc w:val="left"/>
      </w:pPr>
      <w:r w:rsidRPr="0044733A">
        <w:t xml:space="preserve"> </w:t>
      </w:r>
    </w:p>
    <w:p w14:paraId="1497E30B" w14:textId="77777777" w:rsidR="00622BA7" w:rsidRPr="0044733A" w:rsidRDefault="0044733A">
      <w:pPr>
        <w:spacing w:after="0"/>
        <w:ind w:left="358" w:firstLine="0"/>
        <w:jc w:val="left"/>
      </w:pPr>
      <w:r w:rsidRPr="0044733A">
        <w:t xml:space="preserve"> </w:t>
      </w:r>
    </w:p>
    <w:p w14:paraId="21EDD857" w14:textId="77777777" w:rsidR="00622BA7" w:rsidRPr="0044733A" w:rsidRDefault="0044733A">
      <w:pPr>
        <w:spacing w:after="4" w:line="250" w:lineRule="auto"/>
        <w:ind w:left="641"/>
      </w:pPr>
      <w:r w:rsidRPr="0044733A">
        <w:rPr>
          <w:b/>
        </w:rPr>
        <w:t xml:space="preserve">CHAPTER III. EXTRAORDINARY PRIZES AND OTHER HONORARY MENTIONS. </w:t>
      </w:r>
    </w:p>
    <w:p w14:paraId="3C91560D" w14:textId="77777777" w:rsidR="00622BA7" w:rsidRPr="0044733A" w:rsidRDefault="0044733A">
      <w:pPr>
        <w:spacing w:after="0"/>
        <w:ind w:left="767" w:firstLine="0"/>
        <w:jc w:val="center"/>
      </w:pPr>
      <w:r w:rsidRPr="0044733A">
        <w:rPr>
          <w:b/>
        </w:rPr>
        <w:t xml:space="preserve"> </w:t>
      </w:r>
    </w:p>
    <w:p w14:paraId="2E9EFF66" w14:textId="77777777" w:rsidR="00622BA7" w:rsidRPr="0044733A" w:rsidRDefault="0044733A">
      <w:pPr>
        <w:numPr>
          <w:ilvl w:val="0"/>
          <w:numId w:val="1"/>
        </w:numPr>
        <w:ind w:hanging="360"/>
      </w:pPr>
      <w:r w:rsidRPr="0044733A">
        <w:t xml:space="preserve">Extraordinary doctoral prizes </w:t>
      </w:r>
    </w:p>
    <w:p w14:paraId="24B8BB42" w14:textId="77777777" w:rsidR="00622BA7" w:rsidRPr="0044733A" w:rsidRDefault="0044733A">
      <w:pPr>
        <w:spacing w:after="0"/>
        <w:ind w:left="767" w:firstLine="0"/>
        <w:jc w:val="center"/>
      </w:pPr>
      <w:r w:rsidRPr="0044733A">
        <w:rPr>
          <w:b/>
        </w:rPr>
        <w:t xml:space="preserve"> </w:t>
      </w:r>
    </w:p>
    <w:p w14:paraId="5DF4863A" w14:textId="39940A66" w:rsidR="00622BA7" w:rsidRPr="0044733A" w:rsidRDefault="0044733A">
      <w:pPr>
        <w:numPr>
          <w:ilvl w:val="0"/>
          <w:numId w:val="1"/>
        </w:numPr>
        <w:spacing w:after="98"/>
        <w:ind w:hanging="360"/>
      </w:pPr>
      <w:r w:rsidRPr="0044733A">
        <w:t>C</w:t>
      </w:r>
      <w:r w:rsidR="001B1968">
        <w:t>all</w:t>
      </w:r>
      <w:r w:rsidRPr="0044733A">
        <w:t xml:space="preserve">s and presentation of candidates </w:t>
      </w:r>
    </w:p>
    <w:p w14:paraId="08CE4234" w14:textId="77777777" w:rsidR="00622BA7" w:rsidRPr="0044733A" w:rsidRDefault="0044733A">
      <w:pPr>
        <w:numPr>
          <w:ilvl w:val="0"/>
          <w:numId w:val="1"/>
        </w:numPr>
        <w:spacing w:after="98"/>
        <w:ind w:hanging="360"/>
      </w:pPr>
      <w:r w:rsidRPr="0044733A">
        <w:t xml:space="preserve">Composition of the committee for the assessment of extraordinary prizes </w:t>
      </w:r>
    </w:p>
    <w:p w14:paraId="6BCE8447" w14:textId="70414ACD" w:rsidR="00622BA7" w:rsidRPr="0044733A" w:rsidRDefault="0044733A">
      <w:pPr>
        <w:numPr>
          <w:ilvl w:val="0"/>
          <w:numId w:val="1"/>
        </w:numPr>
        <w:spacing w:after="98"/>
        <w:ind w:hanging="360"/>
      </w:pPr>
      <w:r w:rsidRPr="0044733A">
        <w:t xml:space="preserve">International </w:t>
      </w:r>
      <w:r w:rsidR="004104D7">
        <w:t>mention</w:t>
      </w:r>
      <w:r w:rsidRPr="0044733A">
        <w:t xml:space="preserve"> of the </w:t>
      </w:r>
      <w:r w:rsidR="004104D7">
        <w:t>doctoral qualification</w:t>
      </w:r>
      <w:r w:rsidRPr="0044733A">
        <w:t xml:space="preserve"> </w:t>
      </w:r>
    </w:p>
    <w:p w14:paraId="6CB58B41" w14:textId="77777777" w:rsidR="00622BA7" w:rsidRPr="0044733A" w:rsidRDefault="0044733A">
      <w:pPr>
        <w:spacing w:after="93"/>
        <w:ind w:left="720" w:firstLine="0"/>
        <w:jc w:val="left"/>
      </w:pPr>
      <w:r w:rsidRPr="0044733A">
        <w:t xml:space="preserve"> </w:t>
      </w:r>
    </w:p>
    <w:p w14:paraId="0BAC395F" w14:textId="77777777" w:rsidR="00622BA7" w:rsidRPr="0044733A" w:rsidRDefault="0044733A">
      <w:pPr>
        <w:spacing w:after="101"/>
        <w:ind w:left="722"/>
        <w:jc w:val="center"/>
      </w:pPr>
      <w:r w:rsidRPr="0044733A">
        <w:rPr>
          <w:b/>
        </w:rPr>
        <w:t xml:space="preserve">CHAPTER IV. DOCTORAL STUDIES BODIES. </w:t>
      </w:r>
    </w:p>
    <w:p w14:paraId="6921B59F" w14:textId="13DF8B35" w:rsidR="00622BA7" w:rsidRPr="0044733A" w:rsidRDefault="0044733A">
      <w:pPr>
        <w:numPr>
          <w:ilvl w:val="0"/>
          <w:numId w:val="1"/>
        </w:numPr>
        <w:spacing w:after="98"/>
        <w:ind w:hanging="360"/>
      </w:pPr>
      <w:r w:rsidRPr="0044733A">
        <w:t xml:space="preserve">Determination of doctoral studies bodies </w:t>
      </w:r>
    </w:p>
    <w:p w14:paraId="4D4172DF" w14:textId="77777777" w:rsidR="00622BA7" w:rsidRPr="0044733A" w:rsidRDefault="0044733A">
      <w:pPr>
        <w:numPr>
          <w:ilvl w:val="0"/>
          <w:numId w:val="1"/>
        </w:numPr>
        <w:spacing w:after="98"/>
        <w:ind w:hanging="360"/>
      </w:pPr>
      <w:r w:rsidRPr="0044733A">
        <w:t xml:space="preserve">General Committee for Doctoral Studies </w:t>
      </w:r>
    </w:p>
    <w:p w14:paraId="62E0B43E" w14:textId="07EEFEF0" w:rsidR="00622BA7" w:rsidRPr="0044733A" w:rsidRDefault="004104D7">
      <w:pPr>
        <w:numPr>
          <w:ilvl w:val="0"/>
          <w:numId w:val="1"/>
        </w:numPr>
        <w:spacing w:after="96"/>
        <w:ind w:hanging="360"/>
      </w:pPr>
      <w:r>
        <w:t>Branches of knowledge</w:t>
      </w:r>
      <w:r w:rsidR="0044733A" w:rsidRPr="0044733A">
        <w:t xml:space="preserve"> committees </w:t>
      </w:r>
    </w:p>
    <w:p w14:paraId="616FA98E" w14:textId="77777777" w:rsidR="00622BA7" w:rsidRPr="0044733A" w:rsidRDefault="0044733A">
      <w:pPr>
        <w:numPr>
          <w:ilvl w:val="0"/>
          <w:numId w:val="1"/>
        </w:numPr>
        <w:spacing w:after="98"/>
        <w:ind w:hanging="360"/>
      </w:pPr>
      <w:r w:rsidRPr="0044733A">
        <w:t xml:space="preserve">Academic committee of the doctoral programme </w:t>
      </w:r>
    </w:p>
    <w:p w14:paraId="13C8902B" w14:textId="77777777" w:rsidR="00622BA7" w:rsidRPr="0044733A" w:rsidRDefault="0044733A">
      <w:pPr>
        <w:numPr>
          <w:ilvl w:val="0"/>
          <w:numId w:val="1"/>
        </w:numPr>
        <w:spacing w:after="98"/>
        <w:ind w:hanging="360"/>
      </w:pPr>
      <w:r w:rsidRPr="0044733A">
        <w:t xml:space="preserve">Doctoral programme coordinators  </w:t>
      </w:r>
    </w:p>
    <w:p w14:paraId="104F8476" w14:textId="1FEF7A80" w:rsidR="00622BA7" w:rsidRPr="0044733A" w:rsidRDefault="0044733A">
      <w:pPr>
        <w:numPr>
          <w:ilvl w:val="0"/>
          <w:numId w:val="1"/>
        </w:numPr>
        <w:spacing w:after="98"/>
        <w:ind w:hanging="360"/>
      </w:pPr>
      <w:r w:rsidRPr="0044733A">
        <w:t>School</w:t>
      </w:r>
      <w:r w:rsidR="004104D7">
        <w:t>(s)</w:t>
      </w:r>
      <w:r w:rsidRPr="0044733A">
        <w:t xml:space="preserve"> for </w:t>
      </w:r>
      <w:r w:rsidR="004104D7">
        <w:t>D</w:t>
      </w:r>
      <w:r w:rsidRPr="0044733A">
        <w:t xml:space="preserve">octoral </w:t>
      </w:r>
      <w:r w:rsidR="004104D7">
        <w:t>S</w:t>
      </w:r>
      <w:r w:rsidRPr="0044733A">
        <w:t xml:space="preserve">tudies  </w:t>
      </w:r>
    </w:p>
    <w:p w14:paraId="5599573E" w14:textId="77777777" w:rsidR="00622BA7" w:rsidRPr="0044733A" w:rsidRDefault="0044733A">
      <w:pPr>
        <w:numPr>
          <w:ilvl w:val="0"/>
          <w:numId w:val="1"/>
        </w:numPr>
        <w:spacing w:after="96"/>
        <w:ind w:hanging="360"/>
      </w:pPr>
      <w:r w:rsidRPr="0044733A">
        <w:t xml:space="preserve">Management Committee of the School for Doctoral Studies  </w:t>
      </w:r>
    </w:p>
    <w:p w14:paraId="76B4BE16" w14:textId="77777777" w:rsidR="00622BA7" w:rsidRPr="0044733A" w:rsidRDefault="0044733A">
      <w:pPr>
        <w:spacing w:after="96"/>
        <w:ind w:left="720" w:firstLine="0"/>
        <w:jc w:val="left"/>
      </w:pPr>
      <w:r w:rsidRPr="0044733A">
        <w:t xml:space="preserve"> </w:t>
      </w:r>
    </w:p>
    <w:p w14:paraId="0EED46A9" w14:textId="0C4DBE1E" w:rsidR="00622BA7" w:rsidRPr="0044733A" w:rsidRDefault="0044733A">
      <w:pPr>
        <w:spacing w:after="106" w:line="250" w:lineRule="auto"/>
        <w:ind w:left="730"/>
      </w:pPr>
      <w:r w:rsidRPr="0044733A">
        <w:rPr>
          <w:b/>
        </w:rPr>
        <w:t>ADDITIONAL PROVISION</w:t>
      </w:r>
      <w:r w:rsidR="004104D7">
        <w:rPr>
          <w:b/>
        </w:rPr>
        <w:t>S</w:t>
      </w:r>
      <w:r w:rsidRPr="0044733A">
        <w:rPr>
          <w:b/>
        </w:rPr>
        <w:t xml:space="preserve">  </w:t>
      </w:r>
    </w:p>
    <w:p w14:paraId="3FBC6DD4" w14:textId="77777777" w:rsidR="00622BA7" w:rsidRPr="0044733A" w:rsidRDefault="0044733A">
      <w:pPr>
        <w:spacing w:after="106" w:line="250" w:lineRule="auto"/>
        <w:ind w:left="730"/>
      </w:pPr>
      <w:r w:rsidRPr="0044733A">
        <w:rPr>
          <w:b/>
        </w:rPr>
        <w:t xml:space="preserve">TRANSITIONAL PROVISIONS  </w:t>
      </w:r>
    </w:p>
    <w:p w14:paraId="3ACE2CD7" w14:textId="77777777" w:rsidR="00622BA7" w:rsidRPr="0044733A" w:rsidRDefault="0044733A">
      <w:pPr>
        <w:spacing w:after="103" w:line="250" w:lineRule="auto"/>
        <w:ind w:left="730"/>
      </w:pPr>
      <w:r w:rsidRPr="0044733A">
        <w:rPr>
          <w:b/>
        </w:rPr>
        <w:lastRenderedPageBreak/>
        <w:t xml:space="preserve">SINGLE REPEALING PROVISION </w:t>
      </w:r>
    </w:p>
    <w:p w14:paraId="129B113F" w14:textId="6886894A" w:rsidR="00622BA7" w:rsidRPr="0044733A" w:rsidRDefault="004104D7">
      <w:pPr>
        <w:spacing w:after="106" w:line="250" w:lineRule="auto"/>
        <w:ind w:left="730"/>
      </w:pPr>
      <w:r>
        <w:rPr>
          <w:b/>
        </w:rPr>
        <w:t xml:space="preserve">SINGLE </w:t>
      </w:r>
      <w:r w:rsidR="0044733A" w:rsidRPr="0044733A">
        <w:rPr>
          <w:b/>
        </w:rPr>
        <w:t xml:space="preserve">FINAL PROVISION </w:t>
      </w:r>
    </w:p>
    <w:p w14:paraId="61F148E5" w14:textId="77777777" w:rsidR="00622BA7" w:rsidRPr="0044733A" w:rsidRDefault="0044733A">
      <w:pPr>
        <w:spacing w:after="108" w:line="250" w:lineRule="auto"/>
        <w:ind w:left="730"/>
      </w:pPr>
      <w:r w:rsidRPr="0044733A">
        <w:rPr>
          <w:b/>
        </w:rPr>
        <w:t xml:space="preserve">APPENDICES </w:t>
      </w:r>
    </w:p>
    <w:p w14:paraId="00865D13" w14:textId="025D2C98" w:rsidR="00622BA7" w:rsidRPr="0044733A" w:rsidRDefault="0044733A">
      <w:pPr>
        <w:spacing w:after="0"/>
        <w:ind w:left="720" w:firstLine="0"/>
        <w:jc w:val="left"/>
      </w:pPr>
      <w:r w:rsidRPr="0044733A">
        <w:t xml:space="preserve"> </w:t>
      </w:r>
    </w:p>
    <w:p w14:paraId="3DAD5A40" w14:textId="4D06E3C4" w:rsidR="00622BA7" w:rsidRPr="0044733A" w:rsidRDefault="0044733A">
      <w:pPr>
        <w:spacing w:line="361" w:lineRule="auto"/>
        <w:ind w:left="0" w:firstLine="708"/>
      </w:pPr>
      <w:r w:rsidRPr="0044733A">
        <w:t>The Organic Law 6/2001, of 21 December, on Universities, structures official university studies in</w:t>
      </w:r>
      <w:r>
        <w:t>to</w:t>
      </w:r>
      <w:r w:rsidRPr="0044733A">
        <w:t xml:space="preserve"> three cycles: Undergraduate Degree, Master’s Degree and Doctoral Degree. Doctoral studies, corresponding to the third cycle, lead to the award of the </w:t>
      </w:r>
      <w:r>
        <w:t>qualification</w:t>
      </w:r>
      <w:r w:rsidRPr="0044733A">
        <w:t xml:space="preserve"> of Doctor, which is official in nature and valid throughout Spain. </w:t>
      </w:r>
    </w:p>
    <w:p w14:paraId="3E6C1381" w14:textId="44FD782F" w:rsidR="00622BA7" w:rsidRPr="0044733A" w:rsidRDefault="0044733A">
      <w:pPr>
        <w:spacing w:line="361" w:lineRule="auto"/>
        <w:ind w:left="0" w:firstLine="708"/>
      </w:pPr>
      <w:r w:rsidRPr="0044733A">
        <w:t xml:space="preserve">Pursuant to article 38 of the Organic Law on Universities, doctoral studies shall be organised and undertaken in the manner determined by the statutes of the universities, </w:t>
      </w:r>
      <w:r>
        <w:t>in line with</w:t>
      </w:r>
      <w:r w:rsidRPr="0044733A">
        <w:t xml:space="preserve"> the criteria for award</w:t>
      </w:r>
      <w:r>
        <w:t xml:space="preserve">ing the qualification </w:t>
      </w:r>
      <w:r w:rsidRPr="0044733A">
        <w:t xml:space="preserve">of Doctor approved by the Government. </w:t>
      </w:r>
    </w:p>
    <w:p w14:paraId="53352164" w14:textId="2E63376B" w:rsidR="00622BA7" w:rsidRPr="0044733A" w:rsidRDefault="0044733A">
      <w:pPr>
        <w:spacing w:line="361" w:lineRule="auto"/>
        <w:ind w:left="0" w:firstLine="708"/>
      </w:pPr>
      <w:r w:rsidRPr="0044733A">
        <w:t xml:space="preserve">The development of these legal provisions has passed through different and successive regulations. Currently, they are essentially covered by Royal Decree 99/2011, of 28 January, which regulates official doctoral studies. In its articles, this regulatory provision </w:t>
      </w:r>
      <w:r w:rsidR="00CE38A0">
        <w:t>enables</w:t>
      </w:r>
      <w:r w:rsidRPr="0044733A">
        <w:t xml:space="preserve"> the universities themselves to specify many of the provisions. It </w:t>
      </w:r>
      <w:r w:rsidR="00CE38A0">
        <w:t xml:space="preserve">particularly highlights </w:t>
      </w:r>
      <w:r w:rsidRPr="0044733A">
        <w:t>that its first transitional provision establishes that the system relati</w:t>
      </w:r>
      <w:r w:rsidR="00CE38A0">
        <w:t>ng</w:t>
      </w:r>
      <w:r w:rsidRPr="0044733A">
        <w:t xml:space="preserve"> to the examination board, defence and </w:t>
      </w:r>
      <w:r w:rsidR="00CE38A0">
        <w:t>assessment</w:t>
      </w:r>
      <w:r w:rsidRPr="0044733A">
        <w:t xml:space="preserve"> of the doctoral thesis contemplated by the royal decree shall be applicable one year after its entry into force (that is, as from 12 February 2012) to doctoral students who, on the date of entry into force of </w:t>
      </w:r>
      <w:r w:rsidR="00CE38A0">
        <w:t>said</w:t>
      </w:r>
      <w:r w:rsidRPr="0044733A">
        <w:t xml:space="preserve"> rule, ha</w:t>
      </w:r>
      <w:r w:rsidR="00CE38A0">
        <w:t>d</w:t>
      </w:r>
      <w:r w:rsidRPr="0044733A">
        <w:t xml:space="preserve"> commenced their doctoral studies </w:t>
      </w:r>
      <w:r w:rsidR="00CE38A0">
        <w:t>in accordance with</w:t>
      </w:r>
      <w:r w:rsidRPr="0044733A">
        <w:t xml:space="preserve"> the previous regulations. </w:t>
      </w:r>
    </w:p>
    <w:p w14:paraId="384ED7E3" w14:textId="095ECB91" w:rsidR="00622BA7" w:rsidRPr="0044733A" w:rsidRDefault="0044733A">
      <w:pPr>
        <w:spacing w:line="361" w:lineRule="auto"/>
        <w:ind w:left="0" w:firstLine="708"/>
      </w:pPr>
      <w:r w:rsidRPr="0044733A">
        <w:t xml:space="preserve">Likewise, </w:t>
      </w:r>
      <w:r w:rsidR="00CE38A0">
        <w:t>with regard to</w:t>
      </w:r>
      <w:r w:rsidRPr="0044733A">
        <w:t xml:space="preserve"> this basic state regulatory framework, it is established that official studies at Master’s </w:t>
      </w:r>
      <w:r w:rsidR="00CE38A0">
        <w:t xml:space="preserve">degree </w:t>
      </w:r>
      <w:r w:rsidRPr="0044733A">
        <w:t xml:space="preserve">and Doctorate level shall be organised and undertaken via the procedure approved by the Governing Board, </w:t>
      </w:r>
      <w:r w:rsidR="00CE38A0">
        <w:t>in accordance with</w:t>
      </w:r>
      <w:r w:rsidRPr="0044733A">
        <w:t xml:space="preserve"> the criteria and requirements established by the legislation in force. </w:t>
      </w:r>
    </w:p>
    <w:p w14:paraId="43BD0225" w14:textId="4B587367" w:rsidR="00622BA7" w:rsidRPr="0044733A" w:rsidRDefault="0044733A">
      <w:pPr>
        <w:spacing w:line="361" w:lineRule="auto"/>
        <w:ind w:left="0" w:firstLine="708"/>
      </w:pPr>
      <w:r w:rsidRPr="0044733A">
        <w:t>In view of the foregoing, it is necessary to issue new regulations regard</w:t>
      </w:r>
      <w:r w:rsidR="00CE38A0">
        <w:t>ing</w:t>
      </w:r>
      <w:r w:rsidRPr="0044733A">
        <w:t xml:space="preserve"> doctoral studies</w:t>
      </w:r>
      <w:r w:rsidR="00CE38A0">
        <w:t>; to which end the present regulations have the primary aim</w:t>
      </w:r>
      <w:r w:rsidR="009A0FB2">
        <w:t xml:space="preserve"> of developing</w:t>
      </w:r>
      <w:r w:rsidRPr="0044733A">
        <w:t xml:space="preserve">, in the scope of the University of Murcia, the </w:t>
      </w:r>
      <w:r w:rsidR="009A0FB2">
        <w:t>directives</w:t>
      </w:r>
      <w:r w:rsidRPr="0044733A">
        <w:t xml:space="preserve"> set</w:t>
      </w:r>
      <w:r w:rsidR="009A0FB2">
        <w:t xml:space="preserve"> out by R</w:t>
      </w:r>
      <w:r w:rsidRPr="0044733A">
        <w:t xml:space="preserve">oyal Decree 99/2011, of 28 January. </w:t>
      </w:r>
    </w:p>
    <w:p w14:paraId="450827BF" w14:textId="525B8765" w:rsidR="00622BA7" w:rsidRPr="0044733A" w:rsidRDefault="0044733A">
      <w:pPr>
        <w:spacing w:line="361" w:lineRule="auto"/>
        <w:ind w:left="0" w:firstLine="708"/>
      </w:pPr>
      <w:r w:rsidRPr="0044733A">
        <w:t xml:space="preserve">The regulations are issued under the auspices of the powers of academic and administrative self-organisation of the University of Murcia, included in the concept of university autonomy </w:t>
      </w:r>
      <w:r w:rsidR="009A0FB2">
        <w:t>according</w:t>
      </w:r>
      <w:r w:rsidRPr="0044733A">
        <w:t xml:space="preserve"> to article 2.2 of the Organic Law 6/2001, of 21 December, on Universities. </w:t>
      </w:r>
    </w:p>
    <w:p w14:paraId="64E9B036" w14:textId="03D76688" w:rsidR="00622BA7" w:rsidRPr="0044733A" w:rsidRDefault="0044733A">
      <w:pPr>
        <w:spacing w:line="362" w:lineRule="auto"/>
        <w:ind w:left="0" w:firstLine="708"/>
      </w:pPr>
      <w:r w:rsidRPr="0044733A">
        <w:t xml:space="preserve">By virtue thereof, at the proposal of the </w:t>
      </w:r>
      <w:r w:rsidR="009A0FB2">
        <w:t>Rector</w:t>
      </w:r>
      <w:r w:rsidRPr="0044733A">
        <w:t xml:space="preserve">, the Governing Board of the University of Murcia, at </w:t>
      </w:r>
      <w:r w:rsidR="009A0FB2">
        <w:t>its</w:t>
      </w:r>
      <w:r w:rsidRPr="0044733A">
        <w:t xml:space="preserve"> meeting held on 27 January 2012 and subsequent to deliberation, has approved the following regulations: </w:t>
      </w:r>
    </w:p>
    <w:p w14:paraId="741A020C" w14:textId="77777777" w:rsidR="00622BA7" w:rsidRPr="0044733A" w:rsidRDefault="0044733A">
      <w:pPr>
        <w:spacing w:after="0"/>
        <w:ind w:left="643" w:firstLine="0"/>
        <w:jc w:val="left"/>
      </w:pPr>
      <w:r w:rsidRPr="0044733A">
        <w:t xml:space="preserve"> </w:t>
      </w:r>
    </w:p>
    <w:p w14:paraId="24CD7EEC" w14:textId="77777777" w:rsidR="00622BA7" w:rsidRPr="0044733A" w:rsidRDefault="0044733A">
      <w:pPr>
        <w:spacing w:after="0"/>
        <w:ind w:left="643" w:firstLine="0"/>
        <w:jc w:val="left"/>
      </w:pPr>
      <w:r w:rsidRPr="0044733A">
        <w:t xml:space="preserve"> </w:t>
      </w:r>
    </w:p>
    <w:p w14:paraId="7A8AE13F" w14:textId="77777777" w:rsidR="00622BA7" w:rsidRPr="0044733A" w:rsidRDefault="0044733A">
      <w:pPr>
        <w:spacing w:after="0"/>
        <w:ind w:left="643" w:firstLine="0"/>
        <w:jc w:val="left"/>
      </w:pPr>
      <w:r w:rsidRPr="0044733A">
        <w:t xml:space="preserve"> </w:t>
      </w:r>
    </w:p>
    <w:p w14:paraId="3CF032F6" w14:textId="77777777" w:rsidR="00622BA7" w:rsidRPr="0044733A" w:rsidRDefault="0044733A">
      <w:pPr>
        <w:spacing w:after="0"/>
        <w:ind w:left="643" w:firstLine="0"/>
        <w:jc w:val="left"/>
      </w:pPr>
      <w:r w:rsidRPr="0044733A">
        <w:lastRenderedPageBreak/>
        <w:t xml:space="preserve"> </w:t>
      </w:r>
    </w:p>
    <w:p w14:paraId="65DFD19F" w14:textId="77777777" w:rsidR="00622BA7" w:rsidRPr="0044733A" w:rsidRDefault="0044733A">
      <w:pPr>
        <w:spacing w:after="0"/>
        <w:ind w:left="643" w:firstLine="0"/>
        <w:jc w:val="left"/>
      </w:pPr>
      <w:r w:rsidRPr="0044733A">
        <w:t xml:space="preserve"> </w:t>
      </w:r>
    </w:p>
    <w:p w14:paraId="56799AD3" w14:textId="77777777" w:rsidR="00622BA7" w:rsidRPr="0044733A" w:rsidRDefault="0044733A">
      <w:pPr>
        <w:spacing w:after="0"/>
        <w:ind w:left="643" w:firstLine="0"/>
        <w:jc w:val="left"/>
      </w:pPr>
      <w:r w:rsidRPr="0044733A">
        <w:t xml:space="preserve"> </w:t>
      </w:r>
    </w:p>
    <w:p w14:paraId="1235773B" w14:textId="77777777" w:rsidR="00622BA7" w:rsidRPr="0044733A" w:rsidRDefault="0044733A">
      <w:pPr>
        <w:spacing w:after="0"/>
        <w:ind w:left="643" w:firstLine="0"/>
        <w:jc w:val="left"/>
      </w:pPr>
      <w:r w:rsidRPr="0044733A">
        <w:t xml:space="preserve"> </w:t>
      </w:r>
    </w:p>
    <w:p w14:paraId="282BDF76" w14:textId="77777777" w:rsidR="00622BA7" w:rsidRPr="0044733A" w:rsidRDefault="0044733A">
      <w:pPr>
        <w:spacing w:after="0"/>
        <w:ind w:left="643" w:firstLine="0"/>
        <w:jc w:val="left"/>
      </w:pPr>
      <w:r w:rsidRPr="0044733A">
        <w:t xml:space="preserve"> </w:t>
      </w:r>
    </w:p>
    <w:p w14:paraId="36288138" w14:textId="77777777" w:rsidR="00622BA7" w:rsidRPr="0044733A" w:rsidRDefault="0044733A">
      <w:pPr>
        <w:spacing w:after="0"/>
        <w:ind w:left="643" w:firstLine="0"/>
        <w:jc w:val="left"/>
      </w:pPr>
      <w:r w:rsidRPr="0044733A">
        <w:t xml:space="preserve"> </w:t>
      </w:r>
    </w:p>
    <w:p w14:paraId="4AF20288" w14:textId="77777777" w:rsidR="00622BA7" w:rsidRPr="0044733A" w:rsidRDefault="0044733A">
      <w:pPr>
        <w:spacing w:after="0"/>
        <w:ind w:left="643" w:firstLine="0"/>
        <w:jc w:val="left"/>
      </w:pPr>
      <w:r w:rsidRPr="0044733A">
        <w:t xml:space="preserve"> </w:t>
      </w:r>
    </w:p>
    <w:p w14:paraId="4157F64B" w14:textId="77777777" w:rsidR="00622BA7" w:rsidRPr="0044733A" w:rsidRDefault="0044733A">
      <w:pPr>
        <w:spacing w:after="0"/>
        <w:ind w:left="722" w:right="77"/>
        <w:jc w:val="center"/>
      </w:pPr>
      <w:r w:rsidRPr="0044733A">
        <w:rPr>
          <w:b/>
        </w:rPr>
        <w:t xml:space="preserve">CHAPTER I </w:t>
      </w:r>
    </w:p>
    <w:p w14:paraId="669081BF" w14:textId="77777777" w:rsidR="00622BA7" w:rsidRPr="0044733A" w:rsidRDefault="0044733A">
      <w:pPr>
        <w:spacing w:after="0"/>
        <w:ind w:left="690" w:firstLine="0"/>
        <w:jc w:val="center"/>
      </w:pPr>
      <w:r w:rsidRPr="0044733A">
        <w:rPr>
          <w:b/>
        </w:rPr>
        <w:t xml:space="preserve"> </w:t>
      </w:r>
    </w:p>
    <w:p w14:paraId="50CE68CF" w14:textId="77777777" w:rsidR="00622BA7" w:rsidRPr="0044733A" w:rsidRDefault="0044733A">
      <w:pPr>
        <w:pStyle w:val="Ttulo1"/>
        <w:ind w:left="722" w:right="76"/>
      </w:pPr>
      <w:r w:rsidRPr="0044733A">
        <w:t xml:space="preserve">GENERAL PROVISIONS </w:t>
      </w:r>
    </w:p>
    <w:p w14:paraId="1997A0AC" w14:textId="77777777" w:rsidR="00622BA7" w:rsidRPr="0044733A" w:rsidRDefault="0044733A">
      <w:pPr>
        <w:spacing w:after="0"/>
        <w:ind w:left="643" w:firstLine="0"/>
        <w:jc w:val="left"/>
      </w:pPr>
      <w:r w:rsidRPr="0044733A">
        <w:t xml:space="preserve"> </w:t>
      </w:r>
    </w:p>
    <w:p w14:paraId="68FBA74C" w14:textId="77777777" w:rsidR="00622BA7" w:rsidRPr="0044733A" w:rsidRDefault="0044733A">
      <w:pPr>
        <w:spacing w:after="4" w:line="250" w:lineRule="auto"/>
        <w:ind w:left="641"/>
      </w:pPr>
      <w:r w:rsidRPr="0044733A">
        <w:rPr>
          <w:b/>
        </w:rPr>
        <w:t xml:space="preserve">ARTICLE 1.- AIM. </w:t>
      </w:r>
    </w:p>
    <w:p w14:paraId="194DED06" w14:textId="77777777" w:rsidR="00622BA7" w:rsidRPr="0044733A" w:rsidRDefault="0044733A">
      <w:pPr>
        <w:spacing w:after="0"/>
        <w:ind w:left="643" w:firstLine="0"/>
        <w:jc w:val="left"/>
      </w:pPr>
      <w:r w:rsidRPr="0044733A">
        <w:t xml:space="preserve"> </w:t>
      </w:r>
    </w:p>
    <w:p w14:paraId="5D8AAD8F" w14:textId="419A7948" w:rsidR="00622BA7" w:rsidRPr="0044733A" w:rsidRDefault="00E81F8A">
      <w:pPr>
        <w:spacing w:line="362" w:lineRule="auto"/>
        <w:ind w:left="631" w:firstLine="710"/>
      </w:pPr>
      <w:r>
        <w:t>In accordance to</w:t>
      </w:r>
      <w:r w:rsidR="0044733A" w:rsidRPr="0044733A">
        <w:t xml:space="preserve"> the applicable basic state regulations, and in the scope of the University of Murcia, the aim of these regulations is to develop and specify the regulation of: </w:t>
      </w:r>
    </w:p>
    <w:p w14:paraId="2873189A" w14:textId="77777777" w:rsidR="009A0FB2" w:rsidRDefault="0044733A" w:rsidP="00D31089">
      <w:pPr>
        <w:pStyle w:val="Prrafodelista"/>
        <w:numPr>
          <w:ilvl w:val="0"/>
          <w:numId w:val="63"/>
        </w:numPr>
        <w:spacing w:after="125"/>
      </w:pPr>
      <w:r w:rsidRPr="0044733A">
        <w:t xml:space="preserve">The organisation of doctoral studies. </w:t>
      </w:r>
    </w:p>
    <w:p w14:paraId="45A8AB18" w14:textId="0549207C" w:rsidR="00622BA7" w:rsidRDefault="009A0FB2" w:rsidP="00D31089">
      <w:pPr>
        <w:pStyle w:val="Prrafodelista"/>
        <w:numPr>
          <w:ilvl w:val="0"/>
          <w:numId w:val="63"/>
        </w:numPr>
        <w:spacing w:after="118"/>
        <w:ind w:left="1376"/>
      </w:pPr>
      <w:r>
        <w:t xml:space="preserve">   </w:t>
      </w:r>
      <w:r w:rsidR="0044733A" w:rsidRPr="0044733A">
        <w:t xml:space="preserve">The procedures for the preparation and approval of doctoral programmes. </w:t>
      </w:r>
    </w:p>
    <w:p w14:paraId="72B88CC2" w14:textId="5E2B8B48" w:rsidR="00622BA7" w:rsidRPr="0044733A" w:rsidRDefault="009A0FB2" w:rsidP="00D31089">
      <w:pPr>
        <w:pStyle w:val="Prrafodelista"/>
        <w:numPr>
          <w:ilvl w:val="0"/>
          <w:numId w:val="63"/>
        </w:numPr>
        <w:spacing w:after="118"/>
        <w:ind w:left="1376"/>
      </w:pPr>
      <w:r>
        <w:t xml:space="preserve">   </w:t>
      </w:r>
      <w:r w:rsidR="0044733A" w:rsidRPr="0044733A">
        <w:t>The preparation, monitoring</w:t>
      </w:r>
      <w:r w:rsidR="00E81F8A">
        <w:t>,</w:t>
      </w:r>
      <w:r w:rsidR="0044733A" w:rsidRPr="0044733A">
        <w:t xml:space="preserve"> and defence of the doctoral thesis. </w:t>
      </w:r>
    </w:p>
    <w:p w14:paraId="2CFCF4E6" w14:textId="77777777" w:rsidR="00622BA7" w:rsidRPr="0044733A" w:rsidRDefault="0044733A">
      <w:pPr>
        <w:spacing w:after="96"/>
        <w:ind w:left="646" w:firstLine="0"/>
        <w:jc w:val="left"/>
      </w:pPr>
      <w:r w:rsidRPr="0044733A">
        <w:t xml:space="preserve"> </w:t>
      </w:r>
    </w:p>
    <w:p w14:paraId="7F4BF04C" w14:textId="77777777" w:rsidR="00622BA7" w:rsidRPr="0044733A" w:rsidRDefault="0044733A">
      <w:pPr>
        <w:spacing w:after="4" w:line="250" w:lineRule="auto"/>
        <w:ind w:left="641"/>
      </w:pPr>
      <w:r w:rsidRPr="0044733A">
        <w:rPr>
          <w:b/>
        </w:rPr>
        <w:t xml:space="preserve">ARTICLE 2.- DOCTORATE. </w:t>
      </w:r>
    </w:p>
    <w:p w14:paraId="1F4E7E29" w14:textId="77777777" w:rsidR="00622BA7" w:rsidRPr="0044733A" w:rsidRDefault="0044733A">
      <w:pPr>
        <w:spacing w:after="101"/>
        <w:ind w:left="3530" w:firstLine="0"/>
        <w:jc w:val="left"/>
      </w:pPr>
      <w:r w:rsidRPr="0044733A">
        <w:rPr>
          <w:b/>
        </w:rPr>
        <w:t xml:space="preserve"> </w:t>
      </w:r>
    </w:p>
    <w:p w14:paraId="214AA9C3" w14:textId="77777777" w:rsidR="00622BA7" w:rsidRPr="0044733A" w:rsidRDefault="0044733A" w:rsidP="00D31089">
      <w:pPr>
        <w:numPr>
          <w:ilvl w:val="0"/>
          <w:numId w:val="2"/>
        </w:numPr>
        <w:spacing w:line="360" w:lineRule="auto"/>
        <w:ind w:hanging="360"/>
      </w:pPr>
      <w:r w:rsidRPr="0044733A">
        <w:t xml:space="preserve">A doctorate is deemed to be the third cycle of official university studies, leading to the acquisition of competences and skills related with high-quality scientific research. </w:t>
      </w:r>
    </w:p>
    <w:p w14:paraId="485F6087" w14:textId="2950C7D8" w:rsidR="00622BA7" w:rsidRPr="0044733A" w:rsidRDefault="0044733A" w:rsidP="00D31089">
      <w:pPr>
        <w:numPr>
          <w:ilvl w:val="0"/>
          <w:numId w:val="2"/>
        </w:numPr>
        <w:spacing w:line="361" w:lineRule="auto"/>
        <w:ind w:hanging="360"/>
      </w:pPr>
      <w:r w:rsidRPr="0044733A">
        <w:t xml:space="preserve">Doctoral studies are organised via programmes, in the manner determined by the Statutes of the University of Murcia, approved by Decree 85/2004, of 27 August, and </w:t>
      </w:r>
      <w:r w:rsidR="00DD7085">
        <w:t>according</w:t>
      </w:r>
      <w:r w:rsidRPr="0044733A">
        <w:t xml:space="preserve"> to the criteria established in Royal Decree 99/2011, of 28 January, which regulates official doctoral studies</w:t>
      </w:r>
      <w:r w:rsidR="00DD7085">
        <w:t>,</w:t>
      </w:r>
      <w:r w:rsidRPr="0044733A">
        <w:t xml:space="preserve"> and in the</w:t>
      </w:r>
      <w:r w:rsidR="00DD7085">
        <w:t xml:space="preserve"> current</w:t>
      </w:r>
      <w:r w:rsidRPr="0044733A">
        <w:t xml:space="preserve"> regulations. </w:t>
      </w:r>
    </w:p>
    <w:p w14:paraId="0E06E7D9" w14:textId="77777777" w:rsidR="00622BA7" w:rsidRPr="0044733A" w:rsidRDefault="0044733A" w:rsidP="00D31089">
      <w:pPr>
        <w:numPr>
          <w:ilvl w:val="0"/>
          <w:numId w:val="2"/>
        </w:numPr>
        <w:spacing w:line="362" w:lineRule="auto"/>
        <w:ind w:hanging="360"/>
      </w:pPr>
      <w:r w:rsidRPr="0044733A">
        <w:t xml:space="preserve">Doctoral studies shall conclude, in all cases, with the preparation and defence of a doctoral thesis that incorporates original research results. </w:t>
      </w:r>
    </w:p>
    <w:p w14:paraId="39F92A47" w14:textId="77777777" w:rsidR="00622BA7" w:rsidRPr="0044733A" w:rsidRDefault="0044733A">
      <w:pPr>
        <w:spacing w:after="93"/>
        <w:ind w:left="1356" w:firstLine="0"/>
        <w:jc w:val="left"/>
      </w:pPr>
      <w:r w:rsidRPr="0044733A">
        <w:t xml:space="preserve"> </w:t>
      </w:r>
    </w:p>
    <w:p w14:paraId="26D7B358" w14:textId="77777777" w:rsidR="00622BA7" w:rsidRPr="0044733A" w:rsidRDefault="0044733A">
      <w:pPr>
        <w:spacing w:after="108" w:line="250" w:lineRule="auto"/>
        <w:ind w:left="641"/>
      </w:pPr>
      <w:r w:rsidRPr="0044733A">
        <w:rPr>
          <w:b/>
        </w:rPr>
        <w:t xml:space="preserve">ARTICLE 3.- DOCTORAL PROGRAMME. </w:t>
      </w:r>
    </w:p>
    <w:p w14:paraId="3C0810BC" w14:textId="4B326740" w:rsidR="00622BA7" w:rsidRPr="0044733A" w:rsidRDefault="0044733A">
      <w:pPr>
        <w:spacing w:line="361" w:lineRule="auto"/>
        <w:ind w:left="641"/>
      </w:pPr>
      <w:r w:rsidRPr="0044733A">
        <w:t xml:space="preserve">  A doctoral programme is deemed to be a set of activities leading to the acquisition of the necessary competences and skills to obtain the </w:t>
      </w:r>
      <w:r w:rsidR="00DD7085">
        <w:t>qualification</w:t>
      </w:r>
      <w:r w:rsidRPr="0044733A">
        <w:t xml:space="preserve"> of Doctor. The objective of said programme shall be the development of the different educational aspects of the </w:t>
      </w:r>
      <w:r w:rsidR="00DD7085">
        <w:t xml:space="preserve">doctoral </w:t>
      </w:r>
      <w:r w:rsidRPr="0044733A">
        <w:t>student and it shall establish the procedures and lines of research for the preparation of doctoral thes</w:t>
      </w:r>
      <w:r w:rsidR="00DD7085">
        <w:t>e</w:t>
      </w:r>
      <w:r w:rsidRPr="0044733A">
        <w:t xml:space="preserve">s. </w:t>
      </w:r>
    </w:p>
    <w:p w14:paraId="1C76C701" w14:textId="77777777" w:rsidR="00622BA7" w:rsidRPr="0044733A" w:rsidRDefault="0044733A">
      <w:pPr>
        <w:spacing w:after="0"/>
        <w:ind w:left="643" w:firstLine="0"/>
        <w:jc w:val="left"/>
      </w:pPr>
      <w:r w:rsidRPr="0044733A">
        <w:t xml:space="preserve"> </w:t>
      </w:r>
    </w:p>
    <w:p w14:paraId="13BD2883" w14:textId="21964CB9" w:rsidR="00622BA7" w:rsidRPr="0044733A" w:rsidRDefault="0044733A">
      <w:pPr>
        <w:spacing w:after="4" w:line="250" w:lineRule="auto"/>
        <w:ind w:left="641"/>
      </w:pPr>
      <w:r w:rsidRPr="0044733A">
        <w:rPr>
          <w:b/>
        </w:rPr>
        <w:t xml:space="preserve">ARTICLE 4.- DESIGNATION OF </w:t>
      </w:r>
      <w:r w:rsidR="00DD7085">
        <w:rPr>
          <w:b/>
        </w:rPr>
        <w:t>THE QUALIFICATION</w:t>
      </w:r>
      <w:r w:rsidRPr="0044733A">
        <w:rPr>
          <w:b/>
        </w:rPr>
        <w:t xml:space="preserve">. </w:t>
      </w:r>
    </w:p>
    <w:p w14:paraId="5AC7F770" w14:textId="77777777" w:rsidR="00622BA7" w:rsidRPr="0044733A" w:rsidRDefault="0044733A">
      <w:pPr>
        <w:spacing w:after="0"/>
        <w:ind w:left="643" w:firstLine="0"/>
        <w:jc w:val="left"/>
      </w:pPr>
      <w:r w:rsidRPr="0044733A">
        <w:rPr>
          <w:b/>
        </w:rPr>
        <w:t xml:space="preserve"> </w:t>
      </w:r>
    </w:p>
    <w:p w14:paraId="446C7953" w14:textId="7D86ED6D" w:rsidR="00622BA7" w:rsidRPr="0044733A" w:rsidRDefault="0044733A">
      <w:pPr>
        <w:spacing w:line="361" w:lineRule="auto"/>
        <w:ind w:left="641"/>
      </w:pPr>
      <w:r w:rsidRPr="0044733A">
        <w:lastRenderedPageBreak/>
        <w:t xml:space="preserve">  Successful completion of doctoral studies at the University of Murcia shall entitle the student to obtain the </w:t>
      </w:r>
      <w:r w:rsidR="00DD7085">
        <w:t>qualification</w:t>
      </w:r>
      <w:r w:rsidRPr="0044733A">
        <w:t xml:space="preserve"> of Doctor. The designation of the qualification shall be Doctor awarded by the University of Murcia. The certificate shall </w:t>
      </w:r>
      <w:r w:rsidR="00DD7085">
        <w:t xml:space="preserve">additionally </w:t>
      </w:r>
      <w:r w:rsidRPr="0044733A">
        <w:t xml:space="preserve">include the information specified by the discipline for which the doctoral thesis has been prepared and the information regarding the doctoral programme </w:t>
      </w:r>
      <w:r w:rsidR="00DD7085">
        <w:t>taken</w:t>
      </w:r>
      <w:r w:rsidRPr="0044733A">
        <w:t xml:space="preserve">. </w:t>
      </w:r>
    </w:p>
    <w:p w14:paraId="107745BD" w14:textId="77777777" w:rsidR="00622BA7" w:rsidRPr="0044733A" w:rsidRDefault="0044733A">
      <w:pPr>
        <w:spacing w:after="0"/>
        <w:ind w:left="643" w:firstLine="0"/>
        <w:jc w:val="left"/>
      </w:pPr>
      <w:r w:rsidRPr="0044733A">
        <w:t xml:space="preserve"> </w:t>
      </w:r>
    </w:p>
    <w:p w14:paraId="4ABB1C4E" w14:textId="77777777" w:rsidR="00622BA7" w:rsidRPr="0044733A" w:rsidRDefault="0044733A">
      <w:pPr>
        <w:spacing w:after="0"/>
        <w:ind w:left="643" w:firstLine="0"/>
        <w:jc w:val="left"/>
      </w:pPr>
      <w:r w:rsidRPr="0044733A">
        <w:t xml:space="preserve"> </w:t>
      </w:r>
    </w:p>
    <w:p w14:paraId="0739C278" w14:textId="77777777" w:rsidR="00622BA7" w:rsidRPr="0044733A" w:rsidRDefault="0044733A">
      <w:pPr>
        <w:spacing w:after="4" w:line="250" w:lineRule="auto"/>
        <w:ind w:left="641"/>
      </w:pPr>
      <w:r w:rsidRPr="0044733A">
        <w:rPr>
          <w:b/>
        </w:rPr>
        <w:t xml:space="preserve">ARTICLE 5.- DURATION OF THE DOCTORATE. </w:t>
      </w:r>
    </w:p>
    <w:p w14:paraId="4DE618CF" w14:textId="77777777" w:rsidR="00622BA7" w:rsidRPr="0044733A" w:rsidRDefault="0044733A">
      <w:pPr>
        <w:spacing w:after="0"/>
        <w:ind w:left="643" w:firstLine="0"/>
        <w:jc w:val="left"/>
      </w:pPr>
      <w:r w:rsidRPr="0044733A">
        <w:rPr>
          <w:b/>
        </w:rPr>
        <w:t xml:space="preserve"> </w:t>
      </w:r>
    </w:p>
    <w:p w14:paraId="0F52A547" w14:textId="2656E992" w:rsidR="00622BA7" w:rsidRPr="0044733A" w:rsidRDefault="007574ED" w:rsidP="00D31089">
      <w:pPr>
        <w:numPr>
          <w:ilvl w:val="2"/>
          <w:numId w:val="18"/>
        </w:numPr>
        <w:spacing w:line="361" w:lineRule="auto"/>
        <w:ind w:firstLine="710"/>
      </w:pPr>
      <w:r>
        <w:t>In accordance with</w:t>
      </w:r>
      <w:r w:rsidR="0044733A" w:rsidRPr="0044733A">
        <w:t xml:space="preserve"> Article 3.2 of Royal Decree 99/2011, of 28 January, the maximum duration of doctoral studies shall be three years, full time, from admission of the student onto the programme until submission of the doctoral thesis. </w:t>
      </w:r>
    </w:p>
    <w:p w14:paraId="709B53BB" w14:textId="77777777" w:rsidR="00622BA7" w:rsidRPr="0044733A" w:rsidRDefault="0044733A" w:rsidP="00D31089">
      <w:pPr>
        <w:numPr>
          <w:ilvl w:val="2"/>
          <w:numId w:val="18"/>
        </w:numPr>
        <w:spacing w:line="361" w:lineRule="auto"/>
        <w:ind w:firstLine="710"/>
      </w:pPr>
      <w:r w:rsidRPr="0044733A">
        <w:t xml:space="preserve">Notwithstanding the above, and subject to authorisation by the academic committee responsible for the programme, doctoral studies may be completed on a part-time basis. In this case such studies may have a maximum duration of five years from admission to the programme until submission of the doctoral thesis. </w:t>
      </w:r>
    </w:p>
    <w:p w14:paraId="11E81CF4" w14:textId="3737A764" w:rsidR="00622BA7" w:rsidRPr="0044733A" w:rsidRDefault="0044733A" w:rsidP="00D31089">
      <w:pPr>
        <w:numPr>
          <w:ilvl w:val="2"/>
          <w:numId w:val="18"/>
        </w:numPr>
        <w:spacing w:line="361" w:lineRule="auto"/>
        <w:ind w:firstLine="710"/>
      </w:pPr>
      <w:r w:rsidRPr="0044733A">
        <w:t xml:space="preserve">If upon completion of said term of three years the </w:t>
      </w:r>
      <w:r w:rsidR="007574ED">
        <w:t>application</w:t>
      </w:r>
      <w:r w:rsidRPr="0044733A">
        <w:t xml:space="preserve"> for submission of the thesis has not been presented, the academic committee responsible for the programme may authorise an extension to this term for one more year, which may exceptionally be extended by </w:t>
      </w:r>
      <w:r w:rsidR="007574ED">
        <w:t>another</w:t>
      </w:r>
      <w:r w:rsidRPr="0044733A">
        <w:t xml:space="preserve"> additional year, in the conditions established in the corresponding doctoral programme. In the case of part-time studies, the extension may be authorised for two more years which may likewise, exceptionally, be increased by another additional year. </w:t>
      </w:r>
    </w:p>
    <w:p w14:paraId="10AB8566" w14:textId="6D1D849D" w:rsidR="00622BA7" w:rsidRPr="0044733A" w:rsidRDefault="0044733A" w:rsidP="00D31089">
      <w:pPr>
        <w:numPr>
          <w:ilvl w:val="2"/>
          <w:numId w:val="18"/>
        </w:numPr>
        <w:spacing w:line="362" w:lineRule="auto"/>
        <w:ind w:firstLine="710"/>
      </w:pPr>
      <w:r w:rsidRPr="0044733A">
        <w:t>Calculation of the above period shall not take into account leave for illness, pregnancy</w:t>
      </w:r>
      <w:r w:rsidR="007574ED">
        <w:t>,</w:t>
      </w:r>
      <w:r w:rsidRPr="0044733A">
        <w:t xml:space="preserve"> or any other cause contemplated by the regulations in force. </w:t>
      </w:r>
    </w:p>
    <w:p w14:paraId="1F295BD8" w14:textId="4F64A175" w:rsidR="00622BA7" w:rsidRPr="0044733A" w:rsidRDefault="0044733A" w:rsidP="00D31089">
      <w:pPr>
        <w:numPr>
          <w:ilvl w:val="2"/>
          <w:numId w:val="18"/>
        </w:numPr>
        <w:spacing w:line="361" w:lineRule="auto"/>
        <w:ind w:firstLine="710"/>
      </w:pPr>
      <w:r w:rsidRPr="0044733A">
        <w:t xml:space="preserve">Likewise, the </w:t>
      </w:r>
      <w:r w:rsidR="007574ED">
        <w:t xml:space="preserve">doctoral </w:t>
      </w:r>
      <w:r w:rsidRPr="0044733A">
        <w:t>student may request temporary leave from the programme for a maximum period of one year, which may be extended by one further year. Said request must be addressed and justified to the academic committee responsible for the programme, which shall pronounce on the appropriateness of agreeing to th</w:t>
      </w:r>
      <w:r w:rsidR="007574ED">
        <w:t>e student’s</w:t>
      </w:r>
      <w:r w:rsidRPr="0044733A">
        <w:t xml:space="preserve"> request. </w:t>
      </w:r>
    </w:p>
    <w:p w14:paraId="10B53361" w14:textId="77777777" w:rsidR="00622BA7" w:rsidRPr="0044733A" w:rsidRDefault="0044733A">
      <w:pPr>
        <w:spacing w:after="0"/>
        <w:ind w:left="643" w:firstLine="0"/>
        <w:jc w:val="left"/>
      </w:pPr>
      <w:r w:rsidRPr="0044733A">
        <w:t xml:space="preserve"> </w:t>
      </w:r>
    </w:p>
    <w:p w14:paraId="1280D5C6" w14:textId="791AA503" w:rsidR="00622BA7" w:rsidRPr="0044733A" w:rsidRDefault="0044733A">
      <w:pPr>
        <w:spacing w:after="4" w:line="250" w:lineRule="auto"/>
        <w:ind w:left="641"/>
      </w:pPr>
      <w:r w:rsidRPr="0044733A">
        <w:rPr>
          <w:b/>
        </w:rPr>
        <w:t xml:space="preserve">ARTICLE 6.- ORGANISATION OF DOCTORAL STUDIES. </w:t>
      </w:r>
    </w:p>
    <w:p w14:paraId="7395D5FB" w14:textId="77777777" w:rsidR="00622BA7" w:rsidRPr="0044733A" w:rsidRDefault="0044733A">
      <w:pPr>
        <w:spacing w:after="0"/>
        <w:ind w:left="643" w:firstLine="0"/>
        <w:jc w:val="left"/>
      </w:pPr>
      <w:r w:rsidRPr="0044733A">
        <w:rPr>
          <w:b/>
        </w:rPr>
        <w:t xml:space="preserve"> </w:t>
      </w:r>
    </w:p>
    <w:p w14:paraId="563F0235" w14:textId="77777777" w:rsidR="00622BA7" w:rsidRPr="0044733A" w:rsidRDefault="0044733A" w:rsidP="00D31089">
      <w:pPr>
        <w:numPr>
          <w:ilvl w:val="2"/>
          <w:numId w:val="19"/>
        </w:numPr>
        <w:spacing w:line="361" w:lineRule="auto"/>
        <w:ind w:firstLine="710"/>
      </w:pPr>
      <w:r w:rsidRPr="0044733A">
        <w:t xml:space="preserve">Doctoral programmes shall take into account the general principles that should inspire the design of the new qualifications, established in Article 3.5 of Royal Decree 1393/2007, of 29 October, which establishes the regulation of official university studies. </w:t>
      </w:r>
    </w:p>
    <w:p w14:paraId="4A448731" w14:textId="628E4710" w:rsidR="00622BA7" w:rsidRPr="0044733A" w:rsidRDefault="0044733A" w:rsidP="00D31089">
      <w:pPr>
        <w:numPr>
          <w:ilvl w:val="2"/>
          <w:numId w:val="19"/>
        </w:numPr>
        <w:spacing w:after="1" w:line="362" w:lineRule="auto"/>
        <w:ind w:firstLine="710"/>
      </w:pPr>
      <w:r w:rsidRPr="0044733A">
        <w:lastRenderedPageBreak/>
        <w:t>Doctoral programmes shall include organised aspects of research training that do not require structuring in</w:t>
      </w:r>
      <w:r w:rsidR="003E1093">
        <w:t>to</w:t>
      </w:r>
      <w:r w:rsidRPr="0044733A">
        <w:t xml:space="preserve"> ECTS credits and which shall include both transversal training </w:t>
      </w:r>
      <w:r w:rsidR="003E1093">
        <w:t>as well as</w:t>
      </w:r>
      <w:r w:rsidRPr="0044733A">
        <w:t xml:space="preserve"> training that is specific to the scope of each programme, although in any case the essential activity of the </w:t>
      </w:r>
      <w:r w:rsidR="003E1093">
        <w:t xml:space="preserve">doctoral </w:t>
      </w:r>
      <w:r w:rsidRPr="0044733A">
        <w:t xml:space="preserve">student </w:t>
      </w:r>
      <w:r w:rsidR="003E1093">
        <w:t>will</w:t>
      </w:r>
      <w:r w:rsidRPr="0044733A">
        <w:t xml:space="preserve"> be research. </w:t>
      </w:r>
    </w:p>
    <w:p w14:paraId="420337C5" w14:textId="09707D6F" w:rsidR="00622BA7" w:rsidRPr="0044733A" w:rsidRDefault="0044733A" w:rsidP="00D31089">
      <w:pPr>
        <w:numPr>
          <w:ilvl w:val="2"/>
          <w:numId w:val="19"/>
        </w:numPr>
        <w:spacing w:line="361" w:lineRule="auto"/>
        <w:ind w:firstLine="710"/>
      </w:pPr>
      <w:r w:rsidRPr="0044733A">
        <w:t xml:space="preserve">The organisation of said training and the procedures for its control must be expressed in the specifications for the verification of doctoral programmes included in Appendix I of Royal Decree 99/2011, of 28 January which, </w:t>
      </w:r>
      <w:r w:rsidR="00190452">
        <w:t>according</w:t>
      </w:r>
      <w:r w:rsidRPr="0044733A">
        <w:t xml:space="preserve"> to Article 4.2 of Royal Decree 99/2011, of 28 January, shall be part of the subsequent assessment for the purposes of renewal of the </w:t>
      </w:r>
      <w:r w:rsidR="00190452">
        <w:t>accreditation</w:t>
      </w:r>
      <w:r w:rsidRPr="0044733A">
        <w:t xml:space="preserve"> of said programmes. </w:t>
      </w:r>
    </w:p>
    <w:p w14:paraId="107F59A9" w14:textId="115EE62A" w:rsidR="00622BA7" w:rsidRPr="0044733A" w:rsidRDefault="0044733A" w:rsidP="00D31089">
      <w:pPr>
        <w:numPr>
          <w:ilvl w:val="2"/>
          <w:numId w:val="19"/>
        </w:numPr>
        <w:spacing w:line="361" w:lineRule="auto"/>
        <w:ind w:firstLine="710"/>
      </w:pPr>
      <w:r w:rsidRPr="0044733A">
        <w:t xml:space="preserve">The training activities performed by the </w:t>
      </w:r>
      <w:r w:rsidR="00190452">
        <w:t xml:space="preserve">doctoral </w:t>
      </w:r>
      <w:r w:rsidRPr="0044733A">
        <w:t xml:space="preserve">student shall be included in the activity document, which is the individual control record of said activities, documented on the corresponding medium, which shall be reviewed regularly by the tutor and the thesis supervisor and assessed by the academic committee responsible for the doctoral programme. </w:t>
      </w:r>
    </w:p>
    <w:p w14:paraId="009F5AC0" w14:textId="77777777" w:rsidR="00622BA7" w:rsidRPr="0044733A" w:rsidRDefault="0044733A">
      <w:pPr>
        <w:spacing w:after="0"/>
        <w:ind w:left="643" w:firstLine="0"/>
        <w:jc w:val="left"/>
      </w:pPr>
      <w:r w:rsidRPr="0044733A">
        <w:t xml:space="preserve"> </w:t>
      </w:r>
    </w:p>
    <w:p w14:paraId="7C692D9F" w14:textId="190A9395" w:rsidR="00622BA7" w:rsidRPr="0044733A" w:rsidRDefault="0044733A">
      <w:pPr>
        <w:spacing w:after="4" w:line="250" w:lineRule="auto"/>
        <w:ind w:left="641"/>
      </w:pPr>
      <w:r w:rsidRPr="0044733A">
        <w:rPr>
          <w:b/>
        </w:rPr>
        <w:t xml:space="preserve">ARTICLE 7.- REQUIREMENTS </w:t>
      </w:r>
      <w:r w:rsidR="002463E8">
        <w:rPr>
          <w:b/>
        </w:rPr>
        <w:t>TO</w:t>
      </w:r>
      <w:r w:rsidRPr="0044733A">
        <w:rPr>
          <w:b/>
        </w:rPr>
        <w:t xml:space="preserve"> ACCESS A DOCTORAL PROGRAMME. </w:t>
      </w:r>
    </w:p>
    <w:p w14:paraId="6A081D9A" w14:textId="77777777" w:rsidR="00622BA7" w:rsidRPr="0044733A" w:rsidRDefault="0044733A">
      <w:pPr>
        <w:spacing w:after="0"/>
        <w:ind w:left="643" w:firstLine="0"/>
        <w:jc w:val="left"/>
      </w:pPr>
      <w:r w:rsidRPr="0044733A">
        <w:rPr>
          <w:b/>
        </w:rPr>
        <w:t xml:space="preserve"> </w:t>
      </w:r>
    </w:p>
    <w:p w14:paraId="54649774" w14:textId="7E23EB85" w:rsidR="00622BA7" w:rsidRPr="0044733A" w:rsidRDefault="0044733A" w:rsidP="00D31089">
      <w:pPr>
        <w:numPr>
          <w:ilvl w:val="2"/>
          <w:numId w:val="13"/>
        </w:numPr>
        <w:spacing w:line="361" w:lineRule="auto"/>
        <w:ind w:firstLine="710"/>
      </w:pPr>
      <w:r w:rsidRPr="0044733A">
        <w:t xml:space="preserve">In general, </w:t>
      </w:r>
      <w:r w:rsidR="002463E8">
        <w:t>according</w:t>
      </w:r>
      <w:r w:rsidRPr="0044733A">
        <w:t xml:space="preserve"> to Article 6 of Royal Decree 99/2011, of 28 January, </w:t>
      </w:r>
      <w:r w:rsidR="002463E8">
        <w:t>to</w:t>
      </w:r>
      <w:r w:rsidRPr="0044733A">
        <w:t xml:space="preserve"> access an official doctoral programme it shall be necessary for the candidate to hold an official Spanish degree, or equivalent, and a university master’s degree. </w:t>
      </w:r>
    </w:p>
    <w:p w14:paraId="3213164E" w14:textId="77777777" w:rsidR="00622BA7" w:rsidRPr="0044733A" w:rsidRDefault="0044733A" w:rsidP="00D31089">
      <w:pPr>
        <w:numPr>
          <w:ilvl w:val="2"/>
          <w:numId w:val="13"/>
        </w:numPr>
        <w:spacing w:line="362" w:lineRule="auto"/>
        <w:ind w:firstLine="710"/>
      </w:pPr>
      <w:r w:rsidRPr="0044733A">
        <w:t xml:space="preserve">Those who meet the following requirements may also be granted access to the programme: </w:t>
      </w:r>
    </w:p>
    <w:p w14:paraId="214B8E06" w14:textId="6A2DAD64" w:rsidR="00622BA7" w:rsidRPr="0044733A" w:rsidRDefault="0044733A" w:rsidP="00D31089">
      <w:pPr>
        <w:numPr>
          <w:ilvl w:val="2"/>
          <w:numId w:val="14"/>
        </w:numPr>
        <w:spacing w:line="361" w:lineRule="auto"/>
        <w:ind w:firstLine="710"/>
      </w:pPr>
      <w:r w:rsidRPr="0044733A">
        <w:t xml:space="preserve">Those who hold an official Spanish university degree, or a university degree from another European Higher Education Area country, </w:t>
      </w:r>
      <w:r w:rsidR="002463E8">
        <w:t>which</w:t>
      </w:r>
      <w:r w:rsidRPr="0044733A">
        <w:t xml:space="preserve"> grants access to a master’s degree </w:t>
      </w:r>
      <w:r w:rsidR="00A43892">
        <w:t>according</w:t>
      </w:r>
      <w:r w:rsidRPr="0044733A">
        <w:t xml:space="preserve"> to Article 16 of Royal Decree 1393/2007, of 29 October and who have completed a minimum of 300 ECTS credits in official university studies, at least 60 of which must be at master’s degree level. </w:t>
      </w:r>
    </w:p>
    <w:p w14:paraId="6A942DEE" w14:textId="17E5242A" w:rsidR="00622BA7" w:rsidRPr="0044733A" w:rsidRDefault="0044733A" w:rsidP="00D31089">
      <w:pPr>
        <w:numPr>
          <w:ilvl w:val="2"/>
          <w:numId w:val="14"/>
        </w:numPr>
        <w:spacing w:line="362" w:lineRule="auto"/>
        <w:ind w:firstLine="710"/>
      </w:pPr>
      <w:r w:rsidRPr="0044733A">
        <w:t xml:space="preserve">Those who hold an official Spanish qualification at graduate level, the duration of which, </w:t>
      </w:r>
      <w:r w:rsidR="00A43892">
        <w:t>according</w:t>
      </w:r>
      <w:r w:rsidRPr="0044733A">
        <w:t xml:space="preserve"> to European Community Law, must be </w:t>
      </w:r>
      <w:r w:rsidR="00A43892">
        <w:t xml:space="preserve">of </w:t>
      </w:r>
      <w:r w:rsidRPr="0044733A">
        <w:t>at least 300 ECTS credits. Th</w:t>
      </w:r>
      <w:r w:rsidR="00A43892">
        <w:t>o</w:t>
      </w:r>
      <w:r w:rsidRPr="0044733A">
        <w:t xml:space="preserve">se graduates must complete the compulsory </w:t>
      </w:r>
      <w:r w:rsidR="00A43892">
        <w:t>training complements</w:t>
      </w:r>
      <w:r w:rsidRPr="0044733A">
        <w:t xml:space="preserve"> referred to by Article 7.2 of Royal Decree 99/2011, of 28 January, unless the syllabus of the degree course include</w:t>
      </w:r>
      <w:r w:rsidR="00A43892">
        <w:t>d</w:t>
      </w:r>
      <w:r w:rsidRPr="0044733A">
        <w:t xml:space="preserve"> credits for research training, equivalent in </w:t>
      </w:r>
      <w:r w:rsidR="00A43892">
        <w:t>training</w:t>
      </w:r>
      <w:r w:rsidRPr="0044733A">
        <w:t xml:space="preserve"> value to the research credits awarded on master’s degree courses. </w:t>
      </w:r>
    </w:p>
    <w:p w14:paraId="59617C4B" w14:textId="15A55690" w:rsidR="00622BA7" w:rsidRPr="0044733A" w:rsidRDefault="0044733A" w:rsidP="00D31089">
      <w:pPr>
        <w:numPr>
          <w:ilvl w:val="2"/>
          <w:numId w:val="14"/>
        </w:numPr>
        <w:spacing w:after="101" w:line="362" w:lineRule="auto"/>
        <w:ind w:left="641" w:firstLine="710"/>
      </w:pPr>
      <w:r w:rsidRPr="0044733A">
        <w:t xml:space="preserve">University graduates who, having obtained a </w:t>
      </w:r>
      <w:r w:rsidR="00A43892">
        <w:t xml:space="preserve">training </w:t>
      </w:r>
      <w:r w:rsidRPr="0044733A">
        <w:t xml:space="preserve">place via the corresponding entrance exam for specialised health courses, have successfully </w:t>
      </w:r>
      <w:r w:rsidRPr="0044733A">
        <w:lastRenderedPageBreak/>
        <w:t xml:space="preserve">completed at least two years </w:t>
      </w:r>
      <w:r w:rsidR="00A43892">
        <w:t xml:space="preserve">training </w:t>
      </w:r>
      <w:r w:rsidRPr="0044733A">
        <w:t xml:space="preserve">of a programme </w:t>
      </w:r>
      <w:r w:rsidR="00A43892">
        <w:t>towards</w:t>
      </w:r>
      <w:r w:rsidRPr="0044733A">
        <w:t xml:space="preserve"> obtain</w:t>
      </w:r>
      <w:r w:rsidR="00A43892">
        <w:t>ing</w:t>
      </w:r>
      <w:r w:rsidRPr="0044733A">
        <w:t xml:space="preserve"> the official qualification of any of the specialisations in Health Sciences. </w:t>
      </w:r>
    </w:p>
    <w:p w14:paraId="3308755E" w14:textId="3AE5B686" w:rsidR="00622BA7" w:rsidRPr="0044733A" w:rsidRDefault="0044733A" w:rsidP="00D31089">
      <w:pPr>
        <w:numPr>
          <w:ilvl w:val="2"/>
          <w:numId w:val="14"/>
        </w:numPr>
        <w:spacing w:after="101" w:line="361" w:lineRule="auto"/>
        <w:ind w:left="641" w:firstLine="710"/>
      </w:pPr>
      <w:r w:rsidRPr="0044733A">
        <w:t xml:space="preserve">Those who hold a qualification obtained via foreign education systems, without the need for official </w:t>
      </w:r>
      <w:r w:rsidR="00A43892">
        <w:t>homologation</w:t>
      </w:r>
      <w:r w:rsidRPr="0044733A">
        <w:t xml:space="preserve">, </w:t>
      </w:r>
      <w:r w:rsidR="00A43892">
        <w:t>with prior</w:t>
      </w:r>
      <w:r w:rsidRPr="0044733A">
        <w:t xml:space="preserve"> verification by the General Committee for Doctoral Studies that said qualification accredits a level of </w:t>
      </w:r>
      <w:r w:rsidR="00A43892">
        <w:t>training</w:t>
      </w:r>
      <w:r w:rsidRPr="0044733A">
        <w:t xml:space="preserve"> equivalent to that of an official Spanish University Master’s Degree and which, in the country in which the qualification was awarded, entitles the holder to gain access to doctoral studies. Such admission shall in no case imply the official recognition of the previous qualification held by the interested party, </w:t>
      </w:r>
      <w:r w:rsidR="00A14DB1">
        <w:t>n</w:t>
      </w:r>
      <w:r w:rsidRPr="0044733A">
        <w:t>or its recognition for purposes other than that of access</w:t>
      </w:r>
      <w:r w:rsidR="00A14DB1">
        <w:t>ing</w:t>
      </w:r>
      <w:r w:rsidRPr="0044733A">
        <w:t xml:space="preserve"> doctoral studies. </w:t>
      </w:r>
    </w:p>
    <w:p w14:paraId="0E6EEC1A" w14:textId="671970A0" w:rsidR="00622BA7" w:rsidRPr="0044733A" w:rsidRDefault="0044733A" w:rsidP="00D31089">
      <w:pPr>
        <w:numPr>
          <w:ilvl w:val="2"/>
          <w:numId w:val="14"/>
        </w:numPr>
        <w:spacing w:after="98"/>
        <w:ind w:left="641" w:firstLine="710"/>
      </w:pPr>
      <w:r w:rsidRPr="0044733A">
        <w:t xml:space="preserve">Those who hold another Spanish doctoral qualification obtained </w:t>
      </w:r>
      <w:r w:rsidR="00A14DB1">
        <w:t xml:space="preserve">according to </w:t>
      </w:r>
      <w:r w:rsidRPr="0044733A">
        <w:t xml:space="preserve">previous university regulations. </w:t>
      </w:r>
    </w:p>
    <w:p w14:paraId="506464F4" w14:textId="77777777" w:rsidR="00622BA7" w:rsidRPr="0044733A" w:rsidRDefault="0044733A">
      <w:pPr>
        <w:spacing w:after="96"/>
        <w:ind w:left="1356" w:firstLine="0"/>
        <w:jc w:val="left"/>
      </w:pPr>
      <w:r w:rsidRPr="0044733A">
        <w:t xml:space="preserve"> </w:t>
      </w:r>
    </w:p>
    <w:p w14:paraId="3681D7BB" w14:textId="77777777" w:rsidR="00622BA7" w:rsidRPr="0044733A" w:rsidRDefault="0044733A">
      <w:pPr>
        <w:spacing w:after="103" w:line="250" w:lineRule="auto"/>
        <w:ind w:left="641"/>
      </w:pPr>
      <w:r w:rsidRPr="0044733A">
        <w:rPr>
          <w:b/>
        </w:rPr>
        <w:t xml:space="preserve">ARTICLE 8.- CRITERIA FOR SELECTION AND ADMISSION TO A DOCTORAL </w:t>
      </w:r>
    </w:p>
    <w:p w14:paraId="2E3DFAC6" w14:textId="77777777" w:rsidR="00622BA7" w:rsidRPr="0044733A" w:rsidRDefault="0044733A">
      <w:pPr>
        <w:spacing w:after="108" w:line="250" w:lineRule="auto"/>
        <w:ind w:left="641"/>
      </w:pPr>
      <w:r w:rsidRPr="0044733A">
        <w:rPr>
          <w:b/>
        </w:rPr>
        <w:t xml:space="preserve">PROGRAMME </w:t>
      </w:r>
    </w:p>
    <w:p w14:paraId="1ACA4F9B" w14:textId="3BE6AEEF" w:rsidR="00622BA7" w:rsidRPr="0044733A" w:rsidRDefault="0044733A">
      <w:pPr>
        <w:spacing w:line="362" w:lineRule="auto"/>
        <w:ind w:left="631" w:firstLine="710"/>
      </w:pPr>
      <w:r w:rsidRPr="0044733A">
        <w:t xml:space="preserve">1. Notwithstanding </w:t>
      </w:r>
      <w:r w:rsidR="00930479">
        <w:t>what is</w:t>
      </w:r>
      <w:r w:rsidRPr="0044733A">
        <w:t xml:space="preserve"> established in Article 7 of Royal Decree 99/2011, of 28 January, selection and admission to a doctoral programme is subject to the following rules: </w:t>
      </w:r>
    </w:p>
    <w:p w14:paraId="5E5CA055" w14:textId="77777777" w:rsidR="00622BA7" w:rsidRPr="0044733A" w:rsidRDefault="0044733A">
      <w:pPr>
        <w:spacing w:after="98"/>
        <w:ind w:left="1366"/>
      </w:pPr>
      <w:r w:rsidRPr="0044733A">
        <w:t xml:space="preserve">a) Selection for a doctoral programme shall be carried out by the academic </w:t>
      </w:r>
    </w:p>
    <w:p w14:paraId="227FD178" w14:textId="77777777" w:rsidR="00622BA7" w:rsidRPr="0044733A" w:rsidRDefault="0044733A">
      <w:pPr>
        <w:spacing w:after="98"/>
        <w:ind w:left="641"/>
      </w:pPr>
      <w:r w:rsidRPr="0044733A">
        <w:t xml:space="preserve">committee of the corresponding doctoral programme. </w:t>
      </w:r>
    </w:p>
    <w:p w14:paraId="1C93B459" w14:textId="3BE435A8" w:rsidR="00622BA7" w:rsidRPr="0044733A" w:rsidRDefault="0044733A">
      <w:pPr>
        <w:spacing w:line="361" w:lineRule="auto"/>
        <w:ind w:left="631" w:firstLine="710"/>
      </w:pPr>
      <w:r w:rsidRPr="0044733A">
        <w:t>To perform the selection</w:t>
      </w:r>
      <w:r w:rsidR="00930479">
        <w:t xml:space="preserve"> process</w:t>
      </w:r>
      <w:r w:rsidRPr="0044733A">
        <w:t xml:space="preserve">, the academic committee shall use the criteria previously established in the verification specifications which must take into account, without prejudice to other matters, the following: </w:t>
      </w:r>
    </w:p>
    <w:p w14:paraId="697A864F" w14:textId="130EE121" w:rsidR="00622BA7" w:rsidRDefault="00930479" w:rsidP="00D31089">
      <w:pPr>
        <w:pStyle w:val="Prrafodelista"/>
        <w:numPr>
          <w:ilvl w:val="1"/>
          <w:numId w:val="64"/>
        </w:numPr>
        <w:spacing w:after="98"/>
      </w:pPr>
      <w:r>
        <w:t xml:space="preserve"> </w:t>
      </w:r>
      <w:r w:rsidR="0044733A" w:rsidRPr="0044733A">
        <w:t xml:space="preserve">An assessment of the academic curriculum. </w:t>
      </w:r>
    </w:p>
    <w:p w14:paraId="37531FD0" w14:textId="7EEADC35" w:rsidR="00930479" w:rsidRDefault="00930479" w:rsidP="00D31089">
      <w:pPr>
        <w:pStyle w:val="Prrafodelista"/>
        <w:numPr>
          <w:ilvl w:val="1"/>
          <w:numId w:val="64"/>
        </w:numPr>
        <w:spacing w:after="98"/>
        <w:ind w:hanging="468"/>
      </w:pPr>
      <w:r>
        <w:t xml:space="preserve"> </w:t>
      </w:r>
      <w:r w:rsidR="0044733A" w:rsidRPr="0044733A">
        <w:t xml:space="preserve">An appraisal of the merits of special relevance or significance with regard to the doctoral programme applied for. </w:t>
      </w:r>
    </w:p>
    <w:p w14:paraId="77728AF2" w14:textId="6ECD5E50" w:rsidR="00622BA7" w:rsidRPr="0044733A" w:rsidRDefault="0044733A" w:rsidP="00D31089">
      <w:pPr>
        <w:pStyle w:val="Prrafodelista"/>
        <w:numPr>
          <w:ilvl w:val="1"/>
          <w:numId w:val="64"/>
        </w:numPr>
        <w:spacing w:after="98"/>
        <w:ind w:hanging="468"/>
      </w:pPr>
      <w:r w:rsidRPr="0044733A">
        <w:t xml:space="preserve">Any other criterion or procedure previously </w:t>
      </w:r>
      <w:r w:rsidR="00930479">
        <w:t>specified</w:t>
      </w:r>
      <w:r w:rsidRPr="0044733A">
        <w:t xml:space="preserve"> and reasoned </w:t>
      </w:r>
      <w:r w:rsidR="008E27BD">
        <w:t>which</w:t>
      </w:r>
      <w:r w:rsidRPr="0044733A">
        <w:t xml:space="preserve"> in </w:t>
      </w:r>
    </w:p>
    <w:p w14:paraId="0049575C" w14:textId="57A80C1C" w:rsidR="00622BA7" w:rsidRPr="0044733A" w:rsidRDefault="00930479">
      <w:pPr>
        <w:spacing w:line="362" w:lineRule="auto"/>
        <w:ind w:left="641"/>
      </w:pPr>
      <w:r w:rsidRPr="0044733A">
        <w:t>the opinion of the academic committee</w:t>
      </w:r>
      <w:r w:rsidR="0044733A" w:rsidRPr="0044733A">
        <w:t xml:space="preserve"> </w:t>
      </w:r>
      <w:r>
        <w:t>enables</w:t>
      </w:r>
      <w:r w:rsidR="0044733A" w:rsidRPr="0044733A">
        <w:t xml:space="preserve"> verification of the suitability of the applicant to complete said studies. </w:t>
      </w:r>
    </w:p>
    <w:p w14:paraId="18A91833" w14:textId="5893B443" w:rsidR="00622BA7" w:rsidRPr="0044733A" w:rsidRDefault="0044733A">
      <w:pPr>
        <w:spacing w:line="361" w:lineRule="auto"/>
        <w:ind w:left="631" w:firstLine="710"/>
      </w:pPr>
      <w:r w:rsidRPr="0044733A">
        <w:t xml:space="preserve">b) The </w:t>
      </w:r>
      <w:r w:rsidRPr="008E27BD">
        <w:t xml:space="preserve">ruling regarding admission to a doctoral programme shall be issued by the </w:t>
      </w:r>
      <w:r w:rsidR="008E27BD">
        <w:t>rector</w:t>
      </w:r>
      <w:r w:rsidRPr="008E27BD">
        <w:t>, at the proposal of the academic</w:t>
      </w:r>
      <w:r w:rsidRPr="0044733A">
        <w:t xml:space="preserve"> committee of the corresponding doctoral programme and without prejudice to the delegations of authority or signature that may be issued in favour of the deans of the centres or the directors of the schools for doctoral studies. </w:t>
      </w:r>
    </w:p>
    <w:p w14:paraId="2A1223B6" w14:textId="4095B4B8" w:rsidR="00622BA7" w:rsidRPr="0044733A" w:rsidRDefault="0044733A" w:rsidP="00D31089">
      <w:pPr>
        <w:numPr>
          <w:ilvl w:val="2"/>
          <w:numId w:val="12"/>
        </w:numPr>
        <w:spacing w:line="362" w:lineRule="auto"/>
        <w:ind w:firstLine="710"/>
      </w:pPr>
      <w:r w:rsidRPr="0044733A">
        <w:t xml:space="preserve">Admission to doctoral programmes may include the requirement for specific compulsory </w:t>
      </w:r>
      <w:r w:rsidR="008E27BD">
        <w:t>training complements</w:t>
      </w:r>
      <w:r w:rsidRPr="0044733A">
        <w:t xml:space="preserve">, the design of which must be included in the corresponding verification specifications and completion of which shall not count for the </w:t>
      </w:r>
      <w:r w:rsidRPr="0044733A">
        <w:lastRenderedPageBreak/>
        <w:t>purposes of the limit established for its duration in Article 3.2 of Royal Decree 99/2011, of 28 January. For the purposes of public prices and the award</w:t>
      </w:r>
      <w:r w:rsidR="008E27BD">
        <w:t>ing</w:t>
      </w:r>
      <w:r w:rsidRPr="0044733A">
        <w:t xml:space="preserve"> of grants and study aids, said </w:t>
      </w:r>
      <w:r w:rsidR="008E27BD">
        <w:t>training complements</w:t>
      </w:r>
      <w:r w:rsidRPr="0044733A">
        <w:t xml:space="preserve"> shall have the consideration of education at doctoral level. </w:t>
      </w:r>
    </w:p>
    <w:p w14:paraId="14F0D465" w14:textId="15849C0E" w:rsidR="00622BA7" w:rsidRPr="0044733A" w:rsidRDefault="0044733A" w:rsidP="00D31089">
      <w:pPr>
        <w:numPr>
          <w:ilvl w:val="2"/>
          <w:numId w:val="12"/>
        </w:numPr>
        <w:spacing w:line="361" w:lineRule="auto"/>
        <w:ind w:firstLine="710"/>
      </w:pPr>
      <w:r w:rsidRPr="0044733A">
        <w:t xml:space="preserve">The lists of those admitted to the doctoral programme shall be published on the </w:t>
      </w:r>
      <w:proofErr w:type="spellStart"/>
      <w:r w:rsidRPr="0044733A">
        <w:t>TOUM</w:t>
      </w:r>
      <w:proofErr w:type="spellEnd"/>
      <w:r w:rsidRPr="0044733A">
        <w:t xml:space="preserve"> (official notice board) of the University of Murcia. Other means of publication may be established by a resolution of the </w:t>
      </w:r>
      <w:r w:rsidR="008E27BD">
        <w:t>rector</w:t>
      </w:r>
      <w:r w:rsidRPr="0044733A">
        <w:t xml:space="preserve">. </w:t>
      </w:r>
    </w:p>
    <w:p w14:paraId="7610D31F" w14:textId="1B6392CA" w:rsidR="00622BA7" w:rsidRPr="0044733A" w:rsidRDefault="0044733A" w:rsidP="00D31089">
      <w:pPr>
        <w:numPr>
          <w:ilvl w:val="2"/>
          <w:numId w:val="12"/>
        </w:numPr>
        <w:spacing w:line="361" w:lineRule="auto"/>
        <w:ind w:firstLine="710"/>
      </w:pPr>
      <w:r w:rsidRPr="0044733A">
        <w:t>The admission</w:t>
      </w:r>
      <w:r w:rsidR="008E27BD">
        <w:t>s</w:t>
      </w:r>
      <w:r w:rsidRPr="0044733A">
        <w:t xml:space="preserve"> procedure shall be subject to that which is established in the admission and enrolment regulations and instructions of the University of Murcia approved for the academic year in question. </w:t>
      </w:r>
    </w:p>
    <w:p w14:paraId="7E804172" w14:textId="5E00EE9F" w:rsidR="00622BA7" w:rsidRPr="0044733A" w:rsidRDefault="0044733A" w:rsidP="00D31089">
      <w:pPr>
        <w:numPr>
          <w:ilvl w:val="2"/>
          <w:numId w:val="12"/>
        </w:numPr>
        <w:spacing w:line="361" w:lineRule="auto"/>
        <w:ind w:firstLine="710"/>
      </w:pPr>
      <w:r w:rsidRPr="0044733A">
        <w:t xml:space="preserve">In the case of students with special educational needs deriving from a disability, the </w:t>
      </w:r>
      <w:r w:rsidR="008E27BD" w:rsidRPr="0044733A">
        <w:t>selection and admission</w:t>
      </w:r>
      <w:r w:rsidR="008E27BD">
        <w:t>s</w:t>
      </w:r>
      <w:r w:rsidR="008E27BD" w:rsidRPr="0044733A">
        <w:t xml:space="preserve"> </w:t>
      </w:r>
      <w:r w:rsidRPr="0044733A">
        <w:t xml:space="preserve">systems and procedures must include the appropriate support and assessment services, which shall assess the need for possible curricular or itinerary adaptations or alternative studies. </w:t>
      </w:r>
    </w:p>
    <w:p w14:paraId="195BB5EA" w14:textId="77777777" w:rsidR="00622BA7" w:rsidRPr="0044733A" w:rsidRDefault="0044733A">
      <w:pPr>
        <w:spacing w:after="96"/>
        <w:ind w:left="643" w:firstLine="0"/>
        <w:jc w:val="left"/>
      </w:pPr>
      <w:r w:rsidRPr="0044733A">
        <w:t xml:space="preserve"> </w:t>
      </w:r>
    </w:p>
    <w:p w14:paraId="6E5EA374" w14:textId="77777777" w:rsidR="00622BA7" w:rsidRPr="0044733A" w:rsidRDefault="0044733A">
      <w:pPr>
        <w:spacing w:after="108" w:line="250" w:lineRule="auto"/>
        <w:ind w:left="641"/>
      </w:pPr>
      <w:r w:rsidRPr="0044733A">
        <w:rPr>
          <w:b/>
        </w:rPr>
        <w:t xml:space="preserve">ARTICLE 9.- ENROLMENT. </w:t>
      </w:r>
    </w:p>
    <w:p w14:paraId="3FB183FD" w14:textId="186AB291" w:rsidR="00622BA7" w:rsidRPr="0044733A" w:rsidRDefault="0044733A" w:rsidP="00D31089">
      <w:pPr>
        <w:numPr>
          <w:ilvl w:val="2"/>
          <w:numId w:val="20"/>
        </w:numPr>
        <w:spacing w:line="361" w:lineRule="auto"/>
        <w:ind w:firstLine="710"/>
      </w:pPr>
      <w:r w:rsidRPr="0044733A">
        <w:t xml:space="preserve">Students admitted onto a doctoral programme shall enrol annually at the University of Murcia, for the concept of academic tutoring of the doctorate. In the event of joint doctorates with another university or institution authorised for such </w:t>
      </w:r>
      <w:r w:rsidR="00DC0995">
        <w:t xml:space="preserve">a </w:t>
      </w:r>
      <w:r w:rsidRPr="0044733A">
        <w:t xml:space="preserve">purpose, the agreement shall determine the form in which enrolment will take place. </w:t>
      </w:r>
    </w:p>
    <w:p w14:paraId="18215BA7" w14:textId="323B21EF" w:rsidR="00622BA7" w:rsidRPr="0044733A" w:rsidRDefault="0044733A" w:rsidP="00D31089">
      <w:pPr>
        <w:numPr>
          <w:ilvl w:val="2"/>
          <w:numId w:val="20"/>
        </w:numPr>
        <w:spacing w:line="361" w:lineRule="auto"/>
        <w:ind w:firstLine="710"/>
      </w:pPr>
      <w:r w:rsidRPr="0044733A">
        <w:t xml:space="preserve">Enrolment shall be completed at the management unit authorised for </w:t>
      </w:r>
      <w:r w:rsidR="00DC0995">
        <w:t>that</w:t>
      </w:r>
      <w:r w:rsidRPr="0044733A">
        <w:t xml:space="preserve"> purpose, </w:t>
      </w:r>
      <w:r w:rsidR="00DC0995">
        <w:t>in accordance with</w:t>
      </w:r>
      <w:r w:rsidRPr="0044733A">
        <w:t xml:space="preserve"> the requirements established in the complementary rules and instructions for admission and enrolment approved by the University of Murcia for each academic year. </w:t>
      </w:r>
    </w:p>
    <w:p w14:paraId="52C5C7DE" w14:textId="77777777" w:rsidR="00622BA7" w:rsidRPr="0044733A" w:rsidRDefault="0044733A">
      <w:pPr>
        <w:spacing w:after="93"/>
        <w:ind w:left="1356" w:firstLine="0"/>
        <w:jc w:val="left"/>
      </w:pPr>
      <w:r w:rsidRPr="0044733A">
        <w:t xml:space="preserve"> </w:t>
      </w:r>
    </w:p>
    <w:p w14:paraId="08918451" w14:textId="77777777" w:rsidR="00622BA7" w:rsidRPr="0044733A" w:rsidRDefault="0044733A">
      <w:pPr>
        <w:spacing w:after="108" w:line="250" w:lineRule="auto"/>
        <w:ind w:left="641"/>
      </w:pPr>
      <w:r w:rsidRPr="0044733A">
        <w:rPr>
          <w:b/>
        </w:rPr>
        <w:t xml:space="preserve">ARTICLE 10.- RIGHTS AND DUTIES OF DOCTORAL STUDENTS. </w:t>
      </w:r>
    </w:p>
    <w:p w14:paraId="518DC3C8" w14:textId="7FF008BC" w:rsidR="00622BA7" w:rsidRPr="0044733A" w:rsidRDefault="0044733A" w:rsidP="00D31089">
      <w:pPr>
        <w:numPr>
          <w:ilvl w:val="2"/>
          <w:numId w:val="15"/>
        </w:numPr>
        <w:spacing w:line="361" w:lineRule="auto"/>
        <w:ind w:firstLine="710"/>
      </w:pPr>
      <w:r w:rsidRPr="0044733A">
        <w:t xml:space="preserve">A doctoral student is deemed to be a person who, </w:t>
      </w:r>
      <w:r w:rsidR="00266FD4">
        <w:t>after</w:t>
      </w:r>
      <w:r w:rsidRPr="0044733A">
        <w:t xml:space="preserve"> proof of compliance with the requirements established in Royal Decree 99/2011, of 28 January, has been accepted and has enrolled on a doctoral programme. </w:t>
      </w:r>
    </w:p>
    <w:p w14:paraId="469CBDE0" w14:textId="77777777" w:rsidR="00622BA7" w:rsidRPr="0044733A" w:rsidRDefault="0044733A" w:rsidP="00D31089">
      <w:pPr>
        <w:numPr>
          <w:ilvl w:val="2"/>
          <w:numId w:val="15"/>
        </w:numPr>
        <w:spacing w:after="98"/>
        <w:ind w:firstLine="710"/>
      </w:pPr>
      <w:r w:rsidRPr="0044733A">
        <w:t xml:space="preserve">Doctoral students have the following rights: </w:t>
      </w:r>
    </w:p>
    <w:p w14:paraId="062D1BA3" w14:textId="570D8340" w:rsidR="00622BA7" w:rsidRPr="0044733A" w:rsidRDefault="0044733A" w:rsidP="00D31089">
      <w:pPr>
        <w:numPr>
          <w:ilvl w:val="2"/>
          <w:numId w:val="11"/>
        </w:numPr>
        <w:spacing w:line="361" w:lineRule="auto"/>
        <w:ind w:firstLine="710"/>
      </w:pPr>
      <w:r w:rsidRPr="0044733A">
        <w:t xml:space="preserve">The common </w:t>
      </w:r>
      <w:r w:rsidR="00DC0995" w:rsidRPr="0044733A">
        <w:t xml:space="preserve">rights </w:t>
      </w:r>
      <w:r w:rsidR="00DC0995">
        <w:t>of</w:t>
      </w:r>
      <w:r w:rsidRPr="0044733A">
        <w:t xml:space="preserve"> university students and the rights specific to doctoral students established in the University Students’ Statute, approved by Royal Decree 1791/2010, of 30 December. </w:t>
      </w:r>
    </w:p>
    <w:p w14:paraId="0B89E6DA" w14:textId="57FCA444" w:rsidR="00622BA7" w:rsidRPr="0044733A" w:rsidRDefault="0044733A" w:rsidP="00D31089">
      <w:pPr>
        <w:numPr>
          <w:ilvl w:val="2"/>
          <w:numId w:val="11"/>
        </w:numPr>
        <w:spacing w:line="362" w:lineRule="auto"/>
        <w:ind w:firstLine="710"/>
      </w:pPr>
      <w:r w:rsidRPr="0044733A">
        <w:t xml:space="preserve">The rights that, in their capacity as students </w:t>
      </w:r>
      <w:r w:rsidR="00DC0995" w:rsidRPr="0044733A">
        <w:t>at</w:t>
      </w:r>
      <w:r w:rsidRPr="0044733A">
        <w:t xml:space="preserve"> the University of Murcia, are recognised in the Statutes of the University of Murcia, insofar as they are applicable to students of the third cycle. </w:t>
      </w:r>
    </w:p>
    <w:p w14:paraId="4469FA3C" w14:textId="77777777" w:rsidR="00622BA7" w:rsidRPr="0044733A" w:rsidRDefault="0044733A">
      <w:pPr>
        <w:spacing w:after="98"/>
        <w:ind w:left="1366"/>
      </w:pPr>
      <w:r w:rsidRPr="0044733A">
        <w:lastRenderedPageBreak/>
        <w:t xml:space="preserve">3. Doctoral students have the following duties: </w:t>
      </w:r>
    </w:p>
    <w:p w14:paraId="30B19CC0" w14:textId="77777777" w:rsidR="00622BA7" w:rsidRPr="0044733A" w:rsidRDefault="0044733A" w:rsidP="00D31089">
      <w:pPr>
        <w:numPr>
          <w:ilvl w:val="2"/>
          <w:numId w:val="21"/>
        </w:numPr>
        <w:spacing w:line="362" w:lineRule="auto"/>
        <w:ind w:left="1134" w:right="-3" w:firstLine="342"/>
      </w:pPr>
      <w:r w:rsidRPr="0044733A">
        <w:t xml:space="preserve">Those of a general nature established in Article 13 of the University Students’ Statute and in the Statutes of the University of Murcia, insofar as they are applicable to doctoral students. </w:t>
      </w:r>
    </w:p>
    <w:p w14:paraId="63DDEFA9" w14:textId="1C08B4B9" w:rsidR="00622BA7" w:rsidRPr="0044733A" w:rsidRDefault="0044733A" w:rsidP="00D31089">
      <w:pPr>
        <w:numPr>
          <w:ilvl w:val="2"/>
          <w:numId w:val="21"/>
        </w:numPr>
        <w:spacing w:after="101"/>
        <w:ind w:left="1134" w:right="-3" w:firstLine="342"/>
      </w:pPr>
      <w:r w:rsidRPr="0044733A">
        <w:t>Those that specifically result from the contractual legal system to which they</w:t>
      </w:r>
      <w:r w:rsidR="00DC0995">
        <w:t xml:space="preserve"> </w:t>
      </w:r>
      <w:r w:rsidRPr="0044733A">
        <w:t xml:space="preserve">are subject, if applicable. </w:t>
      </w:r>
    </w:p>
    <w:p w14:paraId="544000E8" w14:textId="77777777" w:rsidR="00622BA7" w:rsidRPr="0044733A" w:rsidRDefault="0044733A" w:rsidP="00D31089">
      <w:pPr>
        <w:numPr>
          <w:ilvl w:val="0"/>
          <w:numId w:val="2"/>
        </w:numPr>
        <w:spacing w:line="362" w:lineRule="auto"/>
        <w:ind w:hanging="360"/>
      </w:pPr>
      <w:r w:rsidRPr="0044733A">
        <w:t xml:space="preserve">In particular, doctoral students, as third cycle students, are subject to the following specific duties: </w:t>
      </w:r>
    </w:p>
    <w:p w14:paraId="757EC0FF" w14:textId="45BC0D88" w:rsidR="00622BA7" w:rsidRPr="0044733A" w:rsidRDefault="0044733A" w:rsidP="00D31089">
      <w:pPr>
        <w:numPr>
          <w:ilvl w:val="2"/>
          <w:numId w:val="16"/>
        </w:numPr>
        <w:spacing w:after="98"/>
        <w:ind w:left="567" w:hanging="200"/>
      </w:pPr>
      <w:r w:rsidRPr="0044733A">
        <w:t xml:space="preserve">To complete the educational </w:t>
      </w:r>
      <w:r w:rsidR="00DC0995">
        <w:t xml:space="preserve">training </w:t>
      </w:r>
      <w:r w:rsidRPr="0044733A">
        <w:t xml:space="preserve">activities and research seminars established in the doctoral programme. </w:t>
      </w:r>
    </w:p>
    <w:p w14:paraId="1ABEEE99" w14:textId="43600CA4" w:rsidR="00622BA7" w:rsidRPr="0044733A" w:rsidRDefault="0044733A" w:rsidP="00D31089">
      <w:pPr>
        <w:numPr>
          <w:ilvl w:val="2"/>
          <w:numId w:val="16"/>
        </w:numPr>
        <w:spacing w:after="98"/>
        <w:ind w:left="567" w:hanging="200"/>
      </w:pPr>
      <w:r w:rsidRPr="0044733A">
        <w:t xml:space="preserve">To present </w:t>
      </w:r>
      <w:r w:rsidR="00DC0995">
        <w:t xml:space="preserve">the </w:t>
      </w:r>
      <w:r w:rsidR="00DC0995" w:rsidRPr="0044733A">
        <w:t xml:space="preserve">completed </w:t>
      </w:r>
      <w:r w:rsidRPr="0044733A">
        <w:t xml:space="preserve">work to the supervisor, in the format and with the </w:t>
      </w:r>
    </w:p>
    <w:p w14:paraId="29D43614" w14:textId="4F9458CF" w:rsidR="00622BA7" w:rsidRPr="0044733A" w:rsidRDefault="0044733A" w:rsidP="00EB1531">
      <w:pPr>
        <w:spacing w:line="360" w:lineRule="auto"/>
        <w:ind w:left="567" w:hanging="200"/>
      </w:pPr>
      <w:r w:rsidRPr="0044733A">
        <w:t>frequency previously agreed</w:t>
      </w:r>
      <w:r w:rsidR="00DC0995">
        <w:t xml:space="preserve"> upon</w:t>
      </w:r>
      <w:r w:rsidRPr="0044733A">
        <w:t xml:space="preserve">, and to present the manuscript of the thesis to the supervisor for final review, sufficiently in advance of the date agreed </w:t>
      </w:r>
      <w:r w:rsidR="00DC0995">
        <w:t xml:space="preserve">upon </w:t>
      </w:r>
      <w:r w:rsidRPr="0044733A">
        <w:t xml:space="preserve">for submission. </w:t>
      </w:r>
    </w:p>
    <w:p w14:paraId="4D2B7694" w14:textId="77777777" w:rsidR="00622BA7" w:rsidRPr="0044733A" w:rsidRDefault="0044733A" w:rsidP="00D31089">
      <w:pPr>
        <w:numPr>
          <w:ilvl w:val="2"/>
          <w:numId w:val="16"/>
        </w:numPr>
        <w:spacing w:after="98"/>
        <w:ind w:left="567" w:hanging="200"/>
      </w:pPr>
      <w:r w:rsidRPr="0044733A">
        <w:t xml:space="preserve">To consult with their supervisor prior to performing any other additional activity </w:t>
      </w:r>
    </w:p>
    <w:p w14:paraId="1770F963" w14:textId="77777777" w:rsidR="00622BA7" w:rsidRPr="0044733A" w:rsidRDefault="0044733A" w:rsidP="00EB1531">
      <w:pPr>
        <w:spacing w:line="362" w:lineRule="auto"/>
        <w:ind w:left="567" w:hanging="200"/>
      </w:pPr>
      <w:r w:rsidRPr="0044733A">
        <w:t xml:space="preserve">in the university, in order to jointly assess the possible repercussions of this on the student’s dedication to the doctoral thesis. </w:t>
      </w:r>
    </w:p>
    <w:p w14:paraId="253E75B6" w14:textId="077D5DFC" w:rsidR="00622BA7" w:rsidRPr="0044733A" w:rsidRDefault="0044733A" w:rsidP="00D31089">
      <w:pPr>
        <w:numPr>
          <w:ilvl w:val="2"/>
          <w:numId w:val="16"/>
        </w:numPr>
        <w:spacing w:after="98"/>
        <w:ind w:left="567" w:hanging="200"/>
      </w:pPr>
      <w:r w:rsidRPr="0044733A">
        <w:t xml:space="preserve">To comply with occupational safety requirements or any other specific requirements of the </w:t>
      </w:r>
      <w:r w:rsidR="00DC0995">
        <w:t>work</w:t>
      </w:r>
      <w:r w:rsidRPr="0044733A">
        <w:t xml:space="preserve">place where the research is carried out. </w:t>
      </w:r>
    </w:p>
    <w:p w14:paraId="68368528" w14:textId="77777777" w:rsidR="00622BA7" w:rsidRPr="0044733A" w:rsidRDefault="0044733A" w:rsidP="00D31089">
      <w:pPr>
        <w:numPr>
          <w:ilvl w:val="2"/>
          <w:numId w:val="16"/>
        </w:numPr>
        <w:spacing w:after="98"/>
        <w:ind w:left="567" w:hanging="200"/>
      </w:pPr>
      <w:r w:rsidRPr="0044733A">
        <w:t xml:space="preserve">To comply with the ethical rules established by the university. </w:t>
      </w:r>
    </w:p>
    <w:p w14:paraId="0D4D58CE" w14:textId="042BAD80" w:rsidR="00622BA7" w:rsidRPr="0044733A" w:rsidRDefault="0044733A" w:rsidP="00D31089">
      <w:pPr>
        <w:numPr>
          <w:ilvl w:val="2"/>
          <w:numId w:val="16"/>
        </w:numPr>
        <w:spacing w:after="98"/>
        <w:ind w:left="567" w:hanging="200"/>
      </w:pPr>
      <w:r w:rsidRPr="0044733A">
        <w:t xml:space="preserve">To complete, if applicable, the specific compulsory </w:t>
      </w:r>
      <w:r w:rsidR="00DC0995">
        <w:t>complementary training</w:t>
      </w:r>
      <w:r w:rsidRPr="0044733A">
        <w:t xml:space="preserve"> included in the specifications of the programme. </w:t>
      </w:r>
    </w:p>
    <w:p w14:paraId="6B548D28" w14:textId="77777777" w:rsidR="00622BA7" w:rsidRPr="0044733A" w:rsidRDefault="0044733A">
      <w:pPr>
        <w:spacing w:after="96"/>
        <w:ind w:left="1356" w:firstLine="0"/>
        <w:jc w:val="left"/>
      </w:pPr>
      <w:r w:rsidRPr="0044733A">
        <w:t xml:space="preserve"> </w:t>
      </w:r>
    </w:p>
    <w:p w14:paraId="25B82BD2" w14:textId="6C2E4704" w:rsidR="00622BA7" w:rsidRPr="0044733A" w:rsidRDefault="0044733A">
      <w:pPr>
        <w:spacing w:after="108" w:line="250" w:lineRule="auto"/>
        <w:ind w:left="641"/>
      </w:pPr>
      <w:r w:rsidRPr="0044733A">
        <w:rPr>
          <w:b/>
        </w:rPr>
        <w:t xml:space="preserve">ARTICLE 11.- </w:t>
      </w:r>
      <w:r w:rsidR="0004569C" w:rsidRPr="0044733A">
        <w:rPr>
          <w:b/>
        </w:rPr>
        <w:t xml:space="preserve">THESIS </w:t>
      </w:r>
      <w:r w:rsidRPr="0044733A">
        <w:rPr>
          <w:b/>
        </w:rPr>
        <w:t xml:space="preserve">TUTORING. </w:t>
      </w:r>
    </w:p>
    <w:p w14:paraId="2575ED89" w14:textId="0BA458B7" w:rsidR="00622BA7" w:rsidRPr="0044733A" w:rsidRDefault="0044733A" w:rsidP="00D31089">
      <w:pPr>
        <w:numPr>
          <w:ilvl w:val="2"/>
          <w:numId w:val="17"/>
        </w:numPr>
        <w:spacing w:line="361" w:lineRule="auto"/>
        <w:ind w:firstLine="710"/>
      </w:pPr>
      <w:r w:rsidRPr="0044733A">
        <w:t xml:space="preserve">Once students have been admitted onto the doctoral programme and their enrolment has been verified, the academic committee responsible for the programme must assign a tutor to each </w:t>
      </w:r>
      <w:r w:rsidR="00A953FB">
        <w:t xml:space="preserve">doctoral </w:t>
      </w:r>
      <w:r w:rsidRPr="0044733A">
        <w:t xml:space="preserve">student. The academic committee, after a hearing with the student and, if applicable, the tutor, may modify the appointment of the tutor at any time during the period of completion of the doctorate, provided that the reasons are justified. </w:t>
      </w:r>
    </w:p>
    <w:p w14:paraId="112E8359" w14:textId="77777777" w:rsidR="00A953FB" w:rsidRDefault="0044733A" w:rsidP="00D31089">
      <w:pPr>
        <w:numPr>
          <w:ilvl w:val="2"/>
          <w:numId w:val="17"/>
        </w:numPr>
        <w:spacing w:line="361" w:lineRule="auto"/>
        <w:ind w:firstLine="710"/>
      </w:pPr>
      <w:r w:rsidRPr="0044733A">
        <w:t xml:space="preserve">The tutor must be a doctor and a lecturer of the doctoral programme with proven research experience, connected to the university unit or school that organises the programme. The tutor is responsible for safeguarding the student’s interaction with the corresponding academic committee. </w:t>
      </w:r>
    </w:p>
    <w:p w14:paraId="382656DE" w14:textId="22E9C2F8" w:rsidR="00622BA7" w:rsidRPr="0044733A" w:rsidRDefault="0044733A" w:rsidP="00D31089">
      <w:pPr>
        <w:numPr>
          <w:ilvl w:val="2"/>
          <w:numId w:val="17"/>
        </w:numPr>
        <w:spacing w:line="361" w:lineRule="auto"/>
        <w:ind w:firstLine="710"/>
      </w:pPr>
      <w:r w:rsidRPr="0044733A">
        <w:t xml:space="preserve">The duties of the tutor are as follows: </w:t>
      </w:r>
    </w:p>
    <w:p w14:paraId="61C0AF83" w14:textId="392A0037" w:rsidR="00622BA7" w:rsidRPr="0044733A" w:rsidRDefault="0044733A" w:rsidP="00D31089">
      <w:pPr>
        <w:numPr>
          <w:ilvl w:val="2"/>
          <w:numId w:val="4"/>
        </w:numPr>
        <w:spacing w:after="96"/>
        <w:ind w:left="641" w:firstLine="493"/>
      </w:pPr>
      <w:r w:rsidRPr="0044733A">
        <w:t xml:space="preserve">To </w:t>
      </w:r>
      <w:r w:rsidR="00A953FB" w:rsidRPr="0044733A">
        <w:t xml:space="preserve">regularly </w:t>
      </w:r>
      <w:r w:rsidRPr="0044733A">
        <w:t>review the student’s personal</w:t>
      </w:r>
      <w:r w:rsidR="00A953FB">
        <w:t>ised</w:t>
      </w:r>
      <w:r w:rsidRPr="0044733A">
        <w:t xml:space="preserve"> activity document, together with the thesis supervisor. </w:t>
      </w:r>
    </w:p>
    <w:p w14:paraId="5AE1E10C" w14:textId="553333ED" w:rsidR="00622BA7" w:rsidRPr="0044733A" w:rsidRDefault="0044733A" w:rsidP="00D31089">
      <w:pPr>
        <w:numPr>
          <w:ilvl w:val="2"/>
          <w:numId w:val="4"/>
        </w:numPr>
        <w:spacing w:after="98"/>
        <w:ind w:left="641" w:hanging="266"/>
      </w:pPr>
      <w:r w:rsidRPr="0044733A">
        <w:lastRenderedPageBreak/>
        <w:t>To approve</w:t>
      </w:r>
      <w:r w:rsidR="00A953FB" w:rsidRPr="00A953FB">
        <w:t xml:space="preserve"> </w:t>
      </w:r>
      <w:r w:rsidR="00A953FB" w:rsidRPr="0044733A">
        <w:t xml:space="preserve">the research plan prepared by the </w:t>
      </w:r>
      <w:r w:rsidR="00A953FB">
        <w:t xml:space="preserve">doctoral </w:t>
      </w:r>
      <w:r w:rsidR="00A953FB" w:rsidRPr="0044733A">
        <w:t>student</w:t>
      </w:r>
      <w:r w:rsidRPr="0044733A">
        <w:t>, together with the thesis supervisor</w:t>
      </w:r>
      <w:r w:rsidR="00A953FB">
        <w:t>,</w:t>
      </w:r>
      <w:r w:rsidRPr="0044733A">
        <w:t xml:space="preserve"> </w:t>
      </w:r>
      <w:r w:rsidR="00A953FB">
        <w:t>before the end</w:t>
      </w:r>
      <w:r w:rsidRPr="0044733A">
        <w:t xml:space="preserve"> of the first year. </w:t>
      </w:r>
    </w:p>
    <w:p w14:paraId="1895B7CE" w14:textId="4965F4EC" w:rsidR="00622BA7" w:rsidRPr="0044733A" w:rsidRDefault="0044733A" w:rsidP="00D31089">
      <w:pPr>
        <w:numPr>
          <w:ilvl w:val="2"/>
          <w:numId w:val="4"/>
        </w:numPr>
        <w:spacing w:after="96"/>
        <w:ind w:left="641" w:hanging="266"/>
      </w:pPr>
      <w:r w:rsidRPr="0044733A">
        <w:t>To sign the commitment document, together with the university, the student</w:t>
      </w:r>
      <w:r w:rsidR="00292FB5">
        <w:t xml:space="preserve">, </w:t>
      </w:r>
      <w:r w:rsidRPr="0044733A">
        <w:t xml:space="preserve">and the supervisor. </w:t>
      </w:r>
    </w:p>
    <w:p w14:paraId="54D552F8" w14:textId="6A1E7E49" w:rsidR="00622BA7" w:rsidRPr="0044733A" w:rsidRDefault="0044733A" w:rsidP="00D31089">
      <w:pPr>
        <w:numPr>
          <w:ilvl w:val="2"/>
          <w:numId w:val="4"/>
        </w:numPr>
        <w:spacing w:after="98"/>
        <w:ind w:left="641" w:hanging="266"/>
      </w:pPr>
      <w:r w:rsidRPr="0044733A">
        <w:t xml:space="preserve">To </w:t>
      </w:r>
      <w:r w:rsidR="00A953FB" w:rsidRPr="0044733A">
        <w:t xml:space="preserve">annually </w:t>
      </w:r>
      <w:r w:rsidRPr="0044733A">
        <w:t>issue and communicate the report contemplated in Article 11.7 of Royal Decree 99/2011, of 28 January</w:t>
      </w:r>
      <w:r w:rsidR="00A953FB">
        <w:t>,</w:t>
      </w:r>
      <w:r w:rsidR="00A953FB" w:rsidRPr="00A953FB">
        <w:t xml:space="preserve"> </w:t>
      </w:r>
      <w:r w:rsidR="00A953FB" w:rsidRPr="0044733A">
        <w:t>to the academic committee</w:t>
      </w:r>
      <w:r w:rsidRPr="0044733A">
        <w:t xml:space="preserve">. </w:t>
      </w:r>
    </w:p>
    <w:p w14:paraId="16DCD414" w14:textId="5F8340D6" w:rsidR="00622BA7" w:rsidRPr="0044733A" w:rsidRDefault="0044733A">
      <w:pPr>
        <w:spacing w:line="361" w:lineRule="auto"/>
        <w:ind w:left="631" w:firstLine="710"/>
      </w:pPr>
      <w:r w:rsidRPr="0044733A">
        <w:t xml:space="preserve">4. The work of </w:t>
      </w:r>
      <w:r w:rsidR="00A953FB">
        <w:t>tutoring the doctoral</w:t>
      </w:r>
      <w:r w:rsidRPr="0044733A">
        <w:t xml:space="preserve"> student shall be recognised as part of the teaching and research work of teaching staff in the terms established in the rules for the assessment of the activities of University of Murcia teaching staff. </w:t>
      </w:r>
    </w:p>
    <w:p w14:paraId="30C0D0E5" w14:textId="77777777" w:rsidR="00622BA7" w:rsidRPr="0044733A" w:rsidRDefault="0044733A">
      <w:pPr>
        <w:spacing w:after="0"/>
        <w:ind w:left="643" w:firstLine="0"/>
        <w:jc w:val="left"/>
      </w:pPr>
      <w:r w:rsidRPr="0044733A">
        <w:t xml:space="preserve"> </w:t>
      </w:r>
    </w:p>
    <w:p w14:paraId="701A9B8F" w14:textId="77777777" w:rsidR="00622BA7" w:rsidRPr="0044733A" w:rsidRDefault="0044733A">
      <w:pPr>
        <w:spacing w:after="4" w:line="250" w:lineRule="auto"/>
        <w:ind w:left="641"/>
      </w:pPr>
      <w:r w:rsidRPr="0044733A">
        <w:rPr>
          <w:b/>
        </w:rPr>
        <w:t xml:space="preserve">ARTICLE 12.- THESIS SUPERVISION. </w:t>
      </w:r>
    </w:p>
    <w:p w14:paraId="47CEA9E5" w14:textId="77777777" w:rsidR="00622BA7" w:rsidRPr="0044733A" w:rsidRDefault="0044733A">
      <w:pPr>
        <w:spacing w:after="0"/>
        <w:ind w:left="643" w:firstLine="0"/>
        <w:jc w:val="left"/>
      </w:pPr>
      <w:r w:rsidRPr="0044733A">
        <w:rPr>
          <w:b/>
        </w:rPr>
        <w:t xml:space="preserve"> </w:t>
      </w:r>
    </w:p>
    <w:p w14:paraId="5E58943A" w14:textId="75A151CA" w:rsidR="00622BA7" w:rsidRPr="0044733A" w:rsidRDefault="0044733A" w:rsidP="00D31089">
      <w:pPr>
        <w:numPr>
          <w:ilvl w:val="2"/>
          <w:numId w:val="3"/>
        </w:numPr>
        <w:spacing w:line="361" w:lineRule="auto"/>
        <w:ind w:firstLine="710"/>
      </w:pPr>
      <w:r w:rsidRPr="0044733A">
        <w:t xml:space="preserve">In a period of three months from enrolment, the academic committee responsible for the programme must assign a doctoral thesis supervisor to each student. The thesis supervisor may be the same person as the tutor. The academic committee, after a hearing with the student, the supervisor and the tutor, may modify the appointment of doctoral thesis supervisor for a </w:t>
      </w:r>
      <w:r w:rsidR="006D228D">
        <w:t xml:space="preserve">doctoral </w:t>
      </w:r>
      <w:r w:rsidRPr="0044733A">
        <w:t xml:space="preserve">student at any time during the completion period of the doctorate, </w:t>
      </w:r>
      <w:r w:rsidR="006D228D">
        <w:t xml:space="preserve">with duly justified </w:t>
      </w:r>
      <w:r w:rsidRPr="0044733A">
        <w:t xml:space="preserve">reasons. </w:t>
      </w:r>
    </w:p>
    <w:p w14:paraId="073B4D57" w14:textId="2E903B4A" w:rsidR="00622BA7" w:rsidRPr="006D228D" w:rsidRDefault="0044733A" w:rsidP="00D31089">
      <w:pPr>
        <w:numPr>
          <w:ilvl w:val="2"/>
          <w:numId w:val="3"/>
        </w:numPr>
        <w:spacing w:line="361" w:lineRule="auto"/>
        <w:ind w:firstLine="710"/>
        <w:rPr>
          <w:i/>
          <w:iCs/>
        </w:rPr>
      </w:pPr>
      <w:r w:rsidRPr="0044733A">
        <w:t xml:space="preserve">The thesis supervisor may be any doctor, Spanish or foreign, who has proven research experience and a minimum of three years at the level of doctor, regardless of the university, centre or institution where </w:t>
      </w:r>
      <w:r w:rsidR="006D228D">
        <w:t>they</w:t>
      </w:r>
      <w:r w:rsidRPr="0044733A">
        <w:t xml:space="preserve"> provide</w:t>
      </w:r>
      <w:r w:rsidR="006D228D">
        <w:t xml:space="preserve"> their</w:t>
      </w:r>
      <w:r w:rsidRPr="0044733A">
        <w:t xml:space="preserve"> services. </w:t>
      </w:r>
      <w:r w:rsidR="006D228D">
        <w:t xml:space="preserve">In the event of thesis co-supervision, the requirement of three years at the level of doctor will only be demanded of one of the co-supervisors. </w:t>
      </w:r>
      <w:r w:rsidRPr="0044733A">
        <w:t xml:space="preserve">Professors emeritus may co-supervise doctoral theses. </w:t>
      </w:r>
      <w:r w:rsidR="006D228D" w:rsidRPr="006D228D">
        <w:rPr>
          <w:i/>
          <w:iCs/>
        </w:rPr>
        <w:t>(The text of this point was approved by Governing Council on 15/3/2019)</w:t>
      </w:r>
    </w:p>
    <w:p w14:paraId="0912B509" w14:textId="77777777" w:rsidR="00622BA7" w:rsidRPr="0044733A" w:rsidRDefault="0044733A" w:rsidP="00D31089">
      <w:pPr>
        <w:numPr>
          <w:ilvl w:val="2"/>
          <w:numId w:val="3"/>
        </w:numPr>
        <w:spacing w:line="362" w:lineRule="auto"/>
        <w:ind w:firstLine="710"/>
      </w:pPr>
      <w:r w:rsidRPr="0044733A">
        <w:t xml:space="preserve">The academic committee of the doctoral programme or, if applicable, the school for doctoral studies, may establish additional requirements, which must be published, for the position of thesis supervisor or co-supervisor. </w:t>
      </w:r>
    </w:p>
    <w:p w14:paraId="2DB7D71D" w14:textId="540EB516" w:rsidR="00622BA7" w:rsidRPr="0044733A" w:rsidRDefault="00266FD4" w:rsidP="00D31089">
      <w:pPr>
        <w:numPr>
          <w:ilvl w:val="2"/>
          <w:numId w:val="3"/>
        </w:numPr>
        <w:spacing w:line="361" w:lineRule="auto"/>
        <w:ind w:firstLine="710"/>
      </w:pPr>
      <w:r w:rsidRPr="0044733A">
        <w:t>After</w:t>
      </w:r>
      <w:r w:rsidR="0044733A" w:rsidRPr="0044733A">
        <w:t xml:space="preserve"> authorisation by the academic committee, the thesis may be co-supervised by other doctors owing to reasons of an academic nature, such as the case of interdisciplinary topics or programmes developed with national or international cooperation. The authorisation to intervene as a co-supervisor and the corresponding appointment may be revoked by the academic committee at any time </w:t>
      </w:r>
      <w:r w:rsidR="006D228D">
        <w:t>throughout</w:t>
      </w:r>
      <w:r w:rsidR="0044733A" w:rsidRPr="0044733A">
        <w:t xml:space="preserve"> the programme, </w:t>
      </w:r>
      <w:r w:rsidRPr="0044733A">
        <w:t>after</w:t>
      </w:r>
      <w:r w:rsidR="0044733A" w:rsidRPr="0044733A">
        <w:t xml:space="preserve"> a hearing </w:t>
      </w:r>
      <w:r w:rsidR="006D228D">
        <w:t>with</w:t>
      </w:r>
      <w:r w:rsidR="0044733A" w:rsidRPr="0044733A">
        <w:t xml:space="preserve"> the student, the tutor and the co</w:t>
      </w:r>
      <w:r w:rsidR="006D228D">
        <w:t>-</w:t>
      </w:r>
      <w:r w:rsidR="0044733A" w:rsidRPr="0044733A">
        <w:t>supervisors, if there are justified reasons for this, such as the co</w:t>
      </w:r>
      <w:r w:rsidR="006D228D">
        <w:t>-</w:t>
      </w:r>
      <w:r w:rsidR="0044733A" w:rsidRPr="0044733A">
        <w:t xml:space="preserve">supervision </w:t>
      </w:r>
      <w:r w:rsidR="00292FB5">
        <w:t>not being beneficial to</w:t>
      </w:r>
      <w:r w:rsidR="0044733A" w:rsidRPr="0044733A">
        <w:t xml:space="preserve"> the development of the thesis. </w:t>
      </w:r>
    </w:p>
    <w:p w14:paraId="00C439E6" w14:textId="0D2ECE61" w:rsidR="00622BA7" w:rsidRPr="0044733A" w:rsidRDefault="0044733A" w:rsidP="00D31089">
      <w:pPr>
        <w:numPr>
          <w:ilvl w:val="2"/>
          <w:numId w:val="3"/>
        </w:numPr>
        <w:spacing w:line="362" w:lineRule="auto"/>
        <w:ind w:firstLine="710"/>
      </w:pPr>
      <w:r w:rsidRPr="0044733A">
        <w:lastRenderedPageBreak/>
        <w:t xml:space="preserve">In the event of </w:t>
      </w:r>
      <w:r w:rsidR="00292FB5">
        <w:t>co</w:t>
      </w:r>
      <w:r w:rsidRPr="0044733A">
        <w:t xml:space="preserve">-supervised theses, the maximum number of supervisors shall be three, of which only two may be from the same university or institution. The decisions and reports of the co-supervisors must be adopted and issued unanimously. </w:t>
      </w:r>
    </w:p>
    <w:p w14:paraId="02EDCF2D" w14:textId="740521AD" w:rsidR="00622BA7" w:rsidRPr="0044733A" w:rsidRDefault="0044733A" w:rsidP="00D31089">
      <w:pPr>
        <w:numPr>
          <w:ilvl w:val="2"/>
          <w:numId w:val="3"/>
        </w:numPr>
        <w:spacing w:line="362" w:lineRule="auto"/>
        <w:ind w:firstLine="710"/>
      </w:pPr>
      <w:r w:rsidRPr="0044733A">
        <w:t xml:space="preserve">The thesis supervisor </w:t>
      </w:r>
      <w:r w:rsidR="00292FB5">
        <w:t>ha</w:t>
      </w:r>
      <w:r w:rsidRPr="0044733A">
        <w:t xml:space="preserve">s </w:t>
      </w:r>
      <w:r w:rsidR="00292FB5">
        <w:t xml:space="preserve">overall </w:t>
      </w:r>
      <w:r w:rsidRPr="0044733A">
        <w:t>responsib</w:t>
      </w:r>
      <w:r w:rsidR="00292FB5">
        <w:t xml:space="preserve">ility </w:t>
      </w:r>
      <w:r w:rsidRPr="0044733A">
        <w:t xml:space="preserve">for ensuring the coherence and suitability of the educational activities, the impact and innovative nature of the theme of the doctoral thesis in its field and for providing guidance in planning and adaptation, if applicable, to that of other projects and activities for which the student is enrolled. </w:t>
      </w:r>
    </w:p>
    <w:p w14:paraId="7831A1AD" w14:textId="77777777" w:rsidR="00622BA7" w:rsidRPr="0044733A" w:rsidRDefault="0044733A" w:rsidP="00D31089">
      <w:pPr>
        <w:numPr>
          <w:ilvl w:val="2"/>
          <w:numId w:val="3"/>
        </w:numPr>
        <w:spacing w:line="362" w:lineRule="auto"/>
        <w:ind w:firstLine="710"/>
      </w:pPr>
      <w:r w:rsidRPr="0044733A">
        <w:t xml:space="preserve">Without prejudice to other duties, the thesis supervisor is responsible for the following: </w:t>
      </w:r>
    </w:p>
    <w:p w14:paraId="23145542" w14:textId="00CD42FD" w:rsidR="00622BA7" w:rsidRPr="0044733A" w:rsidRDefault="00292FB5" w:rsidP="00D31089">
      <w:pPr>
        <w:numPr>
          <w:ilvl w:val="2"/>
          <w:numId w:val="8"/>
        </w:numPr>
        <w:spacing w:after="98"/>
        <w:ind w:hanging="266"/>
      </w:pPr>
      <w:r>
        <w:t>R</w:t>
      </w:r>
      <w:r w:rsidRPr="0044733A">
        <w:t xml:space="preserve">egularly </w:t>
      </w:r>
      <w:r>
        <w:t>r</w:t>
      </w:r>
      <w:r w:rsidR="0044733A" w:rsidRPr="0044733A">
        <w:t>eviewing the student’s personal</w:t>
      </w:r>
      <w:r>
        <w:t>ised</w:t>
      </w:r>
      <w:r w:rsidR="0044733A" w:rsidRPr="0044733A">
        <w:t xml:space="preserve"> activity document, together with </w:t>
      </w:r>
    </w:p>
    <w:p w14:paraId="5E178364" w14:textId="77777777" w:rsidR="00622BA7" w:rsidRPr="0044733A" w:rsidRDefault="0044733A">
      <w:pPr>
        <w:spacing w:after="96"/>
        <w:ind w:left="641"/>
      </w:pPr>
      <w:r w:rsidRPr="0044733A">
        <w:t xml:space="preserve">the tutor. </w:t>
      </w:r>
    </w:p>
    <w:p w14:paraId="471878EE" w14:textId="77777777" w:rsidR="00622BA7" w:rsidRPr="0044733A" w:rsidRDefault="0044733A" w:rsidP="00D31089">
      <w:pPr>
        <w:numPr>
          <w:ilvl w:val="2"/>
          <w:numId w:val="8"/>
        </w:numPr>
        <w:spacing w:after="98"/>
        <w:ind w:hanging="266"/>
      </w:pPr>
      <w:r w:rsidRPr="0044733A">
        <w:t>Approving, together with the tutor and prior to the end of the first year, the re-</w:t>
      </w:r>
    </w:p>
    <w:p w14:paraId="10E427FE" w14:textId="77777777" w:rsidR="00622BA7" w:rsidRPr="0044733A" w:rsidRDefault="0044733A">
      <w:pPr>
        <w:spacing w:after="98"/>
        <w:ind w:left="641"/>
      </w:pPr>
      <w:r w:rsidRPr="0044733A">
        <w:t xml:space="preserve">search plan prepared by the student. </w:t>
      </w:r>
    </w:p>
    <w:p w14:paraId="1BDEF379" w14:textId="68B54261" w:rsidR="00622BA7" w:rsidRPr="0044733A" w:rsidRDefault="0044733A" w:rsidP="00D31089">
      <w:pPr>
        <w:numPr>
          <w:ilvl w:val="2"/>
          <w:numId w:val="8"/>
        </w:numPr>
        <w:spacing w:after="98"/>
        <w:ind w:hanging="266"/>
      </w:pPr>
      <w:r w:rsidRPr="0044733A">
        <w:t>Signing the commitment document together with the university, the student</w:t>
      </w:r>
      <w:r w:rsidR="00292FB5">
        <w:t>,</w:t>
      </w:r>
    </w:p>
    <w:p w14:paraId="532F2546" w14:textId="77777777" w:rsidR="00622BA7" w:rsidRPr="0044733A" w:rsidRDefault="0044733A">
      <w:pPr>
        <w:spacing w:after="96"/>
        <w:ind w:left="641"/>
      </w:pPr>
      <w:r w:rsidRPr="0044733A">
        <w:t xml:space="preserve">and the tutor. </w:t>
      </w:r>
    </w:p>
    <w:p w14:paraId="2415A220" w14:textId="51F871EA" w:rsidR="00622BA7" w:rsidRPr="0044733A" w:rsidRDefault="00292FB5" w:rsidP="00D31089">
      <w:pPr>
        <w:numPr>
          <w:ilvl w:val="2"/>
          <w:numId w:val="8"/>
        </w:numPr>
        <w:spacing w:after="98"/>
        <w:ind w:left="641" w:firstLine="635"/>
      </w:pPr>
      <w:r>
        <w:t>A</w:t>
      </w:r>
      <w:r w:rsidRPr="0044733A">
        <w:t xml:space="preserve">nnually </w:t>
      </w:r>
      <w:r>
        <w:t>i</w:t>
      </w:r>
      <w:r w:rsidR="0044733A" w:rsidRPr="0044733A">
        <w:t>ssuing and communicat</w:t>
      </w:r>
      <w:r>
        <w:t>ing</w:t>
      </w:r>
      <w:r w:rsidR="0044733A" w:rsidRPr="0044733A">
        <w:t xml:space="preserve"> the report contemplated in Article 11.7 of Royal Decree 99/2011, of 28 January</w:t>
      </w:r>
      <w:r>
        <w:t>,</w:t>
      </w:r>
      <w:r w:rsidRPr="00292FB5">
        <w:t xml:space="preserve"> </w:t>
      </w:r>
      <w:r w:rsidRPr="0044733A">
        <w:t>to the academic committee</w:t>
      </w:r>
      <w:r w:rsidR="0044733A" w:rsidRPr="0044733A">
        <w:t xml:space="preserve">. </w:t>
      </w:r>
    </w:p>
    <w:p w14:paraId="6CF979B1" w14:textId="77777777" w:rsidR="00622BA7" w:rsidRPr="0044733A" w:rsidRDefault="0044733A" w:rsidP="00D31089">
      <w:pPr>
        <w:numPr>
          <w:ilvl w:val="2"/>
          <w:numId w:val="8"/>
        </w:numPr>
        <w:spacing w:after="98"/>
        <w:ind w:hanging="266"/>
      </w:pPr>
      <w:r w:rsidRPr="0044733A">
        <w:t xml:space="preserve">Approving the stay and activities required for the inclusion, if applicable, of the </w:t>
      </w:r>
    </w:p>
    <w:p w14:paraId="39BE73DC" w14:textId="77B63092" w:rsidR="00622BA7" w:rsidRPr="0044733A" w:rsidRDefault="0044733A">
      <w:pPr>
        <w:spacing w:line="360" w:lineRule="auto"/>
        <w:ind w:left="641"/>
      </w:pPr>
      <w:r w:rsidRPr="0044733A">
        <w:t xml:space="preserve">mention “International Doctoral Research Component” </w:t>
      </w:r>
      <w:r w:rsidR="00292FB5">
        <w:t>in accordance with the provisions of</w:t>
      </w:r>
      <w:r w:rsidRPr="0044733A">
        <w:t xml:space="preserve"> Article 15.1.a of Royal Decree 99/2011, of 28 January. </w:t>
      </w:r>
    </w:p>
    <w:p w14:paraId="5A6FA2CD" w14:textId="77777777" w:rsidR="00622BA7" w:rsidRPr="0044733A" w:rsidRDefault="0044733A">
      <w:pPr>
        <w:spacing w:line="362" w:lineRule="auto"/>
        <w:ind w:left="631" w:firstLine="710"/>
      </w:pPr>
      <w:r w:rsidRPr="0044733A">
        <w:t xml:space="preserve">8. Without prejudice to other duties, the thesis supervisor is responsible for the following: </w:t>
      </w:r>
    </w:p>
    <w:p w14:paraId="3C93E254" w14:textId="06B637AC" w:rsidR="00622BA7" w:rsidRPr="0044733A" w:rsidRDefault="0044733A" w:rsidP="00D31089">
      <w:pPr>
        <w:numPr>
          <w:ilvl w:val="2"/>
          <w:numId w:val="5"/>
        </w:numPr>
        <w:spacing w:after="98"/>
        <w:ind w:left="641" w:firstLine="210"/>
      </w:pPr>
      <w:r w:rsidRPr="0044733A">
        <w:t xml:space="preserve">Assisting the </w:t>
      </w:r>
      <w:r w:rsidR="00292FB5">
        <w:t xml:space="preserve">doctoral </w:t>
      </w:r>
      <w:r w:rsidRPr="0044733A">
        <w:t xml:space="preserve">student in defining the theme of </w:t>
      </w:r>
      <w:r w:rsidR="00292FB5">
        <w:t>their</w:t>
      </w:r>
      <w:r w:rsidRPr="0044733A">
        <w:t xml:space="preserve"> doctoral research which</w:t>
      </w:r>
      <w:r w:rsidR="00292FB5">
        <w:t xml:space="preserve"> </w:t>
      </w:r>
      <w:r w:rsidRPr="0044733A">
        <w:t xml:space="preserve">shall culminate in the doctoral thesis. </w:t>
      </w:r>
    </w:p>
    <w:p w14:paraId="105E8A95" w14:textId="356E9D7E" w:rsidR="00622BA7" w:rsidRPr="0044733A" w:rsidRDefault="0044733A" w:rsidP="00D31089">
      <w:pPr>
        <w:numPr>
          <w:ilvl w:val="2"/>
          <w:numId w:val="5"/>
        </w:numPr>
        <w:spacing w:line="362" w:lineRule="auto"/>
        <w:ind w:hanging="505"/>
      </w:pPr>
      <w:r w:rsidRPr="0044733A">
        <w:t xml:space="preserve">Helping the </w:t>
      </w:r>
      <w:r w:rsidR="00292FB5">
        <w:t xml:space="preserve">doctoral </w:t>
      </w:r>
      <w:r w:rsidRPr="0044733A">
        <w:t xml:space="preserve">student to confront the different aspects related with the research and to establish the specific details with regard to such research, as well as the means required and, if applicable, the design of experiments. </w:t>
      </w:r>
    </w:p>
    <w:p w14:paraId="47EC9AFF" w14:textId="548A05D3" w:rsidR="00622BA7" w:rsidRPr="0044733A" w:rsidRDefault="0044733A" w:rsidP="00D31089">
      <w:pPr>
        <w:numPr>
          <w:ilvl w:val="2"/>
          <w:numId w:val="5"/>
        </w:numPr>
        <w:spacing w:after="98"/>
        <w:ind w:left="641" w:firstLine="210"/>
      </w:pPr>
      <w:r w:rsidRPr="0044733A">
        <w:t xml:space="preserve">Indicating to the </w:t>
      </w:r>
      <w:r w:rsidR="00292FB5">
        <w:t xml:space="preserve">doctoral </w:t>
      </w:r>
      <w:r w:rsidRPr="0044733A">
        <w:t xml:space="preserve">student the </w:t>
      </w:r>
      <w:r w:rsidR="00292FB5">
        <w:t xml:space="preserve">most suitable </w:t>
      </w:r>
      <w:r w:rsidRPr="0044733A">
        <w:t>educational activities</w:t>
      </w:r>
      <w:r w:rsidR="00292FB5">
        <w:t xml:space="preserve"> </w:t>
      </w:r>
      <w:r w:rsidRPr="0044733A">
        <w:t>for</w:t>
      </w:r>
      <w:r w:rsidR="00292FB5">
        <w:t xml:space="preserve"> </w:t>
      </w:r>
      <w:r w:rsidRPr="0044733A">
        <w:t xml:space="preserve">the research. </w:t>
      </w:r>
    </w:p>
    <w:p w14:paraId="1BF0661A" w14:textId="31DA8C51" w:rsidR="00622BA7" w:rsidRPr="0044733A" w:rsidRDefault="0044733A" w:rsidP="00D31089">
      <w:pPr>
        <w:numPr>
          <w:ilvl w:val="2"/>
          <w:numId w:val="5"/>
        </w:numPr>
        <w:spacing w:after="98"/>
        <w:ind w:left="641" w:firstLine="210"/>
      </w:pPr>
      <w:r w:rsidRPr="0044733A">
        <w:t xml:space="preserve">Communicating to the </w:t>
      </w:r>
      <w:r w:rsidR="00292FB5">
        <w:t xml:space="preserve">doctoral </w:t>
      </w:r>
      <w:r w:rsidRPr="0044733A">
        <w:t xml:space="preserve">student any rule or ethical aspect that may bear a relationship </w:t>
      </w:r>
      <w:r w:rsidR="00E90A9A">
        <w:t>on</w:t>
      </w:r>
      <w:r w:rsidRPr="0044733A">
        <w:t xml:space="preserve"> the</w:t>
      </w:r>
      <w:r w:rsidR="00E90A9A">
        <w:t>ir</w:t>
      </w:r>
      <w:r w:rsidRPr="0044733A">
        <w:t xml:space="preserve"> research. </w:t>
      </w:r>
    </w:p>
    <w:p w14:paraId="6BFDBB98" w14:textId="19B04E89" w:rsidR="00622BA7" w:rsidRPr="0044733A" w:rsidRDefault="0044733A" w:rsidP="00D31089">
      <w:pPr>
        <w:numPr>
          <w:ilvl w:val="2"/>
          <w:numId w:val="5"/>
        </w:numPr>
        <w:spacing w:after="98"/>
        <w:ind w:left="641" w:firstLine="210"/>
      </w:pPr>
      <w:r w:rsidRPr="0044733A">
        <w:t>Establishing the programme for supervision of the research work undertaken</w:t>
      </w:r>
      <w:r w:rsidR="00E90A9A">
        <w:t xml:space="preserve">, </w:t>
      </w:r>
      <w:r w:rsidRPr="0044733A">
        <w:t xml:space="preserve">and to schedule regular meetings. </w:t>
      </w:r>
    </w:p>
    <w:p w14:paraId="65F6411F" w14:textId="6C3228D9" w:rsidR="00622BA7" w:rsidRPr="0044733A" w:rsidRDefault="0044733A" w:rsidP="00D31089">
      <w:pPr>
        <w:numPr>
          <w:ilvl w:val="2"/>
          <w:numId w:val="5"/>
        </w:numPr>
        <w:spacing w:after="98"/>
        <w:ind w:left="641" w:firstLine="210"/>
      </w:pPr>
      <w:r w:rsidRPr="0044733A">
        <w:t xml:space="preserve">Reading, correcting and commenting on the thesis manuscript, in </w:t>
      </w:r>
      <w:r w:rsidR="00E90A9A">
        <w:t>its</w:t>
      </w:r>
      <w:r w:rsidRPr="0044733A">
        <w:t xml:space="preserve"> successive versions, prior to the date agreed for submission. </w:t>
      </w:r>
    </w:p>
    <w:p w14:paraId="67A6EDB4" w14:textId="58C8153D" w:rsidR="00622BA7" w:rsidRPr="0044733A" w:rsidRDefault="0044733A" w:rsidP="00D31089">
      <w:pPr>
        <w:numPr>
          <w:ilvl w:val="2"/>
          <w:numId w:val="5"/>
        </w:numPr>
        <w:spacing w:after="98" w:line="362" w:lineRule="auto"/>
        <w:ind w:left="641" w:firstLine="210"/>
      </w:pPr>
      <w:r w:rsidRPr="0044733A">
        <w:lastRenderedPageBreak/>
        <w:t>Knowing the administrative and academic requirements for the defence of the</w:t>
      </w:r>
      <w:r w:rsidR="00E90A9A">
        <w:t xml:space="preserve"> </w:t>
      </w:r>
      <w:r w:rsidRPr="0044733A">
        <w:t xml:space="preserve">thesis and the deadlines corresponding to the entire process, and ensuring that the </w:t>
      </w:r>
      <w:r w:rsidR="00E90A9A">
        <w:t xml:space="preserve">doctoral </w:t>
      </w:r>
      <w:r w:rsidRPr="0044733A">
        <w:t xml:space="preserve">student is aware of them. </w:t>
      </w:r>
    </w:p>
    <w:p w14:paraId="09FA1020" w14:textId="77777777" w:rsidR="00622BA7" w:rsidRPr="0044733A" w:rsidRDefault="0044733A">
      <w:pPr>
        <w:spacing w:line="362" w:lineRule="auto"/>
        <w:ind w:left="631" w:firstLine="710"/>
      </w:pPr>
      <w:r w:rsidRPr="0044733A">
        <w:t xml:space="preserve">9. The supervision of theses shall be recognised as part of the teaching and research work of teaching staff in the terms established in the regulations for the assessment of the activities of University of Murcia teaching staff. </w:t>
      </w:r>
    </w:p>
    <w:p w14:paraId="59494728" w14:textId="77777777" w:rsidR="00622BA7" w:rsidRPr="0044733A" w:rsidRDefault="0044733A">
      <w:pPr>
        <w:spacing w:after="96"/>
        <w:ind w:left="1356" w:firstLine="0"/>
        <w:jc w:val="left"/>
      </w:pPr>
      <w:r w:rsidRPr="0044733A">
        <w:t xml:space="preserve"> </w:t>
      </w:r>
    </w:p>
    <w:p w14:paraId="6B3BB7D3" w14:textId="77777777" w:rsidR="00622BA7" w:rsidRPr="0044733A" w:rsidRDefault="0044733A">
      <w:pPr>
        <w:spacing w:after="0"/>
        <w:ind w:left="643" w:firstLine="0"/>
        <w:jc w:val="left"/>
      </w:pPr>
      <w:r w:rsidRPr="0044733A">
        <w:t xml:space="preserve"> </w:t>
      </w:r>
    </w:p>
    <w:p w14:paraId="6D0801E0" w14:textId="77777777" w:rsidR="00622BA7" w:rsidRPr="0044733A" w:rsidRDefault="0044733A">
      <w:pPr>
        <w:spacing w:after="4" w:line="250" w:lineRule="auto"/>
        <w:ind w:left="641"/>
      </w:pPr>
      <w:r w:rsidRPr="0044733A">
        <w:rPr>
          <w:b/>
        </w:rPr>
        <w:t xml:space="preserve">ARTICLE 13.- RECORD OF ACTIVITIES. </w:t>
      </w:r>
    </w:p>
    <w:p w14:paraId="673CE1B0" w14:textId="77777777" w:rsidR="00622BA7" w:rsidRPr="0044733A" w:rsidRDefault="0044733A">
      <w:pPr>
        <w:spacing w:after="0"/>
        <w:ind w:left="643" w:firstLine="0"/>
        <w:jc w:val="left"/>
      </w:pPr>
      <w:r w:rsidRPr="0044733A">
        <w:rPr>
          <w:b/>
        </w:rPr>
        <w:t xml:space="preserve"> </w:t>
      </w:r>
    </w:p>
    <w:p w14:paraId="25AB0BC2" w14:textId="5076B4C3" w:rsidR="00622BA7" w:rsidRPr="0044733A" w:rsidRDefault="0044733A" w:rsidP="00D31089">
      <w:pPr>
        <w:numPr>
          <w:ilvl w:val="2"/>
          <w:numId w:val="6"/>
        </w:numPr>
        <w:spacing w:after="1" w:line="362" w:lineRule="auto"/>
        <w:ind w:right="-6" w:firstLine="705"/>
        <w:jc w:val="left"/>
      </w:pPr>
      <w:r w:rsidRPr="0044733A">
        <w:t>After enrolment on the programme, a personal</w:t>
      </w:r>
      <w:r w:rsidR="00C30FA2">
        <w:t>ised</w:t>
      </w:r>
      <w:r w:rsidRPr="0044733A">
        <w:t xml:space="preserve"> activity document must be prepared for each </w:t>
      </w:r>
      <w:r w:rsidR="00C30FA2">
        <w:t xml:space="preserve">doctoral </w:t>
      </w:r>
      <w:r w:rsidRPr="0044733A">
        <w:t xml:space="preserve">student for the purpose of the individual control record referred to by Article 2.5 of Royal Decree 99/2011, of 28 January. </w:t>
      </w:r>
      <w:r w:rsidR="00C30FA2">
        <w:t xml:space="preserve">That </w:t>
      </w:r>
      <w:r w:rsidRPr="0044733A">
        <w:t xml:space="preserve">document must record all the activities of interest for the completion of the doctorate according to the rules of the university, the school or the academic committee itself and it must be </w:t>
      </w:r>
      <w:r w:rsidR="00C30FA2" w:rsidRPr="0044733A">
        <w:t xml:space="preserve">regularly </w:t>
      </w:r>
      <w:r w:rsidRPr="0044733A">
        <w:t xml:space="preserve">reviewed by the tutor and the thesis supervisor and assessed by the academic committee responsible for the doctoral programme. </w:t>
      </w:r>
    </w:p>
    <w:p w14:paraId="2DEEDDC1" w14:textId="60A96BF6" w:rsidR="00622BA7" w:rsidRPr="0044733A" w:rsidRDefault="0044733A" w:rsidP="00D31089">
      <w:pPr>
        <w:numPr>
          <w:ilvl w:val="2"/>
          <w:numId w:val="6"/>
        </w:numPr>
        <w:spacing w:line="362" w:lineRule="auto"/>
        <w:ind w:right="-6" w:firstLine="705"/>
        <w:jc w:val="left"/>
      </w:pPr>
      <w:r w:rsidRPr="0044733A">
        <w:t>The personal</w:t>
      </w:r>
      <w:r w:rsidR="00C30FA2">
        <w:t>ised</w:t>
      </w:r>
      <w:r w:rsidRPr="0044733A">
        <w:t xml:space="preserve"> activity document must be prepared according to the form designed for such purpose </w:t>
      </w:r>
      <w:r w:rsidR="00C30FA2">
        <w:t>in accordance with</w:t>
      </w:r>
      <w:r w:rsidRPr="0044733A">
        <w:t xml:space="preserve"> a ruling by the </w:t>
      </w:r>
      <w:r w:rsidR="00C30FA2">
        <w:t>rector</w:t>
      </w:r>
      <w:r w:rsidRPr="0044733A">
        <w:t xml:space="preserve">. </w:t>
      </w:r>
    </w:p>
    <w:p w14:paraId="3FBE0B82" w14:textId="77777777" w:rsidR="00622BA7" w:rsidRPr="0044733A" w:rsidRDefault="0044733A">
      <w:pPr>
        <w:spacing w:after="0"/>
        <w:ind w:left="643" w:firstLine="0"/>
        <w:jc w:val="left"/>
      </w:pPr>
      <w:r w:rsidRPr="0044733A">
        <w:t xml:space="preserve"> </w:t>
      </w:r>
    </w:p>
    <w:p w14:paraId="78CC3E42" w14:textId="77777777" w:rsidR="00622BA7" w:rsidRPr="0044733A" w:rsidRDefault="0044733A">
      <w:pPr>
        <w:spacing w:after="4" w:line="250" w:lineRule="auto"/>
        <w:ind w:left="641"/>
      </w:pPr>
      <w:r w:rsidRPr="0044733A">
        <w:rPr>
          <w:b/>
        </w:rPr>
        <w:t xml:space="preserve">ARTICLE 14.- MONITORING. </w:t>
      </w:r>
    </w:p>
    <w:p w14:paraId="4E7D677B" w14:textId="77777777" w:rsidR="00622BA7" w:rsidRPr="0044733A" w:rsidRDefault="0044733A">
      <w:pPr>
        <w:spacing w:after="0"/>
        <w:ind w:left="1356" w:firstLine="0"/>
        <w:jc w:val="left"/>
      </w:pPr>
      <w:r w:rsidRPr="0044733A">
        <w:rPr>
          <w:b/>
        </w:rPr>
        <w:t xml:space="preserve"> </w:t>
      </w:r>
    </w:p>
    <w:p w14:paraId="3BF7BD1D" w14:textId="3ED523F3" w:rsidR="00622BA7" w:rsidRPr="0044733A" w:rsidRDefault="0044733A">
      <w:pPr>
        <w:spacing w:line="361" w:lineRule="auto"/>
        <w:ind w:left="631" w:firstLine="710"/>
      </w:pPr>
      <w:r w:rsidRPr="0044733A">
        <w:t xml:space="preserve">1. Prior to completion of the first year, the </w:t>
      </w:r>
      <w:r w:rsidR="00B64FF6">
        <w:t xml:space="preserve">doctoral </w:t>
      </w:r>
      <w:r w:rsidRPr="0044733A">
        <w:t xml:space="preserve">student must prepare a research plan, in accordance with the form designed for </w:t>
      </w:r>
      <w:r w:rsidR="00B64FF6">
        <w:t xml:space="preserve">that </w:t>
      </w:r>
      <w:r w:rsidRPr="0044733A">
        <w:t>purpose, approved by the tutor and by the supervisor. The student may improve and add to the research plan throughout the</w:t>
      </w:r>
      <w:r w:rsidR="00B64FF6">
        <w:t>ir time on</w:t>
      </w:r>
      <w:r w:rsidRPr="0044733A">
        <w:t xml:space="preserve"> the programme and it must include at least the following sections: </w:t>
      </w:r>
    </w:p>
    <w:p w14:paraId="7D096116" w14:textId="21711BF1" w:rsidR="00622BA7" w:rsidRPr="0044733A" w:rsidRDefault="0044733A" w:rsidP="00D31089">
      <w:pPr>
        <w:numPr>
          <w:ilvl w:val="2"/>
          <w:numId w:val="9"/>
        </w:numPr>
        <w:spacing w:after="98"/>
        <w:ind w:left="1843" w:hanging="567"/>
      </w:pPr>
      <w:r w:rsidRPr="0044733A">
        <w:t xml:space="preserve">Identification details of the </w:t>
      </w:r>
      <w:r w:rsidR="00B64FF6">
        <w:t xml:space="preserve">doctoral </w:t>
      </w:r>
      <w:r w:rsidRPr="0044733A">
        <w:t xml:space="preserve">student and the supervisor or co-supervisors of the proposed thesis. </w:t>
      </w:r>
    </w:p>
    <w:p w14:paraId="6BDE872B" w14:textId="77777777" w:rsidR="00622BA7" w:rsidRPr="0044733A" w:rsidRDefault="0044733A" w:rsidP="00D31089">
      <w:pPr>
        <w:numPr>
          <w:ilvl w:val="2"/>
          <w:numId w:val="9"/>
        </w:numPr>
        <w:spacing w:after="96"/>
        <w:ind w:hanging="710"/>
      </w:pPr>
      <w:r w:rsidRPr="0044733A">
        <w:t xml:space="preserve">Title of the proposed thesis. </w:t>
      </w:r>
    </w:p>
    <w:p w14:paraId="52F47854" w14:textId="77777777" w:rsidR="00622BA7" w:rsidRPr="0044733A" w:rsidRDefault="0044733A" w:rsidP="00D31089">
      <w:pPr>
        <w:numPr>
          <w:ilvl w:val="2"/>
          <w:numId w:val="9"/>
        </w:numPr>
        <w:spacing w:after="98"/>
        <w:ind w:hanging="710"/>
      </w:pPr>
      <w:r w:rsidRPr="0044733A">
        <w:t xml:space="preserve">Summary of the proposal. </w:t>
      </w:r>
    </w:p>
    <w:p w14:paraId="07B9042A" w14:textId="4724FE32" w:rsidR="00622BA7" w:rsidRPr="0044733A" w:rsidRDefault="00B64FF6" w:rsidP="00D31089">
      <w:pPr>
        <w:numPr>
          <w:ilvl w:val="2"/>
          <w:numId w:val="9"/>
        </w:numPr>
        <w:spacing w:after="98"/>
        <w:ind w:hanging="710"/>
      </w:pPr>
      <w:r>
        <w:t>Expected</w:t>
      </w:r>
      <w:r w:rsidR="0044733A" w:rsidRPr="0044733A">
        <w:t xml:space="preserve"> aims. </w:t>
      </w:r>
    </w:p>
    <w:p w14:paraId="5FE163F9" w14:textId="4D8DCC95" w:rsidR="00622BA7" w:rsidRPr="0044733A" w:rsidRDefault="0044733A" w:rsidP="00D31089">
      <w:pPr>
        <w:numPr>
          <w:ilvl w:val="2"/>
          <w:numId w:val="9"/>
        </w:numPr>
        <w:spacing w:line="361" w:lineRule="auto"/>
        <w:ind w:hanging="710"/>
      </w:pPr>
      <w:r w:rsidRPr="0044733A">
        <w:t>Work schedule with an estimation of the time span and means to achieve the objectives proposed and express</w:t>
      </w:r>
      <w:r w:rsidR="00B64FF6">
        <w:t>ly</w:t>
      </w:r>
      <w:r w:rsidRPr="0044733A">
        <w:t xml:space="preserve"> mention</w:t>
      </w:r>
      <w:r w:rsidR="00B64FF6">
        <w:t>ing</w:t>
      </w:r>
      <w:r w:rsidRPr="0044733A">
        <w:t xml:space="preserve">, if applicable, the specific </w:t>
      </w:r>
      <w:r w:rsidR="00B64FF6">
        <w:t>training complements to</w:t>
      </w:r>
      <w:r w:rsidRPr="0044733A">
        <w:t xml:space="preserve"> be completed. </w:t>
      </w:r>
    </w:p>
    <w:p w14:paraId="64C52172" w14:textId="77777777" w:rsidR="00622BA7" w:rsidRPr="0044733A" w:rsidRDefault="0044733A" w:rsidP="00D31089">
      <w:pPr>
        <w:numPr>
          <w:ilvl w:val="2"/>
          <w:numId w:val="9"/>
        </w:numPr>
        <w:spacing w:after="98"/>
        <w:ind w:hanging="710"/>
      </w:pPr>
      <w:r w:rsidRPr="0044733A">
        <w:t xml:space="preserve">Methodology to be used. </w:t>
      </w:r>
    </w:p>
    <w:p w14:paraId="79A0F205" w14:textId="77777777" w:rsidR="00622BA7" w:rsidRPr="0044733A" w:rsidRDefault="0044733A" w:rsidP="00D31089">
      <w:pPr>
        <w:numPr>
          <w:ilvl w:val="2"/>
          <w:numId w:val="9"/>
        </w:numPr>
        <w:spacing w:after="96"/>
        <w:ind w:hanging="710"/>
      </w:pPr>
      <w:r w:rsidRPr="0044733A">
        <w:t xml:space="preserve">Bibliography. </w:t>
      </w:r>
    </w:p>
    <w:p w14:paraId="2E71A154" w14:textId="148C98A8" w:rsidR="00622BA7" w:rsidRPr="0044733A" w:rsidRDefault="0044733A">
      <w:pPr>
        <w:spacing w:line="362" w:lineRule="auto"/>
        <w:ind w:left="631" w:firstLine="710"/>
      </w:pPr>
      <w:r w:rsidRPr="0044733A">
        <w:lastRenderedPageBreak/>
        <w:t xml:space="preserve">2. The academic committee of the programme shall assess the research plan and the activity document annually, </w:t>
      </w:r>
      <w:r w:rsidR="00951AD6">
        <w:t>as well as</w:t>
      </w:r>
      <w:r w:rsidRPr="0044733A">
        <w:t xml:space="preserve"> the reports that must be issued for </w:t>
      </w:r>
      <w:r w:rsidR="00951AD6">
        <w:t>that</w:t>
      </w:r>
      <w:r w:rsidRPr="0044733A">
        <w:t xml:space="preserve"> purpose by the tutor and the supervisor. The results of the assessment, positive or negative, signed by the chair of the committee, shall be included in the student’s academic record. Positive assessment is an indispensable requirement for continuation on the programme. In the event of a negative assessment, which must be duly reasoned, the </w:t>
      </w:r>
      <w:r w:rsidR="00951AD6">
        <w:t xml:space="preserve">doctoral </w:t>
      </w:r>
      <w:r w:rsidRPr="0044733A">
        <w:t xml:space="preserve">student shall be assessed again </w:t>
      </w:r>
      <w:r w:rsidR="00951AD6">
        <w:t>within</w:t>
      </w:r>
      <w:r w:rsidRPr="0044733A">
        <w:t xml:space="preserve"> six months, for which purpose he/she must prepare a new research plan. In the event of </w:t>
      </w:r>
      <w:r w:rsidR="00951AD6">
        <w:t xml:space="preserve">receiving </w:t>
      </w:r>
      <w:r w:rsidRPr="0044733A">
        <w:t xml:space="preserve">another negative assessment, the </w:t>
      </w:r>
      <w:r w:rsidR="00951AD6">
        <w:t xml:space="preserve">doctoral </w:t>
      </w:r>
      <w:r w:rsidRPr="0044733A">
        <w:t xml:space="preserve">student shall be withdrawn from the plan definitively. To this end, the </w:t>
      </w:r>
      <w:r w:rsidR="00951AD6">
        <w:t>rector</w:t>
      </w:r>
      <w:r w:rsidRPr="0044733A">
        <w:t xml:space="preserve"> shall issue the appropriate ruling, at the proposal of the academic committee responsible for the doctoral programme and </w:t>
      </w:r>
      <w:r w:rsidR="00951AD6">
        <w:t>after</w:t>
      </w:r>
      <w:r w:rsidRPr="0044733A">
        <w:t xml:space="preserve"> a hearing with the student and the report of the General Committee for Doctoral Studies. </w:t>
      </w:r>
    </w:p>
    <w:p w14:paraId="5846E290" w14:textId="77777777" w:rsidR="00622BA7" w:rsidRPr="0044733A" w:rsidRDefault="0044733A">
      <w:pPr>
        <w:spacing w:after="96"/>
        <w:ind w:left="1356" w:firstLine="0"/>
        <w:jc w:val="left"/>
      </w:pPr>
      <w:r w:rsidRPr="0044733A">
        <w:t xml:space="preserve"> </w:t>
      </w:r>
    </w:p>
    <w:p w14:paraId="326EA05B" w14:textId="77777777" w:rsidR="00622BA7" w:rsidRPr="0044733A" w:rsidRDefault="0044733A">
      <w:pPr>
        <w:spacing w:after="4" w:line="250" w:lineRule="auto"/>
        <w:ind w:left="641"/>
      </w:pPr>
      <w:r w:rsidRPr="0044733A">
        <w:rPr>
          <w:b/>
        </w:rPr>
        <w:t xml:space="preserve">ARTICLE 15.- COMMITMENT DOCUMENT. </w:t>
      </w:r>
    </w:p>
    <w:p w14:paraId="590A8811" w14:textId="77777777" w:rsidR="00622BA7" w:rsidRPr="0044733A" w:rsidRDefault="0044733A">
      <w:pPr>
        <w:spacing w:after="0"/>
        <w:ind w:left="643" w:firstLine="0"/>
        <w:jc w:val="left"/>
      </w:pPr>
      <w:r w:rsidRPr="0044733A">
        <w:rPr>
          <w:b/>
        </w:rPr>
        <w:t xml:space="preserve"> </w:t>
      </w:r>
    </w:p>
    <w:p w14:paraId="0412D92F" w14:textId="07D57DF9" w:rsidR="00622BA7" w:rsidRPr="0044733A" w:rsidRDefault="0044733A" w:rsidP="00D31089">
      <w:pPr>
        <w:numPr>
          <w:ilvl w:val="2"/>
          <w:numId w:val="10"/>
        </w:numPr>
        <w:spacing w:line="361" w:lineRule="auto"/>
        <w:ind w:firstLine="710"/>
      </w:pPr>
      <w:r w:rsidRPr="0044733A">
        <w:t xml:space="preserve">The duties of supervision of </w:t>
      </w:r>
      <w:r w:rsidR="000D7C53">
        <w:t>doctoral</w:t>
      </w:r>
      <w:r w:rsidRPr="0044733A">
        <w:t xml:space="preserve"> students are established </w:t>
      </w:r>
      <w:r w:rsidR="000D7C53">
        <w:t>by means of</w:t>
      </w:r>
      <w:r w:rsidRPr="0044733A">
        <w:t xml:space="preserve"> a commitment document signed by the deputy </w:t>
      </w:r>
      <w:r w:rsidR="000D7C53">
        <w:t>rector</w:t>
      </w:r>
      <w:r w:rsidRPr="0044733A">
        <w:t xml:space="preserve"> competent for doctoral studies, the </w:t>
      </w:r>
      <w:r w:rsidR="000D7C53">
        <w:t xml:space="preserve">doctoral </w:t>
      </w:r>
      <w:r w:rsidRPr="0044733A">
        <w:t xml:space="preserve">student, </w:t>
      </w:r>
      <w:r w:rsidR="000D7C53">
        <w:t>the</w:t>
      </w:r>
      <w:r w:rsidRPr="0044733A">
        <w:t xml:space="preserve"> tutor and </w:t>
      </w:r>
      <w:r w:rsidR="000D7C53">
        <w:t>the</w:t>
      </w:r>
      <w:r w:rsidRPr="0044733A">
        <w:t xml:space="preserve"> supervisor or co-supervisors. The commitment must be signed as soon as possible after admission and enrolment and, in any case, </w:t>
      </w:r>
      <w:r w:rsidR="000D7C53">
        <w:t xml:space="preserve">within </w:t>
      </w:r>
      <w:r w:rsidRPr="0044733A">
        <w:t xml:space="preserve">three months from </w:t>
      </w:r>
      <w:r w:rsidR="000D7C53">
        <w:t xml:space="preserve">the </w:t>
      </w:r>
      <w:r w:rsidRPr="0044733A">
        <w:t xml:space="preserve">appointment of the tutor and supervisor. </w:t>
      </w:r>
    </w:p>
    <w:p w14:paraId="62228DDB" w14:textId="52BA4F51" w:rsidR="00622BA7" w:rsidRPr="0044733A" w:rsidRDefault="0044733A" w:rsidP="00D31089">
      <w:pPr>
        <w:numPr>
          <w:ilvl w:val="2"/>
          <w:numId w:val="10"/>
        </w:numPr>
        <w:spacing w:line="361" w:lineRule="auto"/>
        <w:ind w:firstLine="710"/>
      </w:pPr>
      <w:r w:rsidRPr="0044733A">
        <w:t xml:space="preserve">The commitment document must include the unconditional acceptance of the </w:t>
      </w:r>
      <w:r w:rsidR="000D7C53">
        <w:t xml:space="preserve">doctoral </w:t>
      </w:r>
      <w:r w:rsidRPr="0044733A">
        <w:t>student and the supervisor with regard to the system of respective rights and duties contemplated in these regulations. It must likewise include a procedure for conflict resolution, pursuant to the provisions of Article 16, and must contemplate the aspects relat</w:t>
      </w:r>
      <w:r w:rsidR="000D7C53">
        <w:t>ing</w:t>
      </w:r>
      <w:r w:rsidRPr="0044733A">
        <w:t xml:space="preserve"> to intellectual or industrial property rights that may be generated in the scope of the doctoral programme. </w:t>
      </w:r>
    </w:p>
    <w:p w14:paraId="62A8E3B9" w14:textId="77777777" w:rsidR="00622BA7" w:rsidRPr="0044733A" w:rsidRDefault="0044733A" w:rsidP="00D31089">
      <w:pPr>
        <w:numPr>
          <w:ilvl w:val="2"/>
          <w:numId w:val="10"/>
        </w:numPr>
        <w:spacing w:line="362" w:lineRule="auto"/>
        <w:ind w:firstLine="710"/>
      </w:pPr>
      <w:r w:rsidRPr="0044733A">
        <w:t xml:space="preserve">The commitment document, once signed by the parties, is filed in the student’s academic record. </w:t>
      </w:r>
    </w:p>
    <w:p w14:paraId="04350FE5" w14:textId="6DF81545" w:rsidR="00622BA7" w:rsidRPr="0044733A" w:rsidRDefault="0044733A" w:rsidP="00D31089">
      <w:pPr>
        <w:numPr>
          <w:ilvl w:val="2"/>
          <w:numId w:val="10"/>
        </w:numPr>
        <w:spacing w:line="362" w:lineRule="auto"/>
        <w:ind w:firstLine="710"/>
      </w:pPr>
      <w:r w:rsidRPr="0044733A">
        <w:t xml:space="preserve">The commitment document must comply with the form established by virtue of a ruling by the </w:t>
      </w:r>
      <w:r w:rsidR="000D7C53">
        <w:t>rector</w:t>
      </w:r>
      <w:r w:rsidRPr="0044733A">
        <w:t xml:space="preserve">. </w:t>
      </w:r>
    </w:p>
    <w:p w14:paraId="02AF75F3" w14:textId="77777777" w:rsidR="00622BA7" w:rsidRPr="0044733A" w:rsidRDefault="0044733A">
      <w:pPr>
        <w:spacing w:after="0"/>
        <w:ind w:left="643" w:firstLine="0"/>
        <w:jc w:val="left"/>
      </w:pPr>
      <w:r w:rsidRPr="0044733A">
        <w:t xml:space="preserve"> </w:t>
      </w:r>
    </w:p>
    <w:p w14:paraId="204C8FC5" w14:textId="77777777" w:rsidR="00622BA7" w:rsidRPr="0044733A" w:rsidRDefault="0044733A">
      <w:pPr>
        <w:spacing w:after="4" w:line="250" w:lineRule="auto"/>
        <w:ind w:left="641"/>
      </w:pPr>
      <w:r w:rsidRPr="0044733A">
        <w:rPr>
          <w:b/>
        </w:rPr>
        <w:t xml:space="preserve">ARTICLE 16.- CONFLICT RESOLUTION PROCEDURE. </w:t>
      </w:r>
    </w:p>
    <w:p w14:paraId="34343DA7" w14:textId="77777777" w:rsidR="00622BA7" w:rsidRPr="0044733A" w:rsidRDefault="0044733A">
      <w:pPr>
        <w:spacing w:after="0"/>
        <w:ind w:left="643" w:firstLine="0"/>
        <w:jc w:val="left"/>
      </w:pPr>
      <w:r w:rsidRPr="0044733A">
        <w:rPr>
          <w:b/>
        </w:rPr>
        <w:t xml:space="preserve"> </w:t>
      </w:r>
    </w:p>
    <w:p w14:paraId="532E0C47" w14:textId="3877C4C1" w:rsidR="00622BA7" w:rsidRPr="0044733A" w:rsidRDefault="0044733A" w:rsidP="00D31089">
      <w:pPr>
        <w:numPr>
          <w:ilvl w:val="2"/>
          <w:numId w:val="7"/>
        </w:numPr>
        <w:spacing w:line="361" w:lineRule="auto"/>
        <w:ind w:firstLine="710"/>
      </w:pPr>
      <w:r w:rsidRPr="0044733A">
        <w:t>In the event of a possible breach of any</w:t>
      </w:r>
      <w:r w:rsidR="006416B3">
        <w:t>thing</w:t>
      </w:r>
      <w:r w:rsidRPr="0044733A">
        <w:t xml:space="preserve"> included in the commitment document or the occurrence of any other disagreement related with the completion of the doctoral programme with regard to each </w:t>
      </w:r>
      <w:r w:rsidR="006416B3">
        <w:t xml:space="preserve">doctoral </w:t>
      </w:r>
      <w:r w:rsidRPr="0044733A">
        <w:t xml:space="preserve">student, any of the parties may </w:t>
      </w:r>
      <w:r w:rsidRPr="0044733A">
        <w:lastRenderedPageBreak/>
        <w:t xml:space="preserve">communicate this to the doctoral programme coordinator, who shall act as mediator with a view to achieving unanimous agreement that puts an end to the controversy. </w:t>
      </w:r>
    </w:p>
    <w:p w14:paraId="2899ED1D" w14:textId="386573F4" w:rsidR="00622BA7" w:rsidRPr="0044733A" w:rsidRDefault="0044733A" w:rsidP="00D31089">
      <w:pPr>
        <w:numPr>
          <w:ilvl w:val="2"/>
          <w:numId w:val="7"/>
        </w:numPr>
        <w:spacing w:line="361" w:lineRule="auto"/>
        <w:ind w:firstLine="710"/>
      </w:pPr>
      <w:r w:rsidRPr="0044733A">
        <w:t xml:space="preserve">If the mediation has not enabled the conflict to be resolved </w:t>
      </w:r>
      <w:r w:rsidR="006416B3">
        <w:t>within</w:t>
      </w:r>
      <w:r w:rsidRPr="0044733A">
        <w:t xml:space="preserve"> two months </w:t>
      </w:r>
      <w:r w:rsidR="006416B3">
        <w:t>of it being</w:t>
      </w:r>
      <w:r w:rsidRPr="0044733A">
        <w:t xml:space="preserve"> communicat</w:t>
      </w:r>
      <w:r w:rsidR="006416B3">
        <w:t xml:space="preserve">ed </w:t>
      </w:r>
      <w:r w:rsidRPr="0044733A">
        <w:t xml:space="preserve">to the doctoral programme coordinator, it shall be communicated to the General Committee for Doctoral Studies, which must issue a ruling </w:t>
      </w:r>
      <w:r w:rsidR="006416B3">
        <w:t>withi</w:t>
      </w:r>
      <w:r w:rsidRPr="0044733A">
        <w:t xml:space="preserve">n three months, </w:t>
      </w:r>
      <w:r w:rsidR="00266FD4" w:rsidRPr="0044733A">
        <w:t>after</w:t>
      </w:r>
      <w:r w:rsidRPr="0044733A">
        <w:t xml:space="preserve"> a hearing of the parties and of the doctoral programme coordinator. </w:t>
      </w:r>
    </w:p>
    <w:p w14:paraId="342A4BE6" w14:textId="68A0797C" w:rsidR="00622BA7" w:rsidRPr="0044733A" w:rsidRDefault="0044733A" w:rsidP="00D31089">
      <w:pPr>
        <w:numPr>
          <w:ilvl w:val="2"/>
          <w:numId w:val="7"/>
        </w:numPr>
        <w:spacing w:line="361" w:lineRule="auto"/>
        <w:ind w:firstLine="710"/>
      </w:pPr>
      <w:r w:rsidRPr="0044733A">
        <w:t xml:space="preserve">An appeal against the resolution of the General Committee for Doctoral Studies may be brought before the </w:t>
      </w:r>
      <w:r w:rsidR="0003094C">
        <w:t>rector</w:t>
      </w:r>
      <w:r w:rsidRPr="0044733A">
        <w:t xml:space="preserve">, in the terms contemplated in the Law 30/1992, of 26 November, on the Legal System of the Public Administrations and Common Administrative Procedure. </w:t>
      </w:r>
    </w:p>
    <w:p w14:paraId="55AE92A4" w14:textId="77777777" w:rsidR="00622BA7" w:rsidRPr="0044733A" w:rsidRDefault="0044733A">
      <w:pPr>
        <w:spacing w:after="0"/>
        <w:ind w:left="643" w:firstLine="0"/>
        <w:jc w:val="left"/>
      </w:pPr>
      <w:r w:rsidRPr="0044733A">
        <w:t xml:space="preserve"> </w:t>
      </w:r>
    </w:p>
    <w:p w14:paraId="42CB6EC9" w14:textId="77777777" w:rsidR="004104D7" w:rsidRDefault="0044733A">
      <w:pPr>
        <w:pStyle w:val="Ttulo1"/>
        <w:ind w:left="722" w:right="79"/>
      </w:pPr>
      <w:r w:rsidRPr="0044733A">
        <w:t xml:space="preserve">CHAPTER II </w:t>
      </w:r>
    </w:p>
    <w:p w14:paraId="253C807C" w14:textId="107A66EE" w:rsidR="00622BA7" w:rsidRPr="0044733A" w:rsidRDefault="0044733A">
      <w:pPr>
        <w:pStyle w:val="Ttulo1"/>
        <w:ind w:left="722" w:right="79"/>
      </w:pPr>
      <w:r w:rsidRPr="0044733A">
        <w:t xml:space="preserve">THE DOCTORAL THESIS </w:t>
      </w:r>
    </w:p>
    <w:p w14:paraId="1D19E5E6" w14:textId="77777777" w:rsidR="00622BA7" w:rsidRPr="0044733A" w:rsidRDefault="0044733A">
      <w:pPr>
        <w:spacing w:after="0"/>
        <w:ind w:left="690" w:firstLine="0"/>
        <w:jc w:val="center"/>
      </w:pPr>
      <w:r w:rsidRPr="0044733A">
        <w:rPr>
          <w:b/>
        </w:rPr>
        <w:t xml:space="preserve"> </w:t>
      </w:r>
    </w:p>
    <w:p w14:paraId="05955BA9" w14:textId="77777777" w:rsidR="00622BA7" w:rsidRPr="0044733A" w:rsidRDefault="0044733A">
      <w:pPr>
        <w:spacing w:after="4" w:line="250" w:lineRule="auto"/>
        <w:ind w:left="641"/>
      </w:pPr>
      <w:r w:rsidRPr="0044733A">
        <w:rPr>
          <w:b/>
        </w:rPr>
        <w:t xml:space="preserve">ARTICLE 17.- THE DOCTORAL THESIS. </w:t>
      </w:r>
    </w:p>
    <w:p w14:paraId="4DEA1139" w14:textId="77777777" w:rsidR="00622BA7" w:rsidRPr="0044733A" w:rsidRDefault="0044733A">
      <w:pPr>
        <w:spacing w:after="0"/>
        <w:ind w:left="643" w:firstLine="0"/>
        <w:jc w:val="left"/>
      </w:pPr>
      <w:r w:rsidRPr="0044733A">
        <w:rPr>
          <w:b/>
        </w:rPr>
        <w:t xml:space="preserve"> </w:t>
      </w:r>
    </w:p>
    <w:p w14:paraId="27A3A5B4" w14:textId="4CE0D123" w:rsidR="00622BA7" w:rsidRPr="0044733A" w:rsidRDefault="0044733A">
      <w:pPr>
        <w:spacing w:line="362" w:lineRule="auto"/>
        <w:ind w:left="631" w:firstLine="710"/>
      </w:pPr>
      <w:r w:rsidRPr="0044733A">
        <w:t xml:space="preserve">The doctoral thesis consists of an original research study conducted by the candidate in any field of knowledge. The thesis must prepare the student to work independently </w:t>
      </w:r>
      <w:r w:rsidR="0003094C">
        <w:t>with</w:t>
      </w:r>
      <w:r w:rsidRPr="0044733A">
        <w:t xml:space="preserve">in the scope of R&amp;D. </w:t>
      </w:r>
    </w:p>
    <w:p w14:paraId="4C18B6BE" w14:textId="77777777" w:rsidR="00622BA7" w:rsidRPr="0044733A" w:rsidRDefault="0044733A">
      <w:pPr>
        <w:spacing w:after="0"/>
        <w:ind w:left="643" w:firstLine="0"/>
        <w:jc w:val="left"/>
      </w:pPr>
      <w:r w:rsidRPr="0044733A">
        <w:t xml:space="preserve"> </w:t>
      </w:r>
    </w:p>
    <w:p w14:paraId="6B277462" w14:textId="2EF8FE22" w:rsidR="00622BA7" w:rsidRPr="0044733A" w:rsidRDefault="0044733A">
      <w:pPr>
        <w:spacing w:after="4" w:line="250" w:lineRule="auto"/>
        <w:ind w:left="641"/>
      </w:pPr>
      <w:r w:rsidRPr="0044733A">
        <w:rPr>
          <w:b/>
        </w:rPr>
        <w:t xml:space="preserve">ARTICLE 18.- WRITING THE THESIS. </w:t>
      </w:r>
    </w:p>
    <w:p w14:paraId="63A8B9E0" w14:textId="77777777" w:rsidR="00622BA7" w:rsidRPr="0044733A" w:rsidRDefault="0044733A">
      <w:pPr>
        <w:spacing w:after="0"/>
        <w:ind w:left="643" w:firstLine="0"/>
        <w:jc w:val="left"/>
      </w:pPr>
      <w:r w:rsidRPr="0044733A">
        <w:rPr>
          <w:b/>
        </w:rPr>
        <w:t xml:space="preserve"> </w:t>
      </w:r>
    </w:p>
    <w:p w14:paraId="5AEFC454" w14:textId="77777777" w:rsidR="00622BA7" w:rsidRPr="0044733A" w:rsidRDefault="0044733A" w:rsidP="00D31089">
      <w:pPr>
        <w:numPr>
          <w:ilvl w:val="0"/>
          <w:numId w:val="22"/>
        </w:numPr>
        <w:spacing w:line="362" w:lineRule="auto"/>
        <w:ind w:firstLine="710"/>
      </w:pPr>
      <w:r w:rsidRPr="0044733A">
        <w:t xml:space="preserve">The student may opt to write and, if applicable, defend the thesis in Spanish or in English. </w:t>
      </w:r>
    </w:p>
    <w:p w14:paraId="3B4BB151" w14:textId="77777777" w:rsidR="00622BA7" w:rsidRPr="0044733A" w:rsidRDefault="0044733A" w:rsidP="00D31089">
      <w:pPr>
        <w:numPr>
          <w:ilvl w:val="0"/>
          <w:numId w:val="22"/>
        </w:numPr>
        <w:spacing w:line="361" w:lineRule="auto"/>
        <w:ind w:firstLine="710"/>
      </w:pPr>
      <w:r w:rsidRPr="0044733A">
        <w:t xml:space="preserve">At the request of the student, the General Committee for Doctoral Studies may authorise the writing and, if applicable, defence of the thesis in a language other than Spanish or English, if it can be justified that said language is habitually used for scientific communication in the field of knowledge in question. For this, a favourable report is required from the academic committee responsible for the doctoral programme. </w:t>
      </w:r>
    </w:p>
    <w:p w14:paraId="61DE525B" w14:textId="77777777" w:rsidR="00622BA7" w:rsidRPr="0044733A" w:rsidRDefault="0044733A" w:rsidP="00D31089">
      <w:pPr>
        <w:numPr>
          <w:ilvl w:val="0"/>
          <w:numId w:val="22"/>
        </w:numPr>
        <w:spacing w:line="361" w:lineRule="auto"/>
        <w:ind w:firstLine="710"/>
      </w:pPr>
      <w:r w:rsidRPr="0044733A">
        <w:t xml:space="preserve">The request to write and, if applicable, defend the thesis in a language other than Spanish or English must be presented to the General Committee for Doctoral Studies prior to the arrangements for submission of the thesis. </w:t>
      </w:r>
    </w:p>
    <w:p w14:paraId="290A5669" w14:textId="3A29F33A" w:rsidR="00622BA7" w:rsidRPr="0044733A" w:rsidRDefault="0044733A" w:rsidP="00D31089">
      <w:pPr>
        <w:numPr>
          <w:ilvl w:val="0"/>
          <w:numId w:val="22"/>
        </w:numPr>
        <w:spacing w:line="361" w:lineRule="auto"/>
        <w:ind w:firstLine="710"/>
      </w:pPr>
      <w:r w:rsidRPr="0044733A">
        <w:t>As an exception, and without the need for prior authorisation, doctoral theses prepared in the fields of philology other than Spanish or English or of translation and interpret</w:t>
      </w:r>
      <w:r w:rsidR="0003094C">
        <w:t>ing</w:t>
      </w:r>
      <w:r w:rsidRPr="0044733A">
        <w:t xml:space="preserve"> may be written and, if applicable, defended in the language corresponding to the specialisation in question. </w:t>
      </w:r>
    </w:p>
    <w:p w14:paraId="0CA1BC76" w14:textId="77777777" w:rsidR="00622BA7" w:rsidRPr="0044733A" w:rsidRDefault="0044733A" w:rsidP="00D31089">
      <w:pPr>
        <w:numPr>
          <w:ilvl w:val="0"/>
          <w:numId w:val="22"/>
        </w:numPr>
        <w:spacing w:line="362" w:lineRule="auto"/>
        <w:ind w:firstLine="710"/>
      </w:pPr>
      <w:r w:rsidRPr="0044733A">
        <w:lastRenderedPageBreak/>
        <w:t xml:space="preserve">The title of the thesis must appear in the original language in which it is written and in Spanish, on the cover and on the title page. </w:t>
      </w:r>
    </w:p>
    <w:p w14:paraId="33C7A4D4" w14:textId="77777777" w:rsidR="00622BA7" w:rsidRPr="0044733A" w:rsidRDefault="0044733A" w:rsidP="00D31089">
      <w:pPr>
        <w:numPr>
          <w:ilvl w:val="0"/>
          <w:numId w:val="22"/>
        </w:numPr>
        <w:spacing w:line="361" w:lineRule="auto"/>
        <w:ind w:firstLine="710"/>
      </w:pPr>
      <w:r w:rsidRPr="0044733A">
        <w:t xml:space="preserve">If the thesis is written in a language other than Spanish, it must include an abstract in Spanish. This abstract must be at least two thousand words in length and must be bound as part of the thesis. </w:t>
      </w:r>
    </w:p>
    <w:p w14:paraId="0D0B2812" w14:textId="77777777" w:rsidR="00622BA7" w:rsidRPr="0044733A" w:rsidRDefault="0044733A">
      <w:pPr>
        <w:spacing w:after="0"/>
        <w:ind w:left="643" w:firstLine="0"/>
        <w:jc w:val="left"/>
      </w:pPr>
      <w:r w:rsidRPr="0044733A">
        <w:t xml:space="preserve"> </w:t>
      </w:r>
    </w:p>
    <w:p w14:paraId="000CDFDC" w14:textId="77777777" w:rsidR="00622BA7" w:rsidRPr="0044733A" w:rsidRDefault="0044733A">
      <w:pPr>
        <w:spacing w:after="4" w:line="250" w:lineRule="auto"/>
        <w:ind w:left="641"/>
      </w:pPr>
      <w:r w:rsidRPr="0044733A">
        <w:rPr>
          <w:b/>
        </w:rPr>
        <w:t xml:space="preserve">ARTICLE 19.- FORMAT OF THE DOCTORAL THESIS. </w:t>
      </w:r>
    </w:p>
    <w:p w14:paraId="08F49992" w14:textId="77777777" w:rsidR="00622BA7" w:rsidRPr="0044733A" w:rsidRDefault="0044733A">
      <w:pPr>
        <w:spacing w:after="0"/>
        <w:ind w:left="643" w:firstLine="0"/>
        <w:jc w:val="left"/>
      </w:pPr>
      <w:r w:rsidRPr="0044733A">
        <w:rPr>
          <w:b/>
        </w:rPr>
        <w:t xml:space="preserve"> </w:t>
      </w:r>
    </w:p>
    <w:p w14:paraId="2AB434AF" w14:textId="120149E9" w:rsidR="00622BA7" w:rsidRPr="0044733A" w:rsidRDefault="0044733A">
      <w:pPr>
        <w:spacing w:line="362" w:lineRule="auto"/>
        <w:ind w:left="631" w:firstLine="710"/>
      </w:pPr>
      <w:r w:rsidRPr="0044733A">
        <w:t xml:space="preserve">The preparation of the doctoral thesis must comply with the formal requirements determined by virtue of a ruling by the </w:t>
      </w:r>
      <w:r w:rsidR="0003094C">
        <w:t>rector</w:t>
      </w:r>
      <w:r w:rsidRPr="0044733A">
        <w:t>, which shall establish rules that guarantee uniformity of presentation, title pages, electronic formats of theses, permissions for access to their contents and any other aspect</w:t>
      </w:r>
      <w:r w:rsidR="0003094C">
        <w:t>s</w:t>
      </w:r>
      <w:r w:rsidRPr="0044733A">
        <w:t xml:space="preserve"> considered relevant. </w:t>
      </w:r>
    </w:p>
    <w:p w14:paraId="5E55D902" w14:textId="77777777" w:rsidR="00622BA7" w:rsidRPr="0044733A" w:rsidRDefault="0044733A">
      <w:pPr>
        <w:spacing w:after="96"/>
        <w:ind w:left="1356" w:firstLine="0"/>
        <w:jc w:val="left"/>
      </w:pPr>
      <w:r w:rsidRPr="0044733A">
        <w:t xml:space="preserve"> </w:t>
      </w:r>
    </w:p>
    <w:p w14:paraId="1E731BA3" w14:textId="0A3B4FA6" w:rsidR="00622BA7" w:rsidRPr="0044733A" w:rsidRDefault="0044733A">
      <w:pPr>
        <w:spacing w:after="4" w:line="250" w:lineRule="auto"/>
        <w:ind w:left="641"/>
      </w:pPr>
      <w:r w:rsidRPr="0044733A">
        <w:rPr>
          <w:b/>
        </w:rPr>
        <w:t xml:space="preserve">ARTICLE 20.- THESIS AS A COMPENDIUM OF PUBLICATIONS. </w:t>
      </w:r>
    </w:p>
    <w:p w14:paraId="40F803FF" w14:textId="77777777" w:rsidR="00622BA7" w:rsidRPr="0044733A" w:rsidRDefault="0044733A">
      <w:pPr>
        <w:spacing w:after="0"/>
        <w:ind w:left="643" w:firstLine="0"/>
        <w:jc w:val="left"/>
      </w:pPr>
      <w:r w:rsidRPr="0044733A">
        <w:t xml:space="preserve"> </w:t>
      </w:r>
    </w:p>
    <w:p w14:paraId="05BE27EE" w14:textId="56017B33" w:rsidR="00622BA7" w:rsidRPr="0044733A" w:rsidRDefault="0044733A" w:rsidP="00D31089">
      <w:pPr>
        <w:numPr>
          <w:ilvl w:val="0"/>
          <w:numId w:val="23"/>
        </w:numPr>
        <w:spacing w:line="361" w:lineRule="auto"/>
        <w:ind w:firstLine="710"/>
      </w:pPr>
      <w:r w:rsidRPr="0044733A">
        <w:t xml:space="preserve">The option of submitting their thesis in the mode of compendium of publications is available to </w:t>
      </w:r>
      <w:r w:rsidR="00613FD0">
        <w:t xml:space="preserve">doctoral </w:t>
      </w:r>
      <w:r w:rsidRPr="0044733A">
        <w:t xml:space="preserve">students who, in the period between the approval of their research plan </w:t>
      </w:r>
      <w:r w:rsidR="00613FD0">
        <w:t>according</w:t>
      </w:r>
      <w:r w:rsidRPr="0044733A">
        <w:t xml:space="preserve"> to Article 11.6 of Royal Decree 99/2011, of 28 January, and the submission of their thesis and with the express authorisation of their thesis supervisor or co</w:t>
      </w:r>
      <w:r w:rsidR="00613FD0">
        <w:t>-</w:t>
      </w:r>
      <w:r w:rsidRPr="0044733A">
        <w:t>supervisors, have had a minimum of three studies published or accepted in journals indexed in international databases of recognised prestige or in scientific journals or published books of justified importance, according to the quality guidelines established by the National Agency for Quality Evaluation and Accreditation of Spain (</w:t>
      </w:r>
      <w:proofErr w:type="spellStart"/>
      <w:r w:rsidRPr="0044733A">
        <w:t>ANECA</w:t>
      </w:r>
      <w:proofErr w:type="spellEnd"/>
      <w:r w:rsidRPr="0044733A">
        <w:t>) for each of the five academic disciplines in the assessment of research activity. Said studies must have intrinsic scientific value and, at the same time, must configure</w:t>
      </w:r>
      <w:r w:rsidR="00613FD0">
        <w:t xml:space="preserve"> </w:t>
      </w:r>
      <w:r w:rsidRPr="0044733A">
        <w:t>scientific unit</w:t>
      </w:r>
      <w:r w:rsidR="003049DA">
        <w:t>y</w:t>
      </w:r>
      <w:r w:rsidRPr="0044733A">
        <w:t xml:space="preserve">. </w:t>
      </w:r>
    </w:p>
    <w:p w14:paraId="6B0E8437" w14:textId="1DB88327" w:rsidR="00622BA7" w:rsidRPr="0044733A" w:rsidRDefault="0044733A" w:rsidP="00D31089">
      <w:pPr>
        <w:numPr>
          <w:ilvl w:val="0"/>
          <w:numId w:val="23"/>
        </w:numPr>
        <w:spacing w:line="361" w:lineRule="auto"/>
        <w:ind w:firstLine="710"/>
      </w:pPr>
      <w:r w:rsidRPr="0044733A">
        <w:t xml:space="preserve">Prior to submission of the thesis and together with a favourable and reasoned report by the academic committee of the doctoral programme and the approval of the faculty committee or, if applicable, of the school for doctoral studies, the </w:t>
      </w:r>
      <w:r w:rsidR="00613FD0">
        <w:t xml:space="preserve">doctoral </w:t>
      </w:r>
      <w:r w:rsidRPr="0044733A">
        <w:t xml:space="preserve">student must request from the General Committee for Doctoral Studies the authorisation for submission of the doctoral thesis as a compendium of publications. </w:t>
      </w:r>
    </w:p>
    <w:p w14:paraId="26F31902" w14:textId="6ED0F8CC" w:rsidR="00622BA7" w:rsidRPr="0044733A" w:rsidRDefault="00613FD0" w:rsidP="00D31089">
      <w:pPr>
        <w:numPr>
          <w:ilvl w:val="0"/>
          <w:numId w:val="23"/>
        </w:numPr>
        <w:spacing w:line="362" w:lineRule="auto"/>
        <w:ind w:firstLine="710"/>
      </w:pPr>
      <w:r>
        <w:t>T</w:t>
      </w:r>
      <w:r w:rsidR="0044733A" w:rsidRPr="0044733A">
        <w:t xml:space="preserve">o obtain the authorisation of the General Committee for Doctoral Studies, the student must provide the following documents: </w:t>
      </w:r>
    </w:p>
    <w:p w14:paraId="57133246" w14:textId="77777777" w:rsidR="00622BA7" w:rsidRPr="0044733A" w:rsidRDefault="0044733A" w:rsidP="00D31089">
      <w:pPr>
        <w:numPr>
          <w:ilvl w:val="0"/>
          <w:numId w:val="24"/>
        </w:numPr>
        <w:spacing w:after="98"/>
        <w:ind w:hanging="84"/>
      </w:pPr>
      <w:r w:rsidRPr="0044733A">
        <w:t xml:space="preserve">Copies of the studies published. </w:t>
      </w:r>
    </w:p>
    <w:p w14:paraId="42FC1448" w14:textId="533D2242" w:rsidR="00622BA7" w:rsidRPr="0044733A" w:rsidRDefault="0044733A" w:rsidP="00D31089">
      <w:pPr>
        <w:numPr>
          <w:ilvl w:val="0"/>
          <w:numId w:val="24"/>
        </w:numPr>
        <w:spacing w:after="96"/>
        <w:ind w:left="2127" w:hanging="641"/>
      </w:pPr>
      <w:r w:rsidRPr="0044733A">
        <w:t xml:space="preserve">A report by the thesis supervisor, justifying the presentation of the compendium of publications as a doctoral thesis. </w:t>
      </w:r>
    </w:p>
    <w:p w14:paraId="10B6F553" w14:textId="77D2D633" w:rsidR="00622BA7" w:rsidRPr="0044733A" w:rsidRDefault="0044733A" w:rsidP="00D31089">
      <w:pPr>
        <w:numPr>
          <w:ilvl w:val="0"/>
          <w:numId w:val="24"/>
        </w:numPr>
        <w:spacing w:after="98"/>
        <w:ind w:left="1985" w:hanging="509"/>
      </w:pPr>
      <w:r w:rsidRPr="0044733A">
        <w:t xml:space="preserve">A report by the </w:t>
      </w:r>
      <w:r w:rsidR="00613FD0">
        <w:t xml:space="preserve">doctoral </w:t>
      </w:r>
      <w:r w:rsidRPr="0044733A">
        <w:t xml:space="preserve">student specifying his or her contribution to each article, which shall be approved by the thesis supervisor. </w:t>
      </w:r>
    </w:p>
    <w:p w14:paraId="55EE2DD8" w14:textId="38902A09" w:rsidR="00622BA7" w:rsidRPr="0044733A" w:rsidRDefault="0044733A" w:rsidP="00D31089">
      <w:pPr>
        <w:numPr>
          <w:ilvl w:val="0"/>
          <w:numId w:val="24"/>
        </w:numPr>
        <w:spacing w:after="98"/>
        <w:ind w:hanging="84"/>
      </w:pPr>
      <w:r w:rsidRPr="0044733A">
        <w:lastRenderedPageBreak/>
        <w:t>Signed documentation show</w:t>
      </w:r>
      <w:r w:rsidR="00613FD0">
        <w:t>ing</w:t>
      </w:r>
      <w:r w:rsidRPr="0044733A">
        <w:t xml:space="preserve">:  </w:t>
      </w:r>
    </w:p>
    <w:p w14:paraId="2D619641" w14:textId="0AAFA486" w:rsidR="00622BA7" w:rsidRPr="0044733A" w:rsidRDefault="0044733A" w:rsidP="00D31089">
      <w:pPr>
        <w:numPr>
          <w:ilvl w:val="1"/>
          <w:numId w:val="24"/>
        </w:numPr>
        <w:spacing w:line="361" w:lineRule="auto"/>
        <w:ind w:left="2410" w:firstLine="376"/>
      </w:pPr>
      <w:r w:rsidRPr="0044733A">
        <w:t xml:space="preserve">The approval of the co-authors of each one of the articles submitted with the submission of the corresponding article by the </w:t>
      </w:r>
      <w:r w:rsidR="0008660A">
        <w:t xml:space="preserve">doctoral </w:t>
      </w:r>
      <w:r w:rsidRPr="0044733A">
        <w:t xml:space="preserve">student for the purpose of formulating the thesis as a compendium of publications. </w:t>
      </w:r>
    </w:p>
    <w:p w14:paraId="62CF43AF" w14:textId="5E114B92" w:rsidR="00622BA7" w:rsidRPr="0044733A" w:rsidRDefault="0044733A" w:rsidP="00D31089">
      <w:pPr>
        <w:numPr>
          <w:ilvl w:val="1"/>
          <w:numId w:val="24"/>
        </w:numPr>
        <w:spacing w:after="96"/>
        <w:ind w:left="2410" w:firstLine="376"/>
      </w:pPr>
      <w:r w:rsidRPr="0044733A">
        <w:t xml:space="preserve">The commitment of each of the co-authors not to submit the articles they have co-authored as part of another doctoral thesis. </w:t>
      </w:r>
    </w:p>
    <w:p w14:paraId="44647787" w14:textId="7E2511D6" w:rsidR="00622BA7" w:rsidRPr="0044733A" w:rsidRDefault="0044733A" w:rsidP="00D31089">
      <w:pPr>
        <w:numPr>
          <w:ilvl w:val="1"/>
          <w:numId w:val="24"/>
        </w:numPr>
        <w:spacing w:line="362" w:lineRule="auto"/>
        <w:ind w:left="2410" w:firstLine="376"/>
      </w:pPr>
      <w:r w:rsidRPr="0044733A">
        <w:t xml:space="preserve">The declaration of each one of the co-authors regarding the relevance of the contribution of the </w:t>
      </w:r>
      <w:r w:rsidR="0008660A">
        <w:t xml:space="preserve">doctoral </w:t>
      </w:r>
      <w:r w:rsidRPr="0044733A">
        <w:t>student in the research for which the results were included in the co-authored</w:t>
      </w:r>
      <w:r w:rsidR="0008660A" w:rsidRPr="0008660A">
        <w:t xml:space="preserve"> </w:t>
      </w:r>
      <w:r w:rsidR="0008660A" w:rsidRPr="0044733A">
        <w:t>articles</w:t>
      </w:r>
      <w:r w:rsidRPr="0044733A">
        <w:t xml:space="preserve">. </w:t>
      </w:r>
    </w:p>
    <w:p w14:paraId="5D4A3F8C" w14:textId="61F873AA" w:rsidR="00622BA7" w:rsidRPr="0044733A" w:rsidRDefault="003049DA" w:rsidP="00D31089">
      <w:pPr>
        <w:numPr>
          <w:ilvl w:val="0"/>
          <w:numId w:val="25"/>
        </w:numPr>
        <w:spacing w:line="361" w:lineRule="auto"/>
        <w:ind w:firstLine="710"/>
      </w:pPr>
      <w:r>
        <w:t>In accordance with</w:t>
      </w:r>
      <w:r w:rsidR="0044733A" w:rsidRPr="0044733A">
        <w:t xml:space="preserve"> Article 18 regarding the writing of theses and the language </w:t>
      </w:r>
      <w:r>
        <w:t>to be used</w:t>
      </w:r>
      <w:r w:rsidR="0044733A" w:rsidRPr="0044733A">
        <w:t xml:space="preserve"> is applicable to theses formulated </w:t>
      </w:r>
      <w:r>
        <w:t>under</w:t>
      </w:r>
      <w:r w:rsidR="0044733A" w:rsidRPr="0044733A">
        <w:t xml:space="preserve"> the mode of compendium of publications. </w:t>
      </w:r>
    </w:p>
    <w:p w14:paraId="0474BEF8" w14:textId="77777777" w:rsidR="00622BA7" w:rsidRPr="0044733A" w:rsidRDefault="0044733A" w:rsidP="00D31089">
      <w:pPr>
        <w:numPr>
          <w:ilvl w:val="0"/>
          <w:numId w:val="25"/>
        </w:numPr>
        <w:spacing w:line="362" w:lineRule="auto"/>
        <w:ind w:firstLine="710"/>
      </w:pPr>
      <w:r w:rsidRPr="0044733A">
        <w:t xml:space="preserve">Theses submitted under the mode of compendium of publications must necessarily contain the following additional sections: </w:t>
      </w:r>
    </w:p>
    <w:p w14:paraId="0DCEF328" w14:textId="77777777" w:rsidR="00622BA7" w:rsidRPr="0044733A" w:rsidRDefault="0044733A" w:rsidP="00D31089">
      <w:pPr>
        <w:numPr>
          <w:ilvl w:val="0"/>
          <w:numId w:val="26"/>
        </w:numPr>
        <w:spacing w:after="101"/>
        <w:ind w:left="709" w:right="-7" w:firstLine="1"/>
        <w:jc w:val="right"/>
      </w:pPr>
      <w:r w:rsidRPr="0044733A">
        <w:t xml:space="preserve">A general introduction, which presents the studies and justifies the scientific </w:t>
      </w:r>
    </w:p>
    <w:p w14:paraId="57530ECF" w14:textId="77777777" w:rsidR="00622BA7" w:rsidRPr="0044733A" w:rsidRDefault="0044733A" w:rsidP="003049DA">
      <w:pPr>
        <w:spacing w:after="98"/>
        <w:ind w:left="709" w:firstLine="1"/>
      </w:pPr>
      <w:r w:rsidRPr="0044733A">
        <w:t xml:space="preserve">unity of the thesis. </w:t>
      </w:r>
    </w:p>
    <w:p w14:paraId="286C0DC4" w14:textId="77777777" w:rsidR="00622BA7" w:rsidRPr="0044733A" w:rsidRDefault="0044733A" w:rsidP="00D31089">
      <w:pPr>
        <w:numPr>
          <w:ilvl w:val="0"/>
          <w:numId w:val="26"/>
        </w:numPr>
        <w:spacing w:after="101"/>
        <w:ind w:left="709" w:right="-7" w:firstLine="1"/>
        <w:jc w:val="right"/>
      </w:pPr>
      <w:r w:rsidRPr="0044733A">
        <w:t xml:space="preserve">An overall summary of the aims of the research and the final conclusions, </w:t>
      </w:r>
    </w:p>
    <w:p w14:paraId="5458E7A0" w14:textId="422A1F86" w:rsidR="00622BA7" w:rsidRPr="0044733A" w:rsidRDefault="0044733A" w:rsidP="003049DA">
      <w:pPr>
        <w:spacing w:after="96"/>
        <w:ind w:left="709" w:firstLine="1"/>
      </w:pPr>
      <w:r w:rsidRPr="0044733A">
        <w:t xml:space="preserve">which shall unify the partial results presented in each of the studies. </w:t>
      </w:r>
    </w:p>
    <w:p w14:paraId="71BAD3A4" w14:textId="5AFBBC6E" w:rsidR="00622BA7" w:rsidRPr="0044733A" w:rsidRDefault="0044733A" w:rsidP="00D31089">
      <w:pPr>
        <w:numPr>
          <w:ilvl w:val="0"/>
          <w:numId w:val="26"/>
        </w:numPr>
        <w:spacing w:line="362" w:lineRule="auto"/>
        <w:ind w:left="709" w:right="-7" w:firstLine="1"/>
        <w:jc w:val="left"/>
      </w:pPr>
      <w:r w:rsidRPr="0044733A">
        <w:t xml:space="preserve">A complete copy of the studies (articles, book chapters, books, etc.). This must include the complete reference of the studies, the personal details of all the authors and of the journal in which they were published. The </w:t>
      </w:r>
      <w:r w:rsidR="003049DA">
        <w:t xml:space="preserve">doctoral </w:t>
      </w:r>
      <w:r w:rsidRPr="0044733A">
        <w:t xml:space="preserve">student must specify his/her contribution to the studies included. </w:t>
      </w:r>
    </w:p>
    <w:p w14:paraId="275637B6" w14:textId="77777777" w:rsidR="00622BA7" w:rsidRPr="0044733A" w:rsidRDefault="0044733A" w:rsidP="00D31089">
      <w:pPr>
        <w:numPr>
          <w:ilvl w:val="0"/>
          <w:numId w:val="26"/>
        </w:numPr>
        <w:spacing w:after="101"/>
        <w:ind w:left="709" w:right="-7" w:firstLine="1"/>
        <w:jc w:val="right"/>
      </w:pPr>
      <w:r w:rsidRPr="0044733A">
        <w:t xml:space="preserve">Copies of the acceptance letters for the publications that comprise the thesis, </w:t>
      </w:r>
    </w:p>
    <w:p w14:paraId="31A401C8" w14:textId="77777777" w:rsidR="00622BA7" w:rsidRPr="0044733A" w:rsidRDefault="0044733A" w:rsidP="003049DA">
      <w:pPr>
        <w:spacing w:after="98"/>
        <w:ind w:left="709" w:firstLine="1"/>
      </w:pPr>
      <w:r w:rsidRPr="0044733A">
        <w:t xml:space="preserve">in the event of studies pending publication. </w:t>
      </w:r>
    </w:p>
    <w:p w14:paraId="7BE52620" w14:textId="77777777" w:rsidR="00622BA7" w:rsidRPr="0044733A" w:rsidRDefault="0044733A" w:rsidP="00D31089">
      <w:pPr>
        <w:numPr>
          <w:ilvl w:val="0"/>
          <w:numId w:val="27"/>
        </w:numPr>
        <w:spacing w:line="361" w:lineRule="auto"/>
        <w:ind w:firstLine="710"/>
      </w:pPr>
      <w:r w:rsidRPr="0044733A">
        <w:t xml:space="preserve">Each doctoral programme may establish in its specifications any additional criteria considered appropriate for the admission of doctoral theses in the form of a compendium of publications. </w:t>
      </w:r>
    </w:p>
    <w:p w14:paraId="20F49CFA" w14:textId="77777777" w:rsidR="00622BA7" w:rsidRPr="0044733A" w:rsidRDefault="0044733A" w:rsidP="00D31089">
      <w:pPr>
        <w:numPr>
          <w:ilvl w:val="0"/>
          <w:numId w:val="27"/>
        </w:numPr>
        <w:spacing w:line="362" w:lineRule="auto"/>
        <w:ind w:firstLine="710"/>
      </w:pPr>
      <w:r w:rsidRPr="0044733A">
        <w:t xml:space="preserve">The co-authors of the studies presented may not be part of the examination board of the thesis. </w:t>
      </w:r>
    </w:p>
    <w:p w14:paraId="6336E654" w14:textId="77777777" w:rsidR="00622BA7" w:rsidRPr="0044733A" w:rsidRDefault="0044733A">
      <w:pPr>
        <w:spacing w:after="0"/>
        <w:ind w:left="643" w:firstLine="0"/>
        <w:jc w:val="left"/>
      </w:pPr>
      <w:r w:rsidRPr="0044733A">
        <w:t xml:space="preserve"> </w:t>
      </w:r>
    </w:p>
    <w:p w14:paraId="4C2F179B" w14:textId="77777777" w:rsidR="00622BA7" w:rsidRPr="0044733A" w:rsidRDefault="0044733A">
      <w:pPr>
        <w:spacing w:after="4" w:line="250" w:lineRule="auto"/>
        <w:ind w:left="641"/>
      </w:pPr>
      <w:r w:rsidRPr="0044733A">
        <w:rPr>
          <w:b/>
        </w:rPr>
        <w:t xml:space="preserve">ARTICLE 21. SUBMISSION AND DEPOSIT OF THE THESIS. </w:t>
      </w:r>
    </w:p>
    <w:p w14:paraId="45A96F26" w14:textId="77777777" w:rsidR="00622BA7" w:rsidRPr="0044733A" w:rsidRDefault="0044733A">
      <w:pPr>
        <w:spacing w:after="0"/>
        <w:ind w:left="643" w:firstLine="0"/>
        <w:jc w:val="left"/>
      </w:pPr>
      <w:r w:rsidRPr="0044733A">
        <w:t xml:space="preserve"> </w:t>
      </w:r>
    </w:p>
    <w:p w14:paraId="1019D67B" w14:textId="4D7B8ACC" w:rsidR="00622BA7" w:rsidRPr="0044733A" w:rsidRDefault="0044733A">
      <w:pPr>
        <w:spacing w:line="361" w:lineRule="auto"/>
        <w:ind w:left="631" w:firstLine="710"/>
      </w:pPr>
      <w:r w:rsidRPr="0044733A">
        <w:t xml:space="preserve">1. Upon completion of the doctoral thesis, the </w:t>
      </w:r>
      <w:r w:rsidR="002D6DEF">
        <w:t xml:space="preserve">doctoral </w:t>
      </w:r>
      <w:r w:rsidRPr="0044733A">
        <w:t xml:space="preserve">student shall request authorisation for submission by means of a </w:t>
      </w:r>
      <w:r w:rsidR="002D6DEF">
        <w:t xml:space="preserve">written </w:t>
      </w:r>
      <w:r w:rsidRPr="0044733A">
        <w:t xml:space="preserve">document addressed to the academic committee of the doctoral programme, together with: </w:t>
      </w:r>
    </w:p>
    <w:p w14:paraId="4A45DFB6" w14:textId="77777777" w:rsidR="00622BA7" w:rsidRPr="0044733A" w:rsidRDefault="0044733A" w:rsidP="00D31089">
      <w:pPr>
        <w:numPr>
          <w:ilvl w:val="0"/>
          <w:numId w:val="28"/>
        </w:numPr>
        <w:spacing w:line="362" w:lineRule="auto"/>
        <w:ind w:firstLine="710"/>
      </w:pPr>
      <w:r w:rsidRPr="0044733A">
        <w:lastRenderedPageBreak/>
        <w:t xml:space="preserve">A favourable report by the thesis supervisor or by all the co-supervisors. Should none of these have an academic connection to the University of Murcia, the favourable report by the tutor shall also be required. </w:t>
      </w:r>
    </w:p>
    <w:p w14:paraId="75A41757" w14:textId="77777777" w:rsidR="00622BA7" w:rsidRPr="0044733A" w:rsidRDefault="0044733A" w:rsidP="00D31089">
      <w:pPr>
        <w:numPr>
          <w:ilvl w:val="0"/>
          <w:numId w:val="28"/>
        </w:numPr>
        <w:spacing w:after="98"/>
        <w:ind w:firstLine="710"/>
      </w:pPr>
      <w:r w:rsidRPr="0044733A">
        <w:t xml:space="preserve">A copy of the thesis. </w:t>
      </w:r>
    </w:p>
    <w:p w14:paraId="332056B9" w14:textId="77777777" w:rsidR="00622BA7" w:rsidRPr="0044733A" w:rsidRDefault="0044733A">
      <w:pPr>
        <w:spacing w:line="362" w:lineRule="auto"/>
        <w:ind w:left="631" w:firstLine="710"/>
      </w:pPr>
      <w:r w:rsidRPr="0044733A">
        <w:t xml:space="preserve">2. Upon request for authorisation, the academic committee of the doctoral programme must: </w:t>
      </w:r>
    </w:p>
    <w:p w14:paraId="7AABC342" w14:textId="04B3EF0C" w:rsidR="00622BA7" w:rsidRPr="0044733A" w:rsidRDefault="0044733A" w:rsidP="00D31089">
      <w:pPr>
        <w:numPr>
          <w:ilvl w:val="0"/>
          <w:numId w:val="29"/>
        </w:numPr>
        <w:spacing w:line="361" w:lineRule="auto"/>
        <w:ind w:firstLine="710"/>
      </w:pPr>
      <w:r w:rsidRPr="0044733A">
        <w:t xml:space="preserve">Formulate the proposal of experts in the subject matter who may be part of the board responsible for examining the thesis. This proposal must be accompanied by a reasoned report regarding the suitability of the experts proposed, with an indication of the proposed president and secretary of the thesis examination board. The academic committee of the doctoral programme or, if applicable, the school for doctoral studies, may establish additional requirements which must be published to be a member of the board that is to judge the thesis. </w:t>
      </w:r>
    </w:p>
    <w:p w14:paraId="2A6EA2D4" w14:textId="77777777" w:rsidR="00622BA7" w:rsidRPr="0044733A" w:rsidRDefault="0044733A" w:rsidP="00D31089">
      <w:pPr>
        <w:numPr>
          <w:ilvl w:val="0"/>
          <w:numId w:val="29"/>
        </w:numPr>
        <w:spacing w:line="361" w:lineRule="auto"/>
        <w:ind w:firstLine="710"/>
      </w:pPr>
      <w:r w:rsidRPr="0044733A">
        <w:t xml:space="preserve">Request a report from the corresponding faculty committee or, if applicable, the management committee of the school for doctoral studies, regarding the suitability of the experts proposed to form the board that is to judge the thesis. </w:t>
      </w:r>
    </w:p>
    <w:p w14:paraId="71696F90" w14:textId="041A39F4" w:rsidR="00622BA7" w:rsidRPr="0044733A" w:rsidRDefault="0044733A">
      <w:pPr>
        <w:spacing w:line="362" w:lineRule="auto"/>
        <w:ind w:left="631" w:firstLine="710"/>
      </w:pPr>
      <w:r w:rsidRPr="0044733A">
        <w:t xml:space="preserve">3. Upon examination of the student’s complete academic record, which shall include the activity document, the academic committee of the doctoral programme shall authorise, if applicable, the submission of the thesis, issuing a resolution </w:t>
      </w:r>
      <w:r w:rsidR="00A83172">
        <w:t xml:space="preserve">within at most </w:t>
      </w:r>
      <w:r w:rsidRPr="0044733A">
        <w:t xml:space="preserve">one month. Should authorisation be denied, the </w:t>
      </w:r>
      <w:r w:rsidR="00A83172">
        <w:t xml:space="preserve">doctoral </w:t>
      </w:r>
      <w:r w:rsidRPr="0044733A">
        <w:t xml:space="preserve">student may lodge an appeal with the </w:t>
      </w:r>
      <w:r w:rsidR="0003094C">
        <w:t>rector</w:t>
      </w:r>
      <w:r w:rsidRPr="0044733A">
        <w:t xml:space="preserve">, who shall rule </w:t>
      </w:r>
      <w:r w:rsidR="00266FD4">
        <w:t xml:space="preserve">following </w:t>
      </w:r>
      <w:r w:rsidRPr="0044733A">
        <w:t xml:space="preserve">a report by the General Committee for Doctoral Studies. </w:t>
      </w:r>
    </w:p>
    <w:p w14:paraId="74E9CB44" w14:textId="7A5ED62C" w:rsidR="00622BA7" w:rsidRPr="0044733A" w:rsidRDefault="0044733A">
      <w:pPr>
        <w:spacing w:line="361" w:lineRule="auto"/>
        <w:ind w:left="631" w:firstLine="710"/>
      </w:pPr>
      <w:r w:rsidRPr="0044733A">
        <w:t>4.</w:t>
      </w:r>
      <w:r w:rsidR="00A83172">
        <w:t xml:space="preserve"> </w:t>
      </w:r>
      <w:r w:rsidRPr="0044733A">
        <w:t xml:space="preserve">Upon authorisation for submission of the doctoral thesis, the academic committee of the doctoral programme shall communicate the decision to the General Committee for Doctoral Studies by sending the following documentation: </w:t>
      </w:r>
    </w:p>
    <w:p w14:paraId="3B37968D" w14:textId="749CC0EB" w:rsidR="00622BA7" w:rsidRPr="0044733A" w:rsidRDefault="0044733A" w:rsidP="00A83172">
      <w:pPr>
        <w:spacing w:after="98"/>
        <w:ind w:left="1366"/>
      </w:pPr>
      <w:r w:rsidRPr="0044733A">
        <w:t>a)</w:t>
      </w:r>
      <w:r w:rsidR="00A83172">
        <w:t xml:space="preserve"> </w:t>
      </w:r>
      <w:r w:rsidRPr="0044733A">
        <w:t xml:space="preserve">The </w:t>
      </w:r>
      <w:r w:rsidR="00A83172">
        <w:t xml:space="preserve">doctoral </w:t>
      </w:r>
      <w:r w:rsidRPr="0044733A">
        <w:t xml:space="preserve">student’s activity document, with the </w:t>
      </w:r>
      <w:r w:rsidR="00A83172">
        <w:t>training</w:t>
      </w:r>
      <w:r w:rsidRPr="0044733A">
        <w:t xml:space="preserve"> activities </w:t>
      </w:r>
      <w:r w:rsidR="00A83172">
        <w:t xml:space="preserve">they have </w:t>
      </w:r>
      <w:r w:rsidRPr="0044733A">
        <w:t xml:space="preserve">completed. </w:t>
      </w:r>
    </w:p>
    <w:p w14:paraId="5E977863" w14:textId="3CA1FACC" w:rsidR="00622BA7" w:rsidRPr="0044733A" w:rsidRDefault="0044733A">
      <w:pPr>
        <w:spacing w:after="98"/>
        <w:ind w:left="1366"/>
      </w:pPr>
      <w:r w:rsidRPr="0044733A">
        <w:t>b)</w:t>
      </w:r>
      <w:r w:rsidR="00A83172">
        <w:t xml:space="preserve"> </w:t>
      </w:r>
      <w:r w:rsidRPr="0044733A">
        <w:t xml:space="preserve">The report of the faculty committee or of the management committee of the </w:t>
      </w:r>
    </w:p>
    <w:p w14:paraId="73F24DA5" w14:textId="77777777" w:rsidR="00622BA7" w:rsidRPr="0044733A" w:rsidRDefault="0044733A">
      <w:pPr>
        <w:spacing w:after="98"/>
        <w:ind w:left="641"/>
      </w:pPr>
      <w:r w:rsidRPr="0044733A">
        <w:t xml:space="preserve">school for doctoral studies regarding the proposed experts who may form the board. </w:t>
      </w:r>
    </w:p>
    <w:p w14:paraId="3199B16C" w14:textId="2D1F2EAA" w:rsidR="00622BA7" w:rsidRPr="0044733A" w:rsidRDefault="0044733A">
      <w:pPr>
        <w:spacing w:after="98"/>
        <w:ind w:left="1366"/>
      </w:pPr>
      <w:r w:rsidRPr="0044733A">
        <w:t>c)</w:t>
      </w:r>
      <w:r w:rsidR="00A83172">
        <w:t xml:space="preserve"> </w:t>
      </w:r>
      <w:r w:rsidRPr="0044733A">
        <w:t xml:space="preserve">The authorisation of the academic committee of the doctoral programme. </w:t>
      </w:r>
    </w:p>
    <w:p w14:paraId="70384716" w14:textId="31737222" w:rsidR="00622BA7" w:rsidRPr="0044733A" w:rsidRDefault="0044733A">
      <w:pPr>
        <w:spacing w:line="361" w:lineRule="auto"/>
        <w:ind w:left="631" w:firstLine="710"/>
      </w:pPr>
      <w:r w:rsidRPr="0044733A">
        <w:t>5.</w:t>
      </w:r>
      <w:r w:rsidR="00A83172">
        <w:t xml:space="preserve"> </w:t>
      </w:r>
      <w:r w:rsidRPr="0044733A">
        <w:t xml:space="preserve">Upon authorisation for submission of the thesis, the </w:t>
      </w:r>
      <w:r w:rsidR="00A83172">
        <w:t xml:space="preserve">doctoral </w:t>
      </w:r>
      <w:r w:rsidRPr="0044733A">
        <w:t xml:space="preserve">student shall apply to the General Committee for Doctoral Studies for authorisation for its defence, attaching the following documents: </w:t>
      </w:r>
    </w:p>
    <w:p w14:paraId="79C66ECE" w14:textId="73F293C1" w:rsidR="00622BA7" w:rsidRPr="0044733A" w:rsidRDefault="0044733A" w:rsidP="00D31089">
      <w:pPr>
        <w:numPr>
          <w:ilvl w:val="0"/>
          <w:numId w:val="30"/>
        </w:numPr>
        <w:spacing w:after="98"/>
        <w:ind w:left="851" w:hanging="107"/>
      </w:pPr>
      <w:r w:rsidRPr="0044733A">
        <w:t>A printed copy of the thesis according to the specifications with regard to format, binding</w:t>
      </w:r>
      <w:r w:rsidR="00A83172">
        <w:t>,</w:t>
      </w:r>
      <w:r w:rsidRPr="0044733A">
        <w:t xml:space="preserve"> and others </w:t>
      </w:r>
      <w:r w:rsidR="00A83172">
        <w:t>in accordance with the</w:t>
      </w:r>
      <w:r w:rsidRPr="0044733A">
        <w:t xml:space="preserve"> ruling by the </w:t>
      </w:r>
      <w:r w:rsidR="0003094C">
        <w:t>rector</w:t>
      </w:r>
      <w:r w:rsidRPr="0044733A">
        <w:t xml:space="preserve">. </w:t>
      </w:r>
    </w:p>
    <w:p w14:paraId="2BB8CB58" w14:textId="5890CD65" w:rsidR="00622BA7" w:rsidRPr="0044733A" w:rsidRDefault="0044733A" w:rsidP="00D31089">
      <w:pPr>
        <w:numPr>
          <w:ilvl w:val="0"/>
          <w:numId w:val="30"/>
        </w:numPr>
        <w:spacing w:after="98"/>
        <w:ind w:left="851" w:hanging="107"/>
      </w:pPr>
      <w:r w:rsidRPr="0044733A">
        <w:t xml:space="preserve">A copy of the thesis in open digital format as specified in </w:t>
      </w:r>
      <w:r w:rsidR="00A83172">
        <w:t>the</w:t>
      </w:r>
      <w:r w:rsidRPr="0044733A">
        <w:t xml:space="preserve"> ruling by the </w:t>
      </w:r>
      <w:r w:rsidR="00A83172">
        <w:t>rector</w:t>
      </w:r>
      <w:r w:rsidRPr="0044733A">
        <w:t xml:space="preserve">. </w:t>
      </w:r>
    </w:p>
    <w:p w14:paraId="04BA43BC" w14:textId="7A6655D2" w:rsidR="00622BA7" w:rsidRPr="0044733A" w:rsidRDefault="0044733A" w:rsidP="00D31089">
      <w:pPr>
        <w:numPr>
          <w:ilvl w:val="0"/>
          <w:numId w:val="30"/>
        </w:numPr>
        <w:spacing w:after="98"/>
        <w:ind w:left="851" w:hanging="107"/>
      </w:pPr>
      <w:r w:rsidRPr="0044733A">
        <w:lastRenderedPageBreak/>
        <w:t xml:space="preserve">The authorisation of the academic committee responsible for the doctoral programme. </w:t>
      </w:r>
    </w:p>
    <w:p w14:paraId="78C527A2" w14:textId="73EA2873" w:rsidR="00622BA7" w:rsidRPr="0044733A" w:rsidRDefault="00A83172" w:rsidP="00A83172">
      <w:pPr>
        <w:spacing w:line="362" w:lineRule="auto"/>
        <w:ind w:left="631" w:firstLine="710"/>
      </w:pPr>
      <w:r>
        <w:t xml:space="preserve">6. Once reception of the file has been </w:t>
      </w:r>
      <w:r w:rsidR="0044733A" w:rsidRPr="0044733A">
        <w:t>verifi</w:t>
      </w:r>
      <w:r>
        <w:t>ed</w:t>
      </w:r>
      <w:r w:rsidR="0044733A" w:rsidRPr="0044733A">
        <w:t xml:space="preserve">, the General Committee for Doctoral Studies must: </w:t>
      </w:r>
    </w:p>
    <w:p w14:paraId="3E8E75BA" w14:textId="4C587E5A" w:rsidR="00622BA7" w:rsidRPr="0044733A" w:rsidRDefault="00A83172" w:rsidP="00D31089">
      <w:pPr>
        <w:numPr>
          <w:ilvl w:val="0"/>
          <w:numId w:val="31"/>
        </w:numPr>
        <w:spacing w:after="96"/>
        <w:ind w:firstLine="62"/>
      </w:pPr>
      <w:r>
        <w:t xml:space="preserve">Check </w:t>
      </w:r>
      <w:r w:rsidR="0044733A" w:rsidRPr="0044733A">
        <w:t xml:space="preserve">the formal regularity of the file. </w:t>
      </w:r>
    </w:p>
    <w:p w14:paraId="17CCB483" w14:textId="56B5FD9C" w:rsidR="00622BA7" w:rsidRPr="0044733A" w:rsidRDefault="0044733A" w:rsidP="00D31089">
      <w:pPr>
        <w:numPr>
          <w:ilvl w:val="0"/>
          <w:numId w:val="31"/>
        </w:numPr>
        <w:spacing w:after="98"/>
        <w:ind w:left="641" w:firstLine="710"/>
      </w:pPr>
      <w:r w:rsidRPr="0044733A">
        <w:t>Communicate the submission of the thesis to all the doctors of the university</w:t>
      </w:r>
      <w:r w:rsidR="00A83172">
        <w:t xml:space="preserve"> </w:t>
      </w:r>
      <w:r w:rsidRPr="0044733A">
        <w:t xml:space="preserve">community. </w:t>
      </w:r>
    </w:p>
    <w:p w14:paraId="2335BFF6" w14:textId="63AFA88C" w:rsidR="00622BA7" w:rsidRPr="0044733A" w:rsidRDefault="0044733A" w:rsidP="00D31089">
      <w:pPr>
        <w:numPr>
          <w:ilvl w:val="0"/>
          <w:numId w:val="31"/>
        </w:numPr>
        <w:spacing w:line="361" w:lineRule="auto"/>
        <w:ind w:firstLine="62"/>
      </w:pPr>
      <w:r w:rsidRPr="0044733A">
        <w:t xml:space="preserve">Ensure, via the competent administrative services, that the copy of the thesis is submitted </w:t>
      </w:r>
      <w:r w:rsidR="00A83172">
        <w:t>to</w:t>
      </w:r>
      <w:r w:rsidRPr="0044733A">
        <w:t xml:space="preserve"> the General Library of the University of Murcia for a period of fifteen working days, so that it may be inspected by any doctor. For the purposes of said term of fifteen working days, Saturdays and Sundays, any bank holidays in the municipality of Murcia and the days corresponding to the Christmas, Easter and spring holidays, as well as the month of August, shall be considered non-working days. </w:t>
      </w:r>
    </w:p>
    <w:p w14:paraId="601206F3" w14:textId="46409A07" w:rsidR="00622BA7" w:rsidRPr="0044733A" w:rsidRDefault="001B3B2A" w:rsidP="00D31089">
      <w:pPr>
        <w:numPr>
          <w:ilvl w:val="0"/>
          <w:numId w:val="32"/>
        </w:numPr>
        <w:spacing w:line="362" w:lineRule="auto"/>
        <w:ind w:firstLine="710"/>
      </w:pPr>
      <w:r>
        <w:t xml:space="preserve">Once </w:t>
      </w:r>
      <w:r w:rsidR="0044733A" w:rsidRPr="0044733A">
        <w:t>the regulatory period of public dissemination</w:t>
      </w:r>
      <w:r>
        <w:t xml:space="preserve"> has passed</w:t>
      </w:r>
      <w:r w:rsidR="0044733A" w:rsidRPr="0044733A">
        <w:t xml:space="preserve">, and </w:t>
      </w:r>
      <w:r>
        <w:t>after</w:t>
      </w:r>
      <w:r w:rsidR="0044733A" w:rsidRPr="0044733A">
        <w:t xml:space="preserve"> communication of the academic committee responsible for the doctoral programme, the General Committee for Doctoral Studies shall rule on the authorisation for defence of the thesis. For such </w:t>
      </w:r>
      <w:r>
        <w:t xml:space="preserve">a </w:t>
      </w:r>
      <w:r w:rsidR="0044733A" w:rsidRPr="0044733A">
        <w:t>purpose, it shall consider the administrative or non</w:t>
      </w:r>
      <w:r w:rsidR="005710CF">
        <w:t>-</w:t>
      </w:r>
      <w:r w:rsidR="0044733A" w:rsidRPr="0044733A">
        <w:t xml:space="preserve">academic aspects of the file, unless allegations have been formulated in the period of public dissemination, in which case it shall resolve as it considers legally appropriate, </w:t>
      </w:r>
      <w:r>
        <w:t>after</w:t>
      </w:r>
      <w:r w:rsidR="0044733A" w:rsidRPr="0044733A">
        <w:t xml:space="preserve"> a report by the academic committee responsible and </w:t>
      </w:r>
      <w:r>
        <w:t xml:space="preserve">following </w:t>
      </w:r>
      <w:r w:rsidR="0044733A" w:rsidRPr="0044733A">
        <w:t xml:space="preserve">a hearing with the </w:t>
      </w:r>
      <w:r>
        <w:t xml:space="preserve">doctoral </w:t>
      </w:r>
      <w:r w:rsidR="0044733A" w:rsidRPr="0044733A">
        <w:t xml:space="preserve">student. Should authorisation be denied, the </w:t>
      </w:r>
      <w:r>
        <w:t xml:space="preserve">doctoral </w:t>
      </w:r>
      <w:r w:rsidR="0044733A" w:rsidRPr="0044733A">
        <w:t>student shall be notified</w:t>
      </w:r>
      <w:r>
        <w:t>,</w:t>
      </w:r>
      <w:r w:rsidR="0044733A" w:rsidRPr="0044733A">
        <w:t xml:space="preserve"> and the decision shall be communicated to the thesis supervisor or co-supervisors and the academic committee of the doctoral programme. The </w:t>
      </w:r>
      <w:r>
        <w:t xml:space="preserve">doctoral </w:t>
      </w:r>
      <w:r w:rsidR="0044733A" w:rsidRPr="0044733A">
        <w:t xml:space="preserve">student may appeal to the </w:t>
      </w:r>
      <w:r w:rsidR="0003094C">
        <w:t>rector</w:t>
      </w:r>
      <w:r w:rsidR="0044733A" w:rsidRPr="0044733A">
        <w:t xml:space="preserve">, who shall rule </w:t>
      </w:r>
      <w:r>
        <w:t xml:space="preserve">after </w:t>
      </w:r>
      <w:r w:rsidR="0044733A" w:rsidRPr="0044733A">
        <w:t xml:space="preserve">a report </w:t>
      </w:r>
      <w:r>
        <w:t>from</w:t>
      </w:r>
      <w:r w:rsidR="0044733A" w:rsidRPr="0044733A">
        <w:t xml:space="preserve"> the General Committee for Doctoral Studies. </w:t>
      </w:r>
    </w:p>
    <w:p w14:paraId="2EA1762A" w14:textId="77777777" w:rsidR="00622BA7" w:rsidRPr="0044733A" w:rsidRDefault="0044733A" w:rsidP="00D31089">
      <w:pPr>
        <w:numPr>
          <w:ilvl w:val="0"/>
          <w:numId w:val="32"/>
        </w:numPr>
        <w:spacing w:line="362" w:lineRule="auto"/>
        <w:ind w:firstLine="710"/>
      </w:pPr>
      <w:r w:rsidRPr="0044733A">
        <w:t xml:space="preserve">Upon authorisation for defence of the thesis, no more than six months may elapse between the registration date of the application for submission and the date for the viva. </w:t>
      </w:r>
    </w:p>
    <w:p w14:paraId="033EF397" w14:textId="77777777" w:rsidR="00622BA7" w:rsidRPr="0044733A" w:rsidRDefault="0044733A">
      <w:pPr>
        <w:spacing w:after="93"/>
        <w:ind w:left="1356" w:firstLine="0"/>
        <w:jc w:val="left"/>
      </w:pPr>
      <w:r w:rsidRPr="0044733A">
        <w:t xml:space="preserve"> </w:t>
      </w:r>
    </w:p>
    <w:p w14:paraId="2113A287" w14:textId="77777777" w:rsidR="00622BA7" w:rsidRPr="0044733A" w:rsidRDefault="0044733A">
      <w:pPr>
        <w:spacing w:after="4" w:line="250" w:lineRule="auto"/>
        <w:ind w:left="641"/>
      </w:pPr>
      <w:r w:rsidRPr="0044733A">
        <w:rPr>
          <w:b/>
        </w:rPr>
        <w:t xml:space="preserve">ARTICLE 22. THE DOCTORAL THESIS EXAMINATION BOARD  </w:t>
      </w:r>
    </w:p>
    <w:p w14:paraId="094ED124" w14:textId="77777777" w:rsidR="00622BA7" w:rsidRPr="0044733A" w:rsidRDefault="0044733A">
      <w:pPr>
        <w:spacing w:after="0"/>
        <w:ind w:left="643" w:firstLine="0"/>
        <w:jc w:val="left"/>
      </w:pPr>
      <w:r w:rsidRPr="0044733A">
        <w:rPr>
          <w:b/>
        </w:rPr>
        <w:t xml:space="preserve"> </w:t>
      </w:r>
    </w:p>
    <w:p w14:paraId="2FBA101F" w14:textId="42C28580" w:rsidR="00622BA7" w:rsidRPr="0044733A" w:rsidRDefault="0044733A">
      <w:pPr>
        <w:spacing w:line="361" w:lineRule="auto"/>
        <w:ind w:left="631" w:firstLine="710"/>
      </w:pPr>
      <w:r w:rsidRPr="0044733A">
        <w:t>1.The doctoral thesis examination board is appointed by the General Committee for Doctoral Studies, after the defence of the thesis</w:t>
      </w:r>
      <w:r w:rsidR="000B2416" w:rsidRPr="000B2416">
        <w:t xml:space="preserve"> </w:t>
      </w:r>
      <w:r w:rsidR="000B2416">
        <w:t xml:space="preserve">has been </w:t>
      </w:r>
      <w:r w:rsidR="000B2416" w:rsidRPr="0044733A">
        <w:t>authoris</w:t>
      </w:r>
      <w:r w:rsidR="000B2416">
        <w:t>ed</w:t>
      </w:r>
      <w:r w:rsidRPr="0044733A">
        <w:t xml:space="preserve">, according to the proposal formulated by the academic committee of the doctoral programme and taking into consideration especially that which is </w:t>
      </w:r>
      <w:r w:rsidR="000B2416">
        <w:t>detailed</w:t>
      </w:r>
      <w:r w:rsidRPr="0044733A">
        <w:t xml:space="preserve"> in this respect in the report of the faculty committee or, if applicable, the school for doctoral studies. </w:t>
      </w:r>
    </w:p>
    <w:p w14:paraId="10093807" w14:textId="3B8844BC" w:rsidR="00622BA7" w:rsidRPr="0044733A" w:rsidRDefault="0044733A">
      <w:pPr>
        <w:spacing w:line="361" w:lineRule="auto"/>
        <w:ind w:left="631" w:firstLine="710"/>
      </w:pPr>
      <w:r w:rsidRPr="0044733A">
        <w:lastRenderedPageBreak/>
        <w:t>2.The doctoral thesis examination board shall comprise three incumbent members (a chair, a secretary</w:t>
      </w:r>
      <w:r w:rsidR="000B2416">
        <w:t>,</w:t>
      </w:r>
      <w:r w:rsidRPr="0044733A">
        <w:t xml:space="preserve"> and a member) and three alternate members, according to the following criteria: </w:t>
      </w:r>
    </w:p>
    <w:p w14:paraId="4CB711F3" w14:textId="523BA7BF" w:rsidR="00622BA7" w:rsidRPr="0044733A" w:rsidRDefault="0044733A" w:rsidP="00D31089">
      <w:pPr>
        <w:numPr>
          <w:ilvl w:val="0"/>
          <w:numId w:val="33"/>
        </w:numPr>
        <w:spacing w:line="361" w:lineRule="auto"/>
        <w:ind w:left="851" w:right="-3" w:firstLine="710"/>
      </w:pPr>
      <w:r w:rsidRPr="0044733A">
        <w:t xml:space="preserve">All the members must be doctors, have proven research experience and be specialists in the subject matter to which the thesis refers or in another that bears affinity </w:t>
      </w:r>
      <w:r w:rsidR="000B2416">
        <w:t>to it</w:t>
      </w:r>
      <w:r w:rsidRPr="0044733A">
        <w:t xml:space="preserve">. </w:t>
      </w:r>
    </w:p>
    <w:p w14:paraId="5EC598A8" w14:textId="13EEC86D" w:rsidR="00622BA7" w:rsidRPr="0044733A" w:rsidRDefault="0044733A" w:rsidP="00D31089">
      <w:pPr>
        <w:numPr>
          <w:ilvl w:val="0"/>
          <w:numId w:val="33"/>
        </w:numPr>
        <w:spacing w:after="101" w:line="362" w:lineRule="auto"/>
        <w:ind w:left="641" w:right="-3" w:firstLine="710"/>
      </w:pPr>
      <w:r w:rsidRPr="0044733A">
        <w:t xml:space="preserve">The board shall be formed by a majority of members from outside the University or Murcia or the institutions that collaborate with the doctoral school or programme in question. </w:t>
      </w:r>
    </w:p>
    <w:p w14:paraId="5D7E3B46" w14:textId="518DC92D" w:rsidR="00622BA7" w:rsidRPr="0044733A" w:rsidRDefault="0044733A" w:rsidP="00D31089">
      <w:pPr>
        <w:numPr>
          <w:ilvl w:val="0"/>
          <w:numId w:val="33"/>
        </w:numPr>
        <w:spacing w:line="362" w:lineRule="auto"/>
        <w:ind w:right="-3" w:firstLine="141"/>
      </w:pPr>
      <w:r w:rsidRPr="0044733A">
        <w:t xml:space="preserve">In no case may the tutor, supervisor or co-supervisors of the thesis be part of the board, except in the event of a thesis presented on a joint doctoral programme with a foreign university or universities, for which the requirements contemplated in the corresponding agreement must be met. </w:t>
      </w:r>
    </w:p>
    <w:p w14:paraId="088BB237" w14:textId="70999AC0" w:rsidR="00622BA7" w:rsidRDefault="0044733A" w:rsidP="00D31089">
      <w:pPr>
        <w:numPr>
          <w:ilvl w:val="0"/>
          <w:numId w:val="33"/>
        </w:numPr>
        <w:spacing w:after="101" w:line="362" w:lineRule="auto"/>
        <w:ind w:left="641" w:right="-3" w:firstLine="141"/>
      </w:pPr>
      <w:r w:rsidRPr="0044733A">
        <w:t xml:space="preserve">Lecturers permanently connected to universities or research centres may be part of the boards of doctoral theses, even if they are </w:t>
      </w:r>
      <w:r w:rsidR="000B2416">
        <w:t>on</w:t>
      </w:r>
      <w:r w:rsidRPr="0044733A">
        <w:t xml:space="preserve"> unpaid leave or </w:t>
      </w:r>
      <w:r w:rsidR="000B2416">
        <w:t>have retired</w:t>
      </w:r>
      <w:r w:rsidRPr="0044733A">
        <w:t xml:space="preserve">. </w:t>
      </w:r>
    </w:p>
    <w:p w14:paraId="6B5C8DEC" w14:textId="7C95B915" w:rsidR="000B2416" w:rsidRDefault="000B2416" w:rsidP="00D31089">
      <w:pPr>
        <w:pStyle w:val="Prrafodelista"/>
        <w:numPr>
          <w:ilvl w:val="0"/>
          <w:numId w:val="33"/>
        </w:numPr>
        <w:spacing w:line="362" w:lineRule="auto"/>
      </w:pPr>
      <w:r>
        <w:t>Whenever possible, a balanced presence of men and women will be sought on the examination board, except for objective, duly motivated, founded reasons.</w:t>
      </w:r>
    </w:p>
    <w:p w14:paraId="7AC798C7" w14:textId="77777777" w:rsidR="000B2416" w:rsidRPr="0044733A" w:rsidRDefault="000B2416">
      <w:pPr>
        <w:spacing w:line="362" w:lineRule="auto"/>
        <w:ind w:left="641"/>
      </w:pPr>
    </w:p>
    <w:p w14:paraId="7240A438" w14:textId="014AEC12" w:rsidR="00622BA7" w:rsidRPr="0044733A" w:rsidRDefault="0044733A">
      <w:pPr>
        <w:spacing w:line="361" w:lineRule="auto"/>
        <w:ind w:left="631" w:firstLine="710"/>
      </w:pPr>
      <w:r w:rsidRPr="0044733A">
        <w:t>3.</w:t>
      </w:r>
      <w:r w:rsidR="000B2416">
        <w:t xml:space="preserve"> </w:t>
      </w:r>
      <w:r w:rsidRPr="0044733A">
        <w:t xml:space="preserve">In the event of a member of the board </w:t>
      </w:r>
      <w:r w:rsidR="000B2416">
        <w:t xml:space="preserve">withdrawing </w:t>
      </w:r>
      <w:r w:rsidRPr="0044733A">
        <w:t xml:space="preserve">for a justified cause, the chair of the board must proceed to replace </w:t>
      </w:r>
      <w:r w:rsidR="000B2416">
        <w:t>that</w:t>
      </w:r>
      <w:r w:rsidRPr="0044733A">
        <w:t xml:space="preserve"> member with the corresponding alternate member. </w:t>
      </w:r>
    </w:p>
    <w:p w14:paraId="34E8FA0C" w14:textId="7B0FBFD6" w:rsidR="00622BA7" w:rsidRPr="0044733A" w:rsidRDefault="0044733A">
      <w:pPr>
        <w:spacing w:line="361" w:lineRule="auto"/>
        <w:ind w:left="631" w:firstLine="710"/>
      </w:pPr>
      <w:r w:rsidRPr="0044733A">
        <w:t xml:space="preserve">4. The ruling of the General Committee for Doctoral Studies by which the board is appointed must be notified to the body responsible for the doctoral programme and to the thesis supervisor.  The thesis supervisor shall then have seven days in which to deliver the thesis to the members of the board, accompanied by the student’s activity document indicated in Article 21. </w:t>
      </w:r>
    </w:p>
    <w:p w14:paraId="68CD6204" w14:textId="77777777" w:rsidR="00622BA7" w:rsidRPr="0044733A" w:rsidRDefault="0044733A">
      <w:pPr>
        <w:spacing w:after="0"/>
        <w:ind w:left="643" w:firstLine="0"/>
        <w:jc w:val="left"/>
      </w:pPr>
      <w:r w:rsidRPr="0044733A">
        <w:t xml:space="preserve">  </w:t>
      </w:r>
    </w:p>
    <w:p w14:paraId="2A36347B" w14:textId="77777777" w:rsidR="00622BA7" w:rsidRPr="0044733A" w:rsidRDefault="0044733A">
      <w:pPr>
        <w:spacing w:after="4" w:line="250" w:lineRule="auto"/>
        <w:ind w:left="641"/>
      </w:pPr>
      <w:r w:rsidRPr="0044733A">
        <w:rPr>
          <w:b/>
        </w:rPr>
        <w:t xml:space="preserve">ARTICLE 23. DEFENCE AND EXAMINATION OF THE DOCTORAL THESIS. </w:t>
      </w:r>
    </w:p>
    <w:p w14:paraId="7C882447" w14:textId="77777777" w:rsidR="00622BA7" w:rsidRPr="0044733A" w:rsidRDefault="0044733A">
      <w:pPr>
        <w:spacing w:after="0"/>
        <w:ind w:left="643" w:firstLine="0"/>
        <w:jc w:val="left"/>
      </w:pPr>
      <w:r w:rsidRPr="0044733A">
        <w:rPr>
          <w:b/>
        </w:rPr>
        <w:t xml:space="preserve"> </w:t>
      </w:r>
    </w:p>
    <w:p w14:paraId="0DE4B095" w14:textId="77777777" w:rsidR="00622BA7" w:rsidRPr="0044733A" w:rsidRDefault="0044733A" w:rsidP="00D31089">
      <w:pPr>
        <w:numPr>
          <w:ilvl w:val="0"/>
          <w:numId w:val="34"/>
        </w:numPr>
        <w:spacing w:after="98"/>
        <w:ind w:hanging="221"/>
      </w:pPr>
      <w:r w:rsidRPr="0044733A">
        <w:t xml:space="preserve">The doctoral thesis will be examined at the viva. </w:t>
      </w:r>
    </w:p>
    <w:p w14:paraId="1956F01D" w14:textId="77777777" w:rsidR="00622BA7" w:rsidRPr="0044733A" w:rsidRDefault="0044733A" w:rsidP="00D31089">
      <w:pPr>
        <w:numPr>
          <w:ilvl w:val="0"/>
          <w:numId w:val="34"/>
        </w:numPr>
        <w:spacing w:after="98"/>
        <w:ind w:hanging="221"/>
      </w:pPr>
      <w:r w:rsidRPr="0044733A">
        <w:t xml:space="preserve">The viva for the thesis: </w:t>
      </w:r>
    </w:p>
    <w:p w14:paraId="374653EA" w14:textId="77777777" w:rsidR="00622BA7" w:rsidRPr="0044733A" w:rsidRDefault="0044733A" w:rsidP="00D31089">
      <w:pPr>
        <w:numPr>
          <w:ilvl w:val="0"/>
          <w:numId w:val="35"/>
        </w:numPr>
        <w:spacing w:after="101"/>
        <w:ind w:right="-3" w:firstLine="710"/>
      </w:pPr>
      <w:r w:rsidRPr="0044733A">
        <w:t xml:space="preserve">Must take place on a day or days considered working days according to the </w:t>
      </w:r>
    </w:p>
    <w:p w14:paraId="200E0782" w14:textId="77777777" w:rsidR="00622BA7" w:rsidRPr="0044733A" w:rsidRDefault="0044733A">
      <w:pPr>
        <w:spacing w:after="98"/>
        <w:ind w:left="641"/>
      </w:pPr>
      <w:r w:rsidRPr="0044733A">
        <w:t xml:space="preserve">academic calendar of the University of Murcia. </w:t>
      </w:r>
    </w:p>
    <w:p w14:paraId="5542D55A" w14:textId="04DA4116" w:rsidR="00622BA7" w:rsidRPr="0044733A" w:rsidRDefault="0044733A" w:rsidP="00D31089">
      <w:pPr>
        <w:numPr>
          <w:ilvl w:val="0"/>
          <w:numId w:val="35"/>
        </w:numPr>
        <w:spacing w:line="361" w:lineRule="auto"/>
        <w:ind w:right="-3" w:firstLine="710"/>
      </w:pPr>
      <w:r w:rsidRPr="0044733A">
        <w:t xml:space="preserve">Must be called by the chair of the board and communicated by its secretary to the other members, to the </w:t>
      </w:r>
      <w:r w:rsidR="000B2416">
        <w:t xml:space="preserve">doctoral </w:t>
      </w:r>
      <w:r w:rsidRPr="0044733A">
        <w:t xml:space="preserve">student and to the General Committee for Doctoral Studies </w:t>
      </w:r>
      <w:r w:rsidRPr="0044733A">
        <w:lastRenderedPageBreak/>
        <w:t xml:space="preserve">at least seven days in advance of the viva, </w:t>
      </w:r>
      <w:r w:rsidR="000B2416">
        <w:t>in accordance with</w:t>
      </w:r>
      <w:r w:rsidRPr="0044733A">
        <w:t xml:space="preserve"> the definition established in Article 21.6.c. </w:t>
      </w:r>
    </w:p>
    <w:p w14:paraId="7FFFB056" w14:textId="185B1F1E" w:rsidR="00622BA7" w:rsidRPr="0044733A" w:rsidRDefault="0044733A">
      <w:pPr>
        <w:spacing w:line="361" w:lineRule="auto"/>
        <w:ind w:left="631" w:firstLine="710"/>
      </w:pPr>
      <w:r w:rsidRPr="0044733A">
        <w:t>2.</w:t>
      </w:r>
      <w:r w:rsidR="00071ED3">
        <w:t xml:space="preserve"> </w:t>
      </w:r>
      <w:r w:rsidRPr="0044733A">
        <w:t>Once the board has been constituted, the defence and examin</w:t>
      </w:r>
      <w:r w:rsidR="001C05BE">
        <w:t>ing</w:t>
      </w:r>
      <w:r w:rsidRPr="0044733A">
        <w:t xml:space="preserve"> must take place in a public session and will consist of the presentation by the </w:t>
      </w:r>
      <w:r w:rsidR="001C05BE">
        <w:t xml:space="preserve">doctoral </w:t>
      </w:r>
      <w:r w:rsidRPr="0044733A">
        <w:t xml:space="preserve">student of the work performed, the methodology, the contents and the conclusions, with special mention </w:t>
      </w:r>
      <w:r w:rsidR="001C05BE">
        <w:t>to their</w:t>
      </w:r>
      <w:r w:rsidRPr="0044733A">
        <w:t xml:space="preserve"> original contributions. </w:t>
      </w:r>
    </w:p>
    <w:p w14:paraId="0F1CE0DC" w14:textId="7F1B8B91" w:rsidR="00622BA7" w:rsidRPr="0044733A" w:rsidRDefault="0044733A">
      <w:pPr>
        <w:spacing w:line="361" w:lineRule="auto"/>
        <w:ind w:left="631" w:firstLine="710"/>
      </w:pPr>
      <w:r w:rsidRPr="0044733A">
        <w:t>3.</w:t>
      </w:r>
      <w:r w:rsidR="001C05BE">
        <w:t xml:space="preserve"> </w:t>
      </w:r>
      <w:r w:rsidRPr="0044733A">
        <w:t xml:space="preserve">The </w:t>
      </w:r>
      <w:r w:rsidR="001C05BE">
        <w:t xml:space="preserve">doctoral </w:t>
      </w:r>
      <w:r w:rsidRPr="0044733A">
        <w:t xml:space="preserve">student’s </w:t>
      </w:r>
      <w:r w:rsidR="001C05BE">
        <w:t>training</w:t>
      </w:r>
      <w:r w:rsidRPr="0044733A">
        <w:t xml:space="preserve"> activity document may not give rise to a quantitative score, but may constitute an instrument of qualitative assessment that complements the examination of the doctoral thesis. </w:t>
      </w:r>
    </w:p>
    <w:p w14:paraId="61EB1716" w14:textId="070FC5BF" w:rsidR="00622BA7" w:rsidRPr="0044733A" w:rsidRDefault="0044733A">
      <w:pPr>
        <w:spacing w:line="362" w:lineRule="auto"/>
        <w:ind w:left="631" w:firstLine="710"/>
      </w:pPr>
      <w:r w:rsidRPr="0044733A">
        <w:t>4. The members of the board may formulate any questions they consider appropriate, which the</w:t>
      </w:r>
      <w:r w:rsidR="001C05BE">
        <w:t xml:space="preserve"> doctoral</w:t>
      </w:r>
      <w:r w:rsidRPr="0044733A">
        <w:t xml:space="preserve"> student must answer. Likewise, the doctors present at the viva may formulate questions at the time and in the manner stated by the chair of the board. </w:t>
      </w:r>
    </w:p>
    <w:p w14:paraId="12E1858E" w14:textId="79B6C676" w:rsidR="00622BA7" w:rsidRPr="0044733A" w:rsidRDefault="0044733A">
      <w:pPr>
        <w:spacing w:line="362" w:lineRule="auto"/>
        <w:ind w:left="631" w:firstLine="710"/>
      </w:pPr>
      <w:r w:rsidRPr="0044733A">
        <w:t>5.</w:t>
      </w:r>
      <w:r w:rsidR="001C05BE">
        <w:t xml:space="preserve"> </w:t>
      </w:r>
      <w:r w:rsidRPr="0044733A">
        <w:t xml:space="preserve">Upon completion of the defence and discussion of the thesis, each member of the board must issue a </w:t>
      </w:r>
      <w:r w:rsidR="001C05BE">
        <w:t xml:space="preserve">written </w:t>
      </w:r>
      <w:r w:rsidRPr="0044733A">
        <w:t xml:space="preserve">report on it. </w:t>
      </w:r>
    </w:p>
    <w:p w14:paraId="70CD54E7" w14:textId="0F5BAE85" w:rsidR="00622BA7" w:rsidRPr="0044733A" w:rsidRDefault="0044733A">
      <w:pPr>
        <w:spacing w:line="362" w:lineRule="auto"/>
        <w:ind w:left="631" w:firstLine="710"/>
      </w:pPr>
      <w:r w:rsidRPr="0044733A">
        <w:t>6.</w:t>
      </w:r>
      <w:r w:rsidR="001622AE">
        <w:t xml:space="preserve"> </w:t>
      </w:r>
      <w:r w:rsidRPr="0044733A">
        <w:t>The board shall issue a report and the overall grade given to the thesis according to the following scale: Fail, pass, good</w:t>
      </w:r>
      <w:r w:rsidR="001622AE">
        <w:t>,</w:t>
      </w:r>
      <w:r w:rsidRPr="0044733A">
        <w:t xml:space="preserve"> and </w:t>
      </w:r>
      <w:r w:rsidR="001622AE">
        <w:t>excellent</w:t>
      </w:r>
      <w:r w:rsidRPr="0044733A">
        <w:t xml:space="preserve">. </w:t>
      </w:r>
    </w:p>
    <w:p w14:paraId="103F043A" w14:textId="55834E8A" w:rsidR="00622BA7" w:rsidRPr="0044733A" w:rsidRDefault="0044733A">
      <w:pPr>
        <w:spacing w:line="361" w:lineRule="auto"/>
        <w:ind w:left="631" w:firstLine="710"/>
      </w:pPr>
      <w:r w:rsidRPr="0044733A">
        <w:t>7.</w:t>
      </w:r>
      <w:r w:rsidR="001622AE">
        <w:t xml:space="preserve"> </w:t>
      </w:r>
      <w:r w:rsidRPr="0044733A">
        <w:t xml:space="preserve">The board may grant the mention “cum laude” if the overall qualification is </w:t>
      </w:r>
      <w:r w:rsidR="001622AE">
        <w:t>excellent</w:t>
      </w:r>
      <w:r w:rsidRPr="0044733A">
        <w:t xml:space="preserve"> and if, by means of specific voting, the positive secret ballot is unanimously cast in this respect. The vote issued by each member of the board shall be safeguarded by the secretary of the board. The board must proceed to examine the secret votes cast in this respect at a different meeting. </w:t>
      </w:r>
    </w:p>
    <w:p w14:paraId="5C91E488" w14:textId="2968F5BA" w:rsidR="00622BA7" w:rsidRPr="0044733A" w:rsidRDefault="0044733A">
      <w:pPr>
        <w:spacing w:line="362" w:lineRule="auto"/>
        <w:ind w:left="631" w:firstLine="710"/>
      </w:pPr>
      <w:r w:rsidRPr="0044733A">
        <w:t>8.</w:t>
      </w:r>
      <w:r w:rsidR="001622AE">
        <w:t xml:space="preserve"> </w:t>
      </w:r>
      <w:r w:rsidRPr="0044733A">
        <w:t xml:space="preserve">The result of the examination must be included in the minutes which shall be addressed to the deputy </w:t>
      </w:r>
      <w:r w:rsidR="0003094C">
        <w:t>rector</w:t>
      </w:r>
      <w:r w:rsidRPr="0044733A">
        <w:t xml:space="preserve">’s office competent for doctoral studies, and it shall include the results of the examination and be accompanied by the votes cast. </w:t>
      </w:r>
    </w:p>
    <w:p w14:paraId="63F92FD6" w14:textId="77777777" w:rsidR="00622BA7" w:rsidRPr="0044733A" w:rsidRDefault="0044733A">
      <w:pPr>
        <w:spacing w:after="0"/>
        <w:ind w:left="643" w:firstLine="0"/>
        <w:jc w:val="left"/>
      </w:pPr>
      <w:r w:rsidRPr="0044733A">
        <w:t xml:space="preserve"> </w:t>
      </w:r>
    </w:p>
    <w:p w14:paraId="69AD1D4D" w14:textId="77777777" w:rsidR="00622BA7" w:rsidRPr="0044733A" w:rsidRDefault="0044733A">
      <w:pPr>
        <w:spacing w:after="4" w:line="250" w:lineRule="auto"/>
        <w:ind w:left="641"/>
      </w:pPr>
      <w:r w:rsidRPr="0044733A">
        <w:rPr>
          <w:b/>
        </w:rPr>
        <w:t xml:space="preserve">ARTICLE 24. REMOTE INTERVENTION AT THE VIVA BY THE STUDENT, VIA ELECTRONIC MEDIA. </w:t>
      </w:r>
    </w:p>
    <w:p w14:paraId="3149F6C7" w14:textId="77777777" w:rsidR="00622BA7" w:rsidRPr="0044733A" w:rsidRDefault="0044733A">
      <w:pPr>
        <w:spacing w:after="0"/>
        <w:ind w:left="643" w:firstLine="0"/>
        <w:jc w:val="left"/>
      </w:pPr>
      <w:r w:rsidRPr="0044733A">
        <w:t xml:space="preserve"> </w:t>
      </w:r>
    </w:p>
    <w:p w14:paraId="7D8D0808" w14:textId="4C51BE8E" w:rsidR="00622BA7" w:rsidRPr="0044733A" w:rsidRDefault="0044733A" w:rsidP="00D31089">
      <w:pPr>
        <w:numPr>
          <w:ilvl w:val="0"/>
          <w:numId w:val="36"/>
        </w:numPr>
        <w:spacing w:line="361" w:lineRule="auto"/>
        <w:ind w:firstLine="710"/>
      </w:pPr>
      <w:r w:rsidRPr="0044733A">
        <w:t xml:space="preserve">Exceptionally, and subject to the discretional appreciation and prior approval of the General Committee for Doctoral Studies, the thesis may be defended by the </w:t>
      </w:r>
      <w:r w:rsidR="001622AE">
        <w:t xml:space="preserve">doctoral </w:t>
      </w:r>
      <w:r w:rsidRPr="0044733A">
        <w:t xml:space="preserve">student remotely, without </w:t>
      </w:r>
      <w:r w:rsidR="001622AE">
        <w:t xml:space="preserve">their being </w:t>
      </w:r>
      <w:r w:rsidRPr="0044733A">
        <w:t>physical</w:t>
      </w:r>
      <w:r w:rsidR="001622AE">
        <w:t>ly</w:t>
      </w:r>
      <w:r w:rsidRPr="0044733A">
        <w:t xml:space="preserve"> presen</w:t>
      </w:r>
      <w:r w:rsidR="001622AE">
        <w:t>t</w:t>
      </w:r>
      <w:r w:rsidRPr="0044733A">
        <w:t xml:space="preserve"> at the place where the board has met. In this case, the student will intervene by means of telecommunication technologies such as videoconferencing or others that </w:t>
      </w:r>
      <w:r w:rsidR="001622AE">
        <w:t>enable</w:t>
      </w:r>
      <w:r w:rsidRPr="0044733A">
        <w:t xml:space="preserve"> the necessary immediacy and simultaneous exchange of information via image and sound and, if applicable, the transmission of other data. </w:t>
      </w:r>
    </w:p>
    <w:p w14:paraId="267A0FA5" w14:textId="77777777" w:rsidR="00622BA7" w:rsidRPr="0044733A" w:rsidRDefault="0044733A" w:rsidP="00D31089">
      <w:pPr>
        <w:numPr>
          <w:ilvl w:val="0"/>
          <w:numId w:val="36"/>
        </w:numPr>
        <w:spacing w:line="361" w:lineRule="auto"/>
        <w:ind w:firstLine="710"/>
      </w:pPr>
      <w:r w:rsidRPr="0044733A">
        <w:lastRenderedPageBreak/>
        <w:t xml:space="preserve">For this purpose, upon authorisation of the defence and the appointment of the examination board, the student must send an application to the General Committee for Doctoral Studies, at least one month in advance of the date set for the viva. The application must be accompanied by documentation justifying the following circumstances: </w:t>
      </w:r>
    </w:p>
    <w:p w14:paraId="33B706C8" w14:textId="0D274700" w:rsidR="00622BA7" w:rsidRPr="0044733A" w:rsidRDefault="0044733A" w:rsidP="00D31089">
      <w:pPr>
        <w:numPr>
          <w:ilvl w:val="0"/>
          <w:numId w:val="37"/>
        </w:numPr>
        <w:spacing w:line="361" w:lineRule="auto"/>
        <w:ind w:firstLine="710"/>
      </w:pPr>
      <w:r w:rsidRPr="0044733A">
        <w:t xml:space="preserve">That the habitual place of residence or professional occupation of the </w:t>
      </w:r>
      <w:r w:rsidR="001622AE">
        <w:t xml:space="preserve">doctoral </w:t>
      </w:r>
      <w:r w:rsidRPr="0044733A">
        <w:t xml:space="preserve">student is in a place from which travel is especially onerous in financial terms or that the student is affected by a pathology or disability that seriously hinders or impedes such travel. </w:t>
      </w:r>
    </w:p>
    <w:p w14:paraId="0F8BF855" w14:textId="40A9D658" w:rsidR="00622BA7" w:rsidRPr="0044733A" w:rsidRDefault="001622AE" w:rsidP="00D31089">
      <w:pPr>
        <w:numPr>
          <w:ilvl w:val="0"/>
          <w:numId w:val="37"/>
        </w:numPr>
        <w:spacing w:line="361" w:lineRule="auto"/>
        <w:ind w:firstLine="710"/>
      </w:pPr>
      <w:r>
        <w:t>Have t</w:t>
      </w:r>
      <w:r w:rsidR="0044733A" w:rsidRPr="0044733A">
        <w:t xml:space="preserve">he approval of the university or higher education or research institution from the premises of which, and by virtue of the technical resources of which, the intervention is to take place. </w:t>
      </w:r>
    </w:p>
    <w:p w14:paraId="07C287E9" w14:textId="53C7A68C" w:rsidR="00622BA7" w:rsidRPr="0044733A" w:rsidRDefault="0044733A" w:rsidP="00D31089">
      <w:pPr>
        <w:numPr>
          <w:ilvl w:val="0"/>
          <w:numId w:val="37"/>
        </w:numPr>
        <w:spacing w:line="362" w:lineRule="auto"/>
        <w:ind w:firstLine="710"/>
      </w:pPr>
      <w:r w:rsidRPr="0044733A">
        <w:t xml:space="preserve">That the technical resources enabled for </w:t>
      </w:r>
      <w:r w:rsidR="009D70AE">
        <w:t>that</w:t>
      </w:r>
      <w:r w:rsidRPr="0044733A">
        <w:t xml:space="preserve"> purpose by the institution from which the intervention of the student is to take place meet the technical specifications stated for such </w:t>
      </w:r>
      <w:r w:rsidR="009D70AE">
        <w:t xml:space="preserve">a </w:t>
      </w:r>
      <w:r w:rsidRPr="0044733A">
        <w:t xml:space="preserve">purpose by the General Committee for Doctoral Studies. </w:t>
      </w:r>
    </w:p>
    <w:p w14:paraId="4CE49D82" w14:textId="2D4D2A31" w:rsidR="00622BA7" w:rsidRPr="0044733A" w:rsidRDefault="0044733A" w:rsidP="00D31089">
      <w:pPr>
        <w:numPr>
          <w:ilvl w:val="0"/>
          <w:numId w:val="38"/>
        </w:numPr>
        <w:spacing w:line="362" w:lineRule="auto"/>
        <w:ind w:firstLine="710"/>
      </w:pPr>
      <w:r w:rsidRPr="0044733A">
        <w:t xml:space="preserve">The General Committee for Doctoral Studies must rule on the application within ten days. An appeal against denial may be brought before the </w:t>
      </w:r>
      <w:r w:rsidR="0003094C">
        <w:t>rector</w:t>
      </w:r>
      <w:r w:rsidRPr="0044733A">
        <w:t xml:space="preserve">, although the appeal shall in no case suspend the process. </w:t>
      </w:r>
    </w:p>
    <w:p w14:paraId="797B4FFA" w14:textId="580624FE" w:rsidR="00622BA7" w:rsidRPr="0044733A" w:rsidRDefault="0044733A" w:rsidP="00D31089">
      <w:pPr>
        <w:numPr>
          <w:ilvl w:val="0"/>
          <w:numId w:val="38"/>
        </w:numPr>
        <w:spacing w:line="361" w:lineRule="auto"/>
        <w:ind w:firstLine="710"/>
      </w:pPr>
      <w:r w:rsidRPr="0044733A">
        <w:t xml:space="preserve">Upon authorisation </w:t>
      </w:r>
      <w:r w:rsidR="009D70AE">
        <w:t>for</w:t>
      </w:r>
      <w:r w:rsidRPr="0044733A">
        <w:t xml:space="preserve"> the remote intervention of the </w:t>
      </w:r>
      <w:r w:rsidR="009D70AE">
        <w:t xml:space="preserve">doctoral </w:t>
      </w:r>
      <w:r w:rsidRPr="0044733A">
        <w:t xml:space="preserve">student, this must be communicated without delay to the latter and to the board, as well as to the administrative unit responsible for providing the necessary technical assistance. </w:t>
      </w:r>
    </w:p>
    <w:p w14:paraId="0AB81C2A" w14:textId="2071E489" w:rsidR="00622BA7" w:rsidRPr="0044733A" w:rsidRDefault="0044733A" w:rsidP="00D31089">
      <w:pPr>
        <w:numPr>
          <w:ilvl w:val="0"/>
          <w:numId w:val="38"/>
        </w:numPr>
        <w:spacing w:line="362" w:lineRule="auto"/>
        <w:ind w:firstLine="710"/>
      </w:pPr>
      <w:r w:rsidRPr="0044733A">
        <w:t xml:space="preserve">On the date and at the time stated, the </w:t>
      </w:r>
      <w:r w:rsidR="009D70AE">
        <w:t xml:space="preserve">doctoral </w:t>
      </w:r>
      <w:r w:rsidRPr="0044733A">
        <w:t xml:space="preserve">student must appear before the board by virtue of the appropriate technical media for remote communication. The board must then confirm the identity of the </w:t>
      </w:r>
      <w:r w:rsidR="009D70AE">
        <w:t xml:space="preserve">doctoral </w:t>
      </w:r>
      <w:r w:rsidRPr="0044733A">
        <w:t xml:space="preserve">student, for which purpose it may rely on its members knowing </w:t>
      </w:r>
      <w:r w:rsidR="009D70AE">
        <w:t>them</w:t>
      </w:r>
      <w:r w:rsidRPr="0044733A">
        <w:t xml:space="preserve"> personally or on specific accreditation given for such purpose by the institution from where the intervention takes place. Signing of the certificate of reading must take place </w:t>
      </w:r>
      <w:r w:rsidR="009D70AE">
        <w:t>according</w:t>
      </w:r>
      <w:r w:rsidRPr="0044733A">
        <w:t xml:space="preserve"> to the general instructions issued for </w:t>
      </w:r>
      <w:r w:rsidR="009D70AE">
        <w:t>that</w:t>
      </w:r>
      <w:r w:rsidRPr="0044733A">
        <w:t xml:space="preserve"> purpose by the General Committee for Doctoral Studies. </w:t>
      </w:r>
    </w:p>
    <w:p w14:paraId="541D31ED" w14:textId="03DE35D8" w:rsidR="00622BA7" w:rsidRPr="0044733A" w:rsidRDefault="0044733A">
      <w:pPr>
        <w:spacing w:line="362" w:lineRule="auto"/>
        <w:ind w:left="631" w:firstLine="710"/>
      </w:pPr>
      <w:r w:rsidRPr="0044733A">
        <w:t>6.</w:t>
      </w:r>
      <w:r w:rsidR="009D70AE">
        <w:t xml:space="preserve"> </w:t>
      </w:r>
      <w:r w:rsidRPr="0044733A">
        <w:t xml:space="preserve">The supervening occurrence of technical impediments authorises the chair of the board to suspend the viva for the time strictly necessary for its recommencement. The chair of the board shall likewise resolve as applicable at </w:t>
      </w:r>
      <w:r w:rsidR="009D70AE">
        <w:t>their</w:t>
      </w:r>
      <w:r w:rsidRPr="0044733A">
        <w:t xml:space="preserve"> best discretion, regarding any technical incidents that may interfere with the performance of the viva. </w:t>
      </w:r>
    </w:p>
    <w:p w14:paraId="7F11338D" w14:textId="5EB70681" w:rsidR="00622BA7" w:rsidRPr="0044733A" w:rsidRDefault="0044733A">
      <w:pPr>
        <w:spacing w:line="362" w:lineRule="auto"/>
        <w:ind w:left="631" w:firstLine="710"/>
      </w:pPr>
      <w:r w:rsidRPr="0044733A">
        <w:t>7.</w:t>
      </w:r>
      <w:r w:rsidR="009D70AE">
        <w:t xml:space="preserve"> </w:t>
      </w:r>
      <w:r w:rsidRPr="0044733A">
        <w:t xml:space="preserve">The defence of the thesis by the </w:t>
      </w:r>
      <w:r w:rsidR="009D70AE">
        <w:t xml:space="preserve">doctoral </w:t>
      </w:r>
      <w:r w:rsidRPr="0044733A">
        <w:t xml:space="preserve">student </w:t>
      </w:r>
      <w:r w:rsidR="009D70AE">
        <w:t>according</w:t>
      </w:r>
      <w:r w:rsidRPr="0044733A">
        <w:t xml:space="preserve"> to this article is otherwise subject to the same requirements and produces the same effects as defence with personal attendance. </w:t>
      </w:r>
    </w:p>
    <w:p w14:paraId="51F39BFC" w14:textId="77777777" w:rsidR="00622BA7" w:rsidRPr="0044733A" w:rsidRDefault="0044733A">
      <w:pPr>
        <w:spacing w:after="0"/>
        <w:ind w:left="643" w:firstLine="0"/>
        <w:jc w:val="left"/>
      </w:pPr>
      <w:r w:rsidRPr="0044733A">
        <w:t xml:space="preserve"> </w:t>
      </w:r>
    </w:p>
    <w:p w14:paraId="09B404D1" w14:textId="77777777" w:rsidR="00622BA7" w:rsidRPr="0044733A" w:rsidRDefault="0044733A">
      <w:pPr>
        <w:spacing w:after="4" w:line="250" w:lineRule="auto"/>
        <w:ind w:left="641"/>
      </w:pPr>
      <w:r w:rsidRPr="0044733A">
        <w:rPr>
          <w:b/>
        </w:rPr>
        <w:lastRenderedPageBreak/>
        <w:t xml:space="preserve">ARTICLE 25. REMOTE INTERVENTION AT THE VIVA BY MEMBERS OF THE EXAMINATION BOARD, VIA ELECTRONIC MEDIA. </w:t>
      </w:r>
    </w:p>
    <w:p w14:paraId="5A29797A" w14:textId="77777777" w:rsidR="00622BA7" w:rsidRPr="0044733A" w:rsidRDefault="0044733A">
      <w:pPr>
        <w:spacing w:after="101"/>
        <w:ind w:left="1356" w:firstLine="0"/>
        <w:jc w:val="left"/>
      </w:pPr>
      <w:r w:rsidRPr="0044733A">
        <w:rPr>
          <w:b/>
        </w:rPr>
        <w:t xml:space="preserve"> </w:t>
      </w:r>
    </w:p>
    <w:p w14:paraId="042615F7" w14:textId="296E5666" w:rsidR="00622BA7" w:rsidRPr="0044733A" w:rsidRDefault="0044733A" w:rsidP="00D31089">
      <w:pPr>
        <w:numPr>
          <w:ilvl w:val="0"/>
          <w:numId w:val="39"/>
        </w:numPr>
        <w:spacing w:line="361" w:lineRule="auto"/>
        <w:ind w:firstLine="710"/>
      </w:pPr>
      <w:r w:rsidRPr="0044733A">
        <w:t xml:space="preserve">In the same exceptional conditions as those stated in Article 24, the General Committee for Doctoral Studies may agree that a maximum of one member of the board, </w:t>
      </w:r>
      <w:r w:rsidR="009D70AE">
        <w:t>not</w:t>
      </w:r>
      <w:r w:rsidRPr="0044733A">
        <w:t xml:space="preserve"> the chair or the secretary, may </w:t>
      </w:r>
      <w:r w:rsidR="009D70AE">
        <w:t xml:space="preserve">verify their </w:t>
      </w:r>
      <w:r w:rsidRPr="0044733A">
        <w:t>attend</w:t>
      </w:r>
      <w:r w:rsidR="009D70AE">
        <w:t xml:space="preserve">ance at </w:t>
      </w:r>
      <w:r w:rsidRPr="0044733A">
        <w:t xml:space="preserve">the viva by electronic media. </w:t>
      </w:r>
    </w:p>
    <w:p w14:paraId="442553A3" w14:textId="1F2AD404" w:rsidR="00622BA7" w:rsidRPr="0044733A" w:rsidRDefault="0044733A" w:rsidP="00D31089">
      <w:pPr>
        <w:numPr>
          <w:ilvl w:val="0"/>
          <w:numId w:val="39"/>
        </w:numPr>
        <w:spacing w:line="361" w:lineRule="auto"/>
        <w:ind w:firstLine="710"/>
      </w:pPr>
      <w:r w:rsidRPr="0044733A">
        <w:t xml:space="preserve">For this purpose, the interested party must </w:t>
      </w:r>
      <w:r w:rsidR="009D70AE">
        <w:t xml:space="preserve">send </w:t>
      </w:r>
      <w:r w:rsidRPr="0044733A">
        <w:t xml:space="preserve">an application to the General Committee for Doctoral Studies via, if applicable, the chair of the board, at least one month in advance of the date set for the viva. </w:t>
      </w:r>
    </w:p>
    <w:p w14:paraId="670662D0" w14:textId="491462C3" w:rsidR="00622BA7" w:rsidRPr="0044733A" w:rsidRDefault="0044733A" w:rsidP="00D31089">
      <w:pPr>
        <w:numPr>
          <w:ilvl w:val="0"/>
          <w:numId w:val="39"/>
        </w:numPr>
        <w:spacing w:line="362" w:lineRule="auto"/>
        <w:ind w:firstLine="710"/>
      </w:pPr>
      <w:r w:rsidRPr="0044733A">
        <w:t>The application must be based on any justified cause of relevant professional occupation, pathology, disability</w:t>
      </w:r>
      <w:r w:rsidR="009D70AE">
        <w:t>,</w:t>
      </w:r>
      <w:r w:rsidRPr="0044733A">
        <w:t xml:space="preserve"> or special expense of the travel from a financial point of view. </w:t>
      </w:r>
    </w:p>
    <w:p w14:paraId="7B09B427" w14:textId="04C25CD4" w:rsidR="00622BA7" w:rsidRPr="0044733A" w:rsidRDefault="0044733A" w:rsidP="00D31089">
      <w:pPr>
        <w:numPr>
          <w:ilvl w:val="0"/>
          <w:numId w:val="39"/>
        </w:numPr>
        <w:spacing w:line="362" w:lineRule="auto"/>
        <w:ind w:firstLine="710"/>
      </w:pPr>
      <w:r w:rsidRPr="0044733A">
        <w:t xml:space="preserve">The General Committee for Doctoral Studies shall rule and proceed in similar terms to those stated in Article 24. Should more than one application have been made, authorisation will be given, if applicable, to the one considered a priority owing to </w:t>
      </w:r>
      <w:r w:rsidR="009D70AE">
        <w:t xml:space="preserve">the </w:t>
      </w:r>
      <w:r w:rsidRPr="0044733A">
        <w:t xml:space="preserve">personal and professional circumstances. </w:t>
      </w:r>
    </w:p>
    <w:p w14:paraId="3E514044" w14:textId="4C00357A" w:rsidR="00622BA7" w:rsidRPr="0044733A" w:rsidRDefault="009D70AE" w:rsidP="00D31089">
      <w:pPr>
        <w:numPr>
          <w:ilvl w:val="0"/>
          <w:numId w:val="39"/>
        </w:numPr>
        <w:spacing w:line="362" w:lineRule="auto"/>
        <w:ind w:firstLine="710"/>
      </w:pPr>
      <w:r>
        <w:t>In accordance with</w:t>
      </w:r>
      <w:r w:rsidR="0044733A" w:rsidRPr="0044733A">
        <w:t xml:space="preserve"> the general instructions to be prepared for </w:t>
      </w:r>
      <w:r>
        <w:t>that</w:t>
      </w:r>
      <w:r w:rsidR="0044733A" w:rsidRPr="0044733A">
        <w:t xml:space="preserve"> purpose by the General Committee for Doctoral Studies, the board must adopt appropriate measures to confirm the identity of the interested party and so that the signing of the certificate of the viva, the preparation of the report that the board must issue and the secret ballot can be verified adequately and remain, if applicable, at the disposal of the secretary of the board. </w:t>
      </w:r>
    </w:p>
    <w:p w14:paraId="4E1B5388" w14:textId="77777777" w:rsidR="00622BA7" w:rsidRPr="0044733A" w:rsidRDefault="0044733A">
      <w:pPr>
        <w:spacing w:after="96"/>
        <w:ind w:left="1356" w:firstLine="0"/>
        <w:jc w:val="left"/>
      </w:pPr>
      <w:r w:rsidRPr="0044733A">
        <w:t xml:space="preserve"> </w:t>
      </w:r>
    </w:p>
    <w:p w14:paraId="096078A7" w14:textId="77777777" w:rsidR="00622BA7" w:rsidRPr="0044733A" w:rsidRDefault="0044733A">
      <w:pPr>
        <w:spacing w:after="4" w:line="250" w:lineRule="auto"/>
        <w:ind w:left="641"/>
      </w:pPr>
      <w:r w:rsidRPr="0044733A">
        <w:rPr>
          <w:b/>
        </w:rPr>
        <w:t xml:space="preserve">ARTICLE 26. FILING OF DOCTORAL THESES. </w:t>
      </w:r>
    </w:p>
    <w:p w14:paraId="550155E4" w14:textId="77777777" w:rsidR="00622BA7" w:rsidRPr="0044733A" w:rsidRDefault="0044733A">
      <w:pPr>
        <w:spacing w:after="0"/>
        <w:ind w:left="643" w:firstLine="0"/>
        <w:jc w:val="left"/>
      </w:pPr>
      <w:r w:rsidRPr="0044733A">
        <w:t xml:space="preserve"> </w:t>
      </w:r>
    </w:p>
    <w:p w14:paraId="2F48E0A6" w14:textId="77777777" w:rsidR="00622BA7" w:rsidRPr="0044733A" w:rsidRDefault="0044733A" w:rsidP="00D31089">
      <w:pPr>
        <w:numPr>
          <w:ilvl w:val="0"/>
          <w:numId w:val="40"/>
        </w:numPr>
        <w:spacing w:line="361" w:lineRule="auto"/>
        <w:ind w:firstLine="710"/>
      </w:pPr>
      <w:r w:rsidRPr="0044733A">
        <w:t xml:space="preserve">Upon approval of the doctoral thesis, the university will file it in open electronic format in the institutional </w:t>
      </w:r>
      <w:proofErr w:type="spellStart"/>
      <w:r w:rsidRPr="0044733A">
        <w:t>DIGITUM</w:t>
      </w:r>
      <w:proofErr w:type="spellEnd"/>
      <w:r w:rsidRPr="0044733A">
        <w:t xml:space="preserve"> repository and will send a copy thereof, in electronic format, together with all the complementary information that may be necessary, to the Ministry competent for university matters and for the appropriate purposes. </w:t>
      </w:r>
    </w:p>
    <w:p w14:paraId="19DF0B76" w14:textId="22F52159" w:rsidR="00622BA7" w:rsidRPr="0044733A" w:rsidRDefault="0044733A" w:rsidP="00D31089">
      <w:pPr>
        <w:numPr>
          <w:ilvl w:val="0"/>
          <w:numId w:val="40"/>
        </w:numPr>
        <w:spacing w:line="361" w:lineRule="auto"/>
        <w:ind w:firstLine="710"/>
      </w:pPr>
      <w:r w:rsidRPr="0044733A">
        <w:t xml:space="preserve">For the purposes of filing and conservation, a printed copy and a digital copy of each doctoral thesis approved must be kept in the General Library of the University of Murcia. Furthermore, the corresponding file of the thesis should be sent to the Ministry competent for university matters, </w:t>
      </w:r>
      <w:r w:rsidR="00521AFA">
        <w:t>according</w:t>
      </w:r>
      <w:r w:rsidRPr="0044733A">
        <w:t xml:space="preserve"> to that which is established by regulation</w:t>
      </w:r>
      <w:r w:rsidR="00521AFA">
        <w:t>s</w:t>
      </w:r>
      <w:r w:rsidRPr="0044733A">
        <w:t xml:space="preserve">. </w:t>
      </w:r>
    </w:p>
    <w:p w14:paraId="1CC76877" w14:textId="77777777" w:rsidR="00622BA7" w:rsidRPr="0044733A" w:rsidRDefault="0044733A">
      <w:pPr>
        <w:spacing w:after="0"/>
        <w:ind w:left="643" w:firstLine="0"/>
        <w:jc w:val="left"/>
      </w:pPr>
      <w:r w:rsidRPr="0044733A">
        <w:t xml:space="preserve"> </w:t>
      </w:r>
    </w:p>
    <w:p w14:paraId="28FF525B" w14:textId="511C99E6" w:rsidR="00622BA7" w:rsidRPr="0044733A" w:rsidRDefault="0044733A">
      <w:pPr>
        <w:spacing w:after="4" w:line="250" w:lineRule="auto"/>
        <w:ind w:left="641"/>
      </w:pPr>
      <w:r w:rsidRPr="0044733A">
        <w:rPr>
          <w:b/>
        </w:rPr>
        <w:t xml:space="preserve">ARTICLE 27. </w:t>
      </w:r>
      <w:r w:rsidR="00521AFA">
        <w:rPr>
          <w:b/>
        </w:rPr>
        <w:t xml:space="preserve">CO-SUPERVISED </w:t>
      </w:r>
      <w:r w:rsidRPr="0044733A">
        <w:rPr>
          <w:b/>
        </w:rPr>
        <w:t xml:space="preserve">DOCTORAL THESES. </w:t>
      </w:r>
    </w:p>
    <w:p w14:paraId="66073E94" w14:textId="77777777" w:rsidR="00622BA7" w:rsidRPr="0044733A" w:rsidRDefault="0044733A">
      <w:pPr>
        <w:spacing w:after="0"/>
        <w:ind w:left="643" w:firstLine="0"/>
        <w:jc w:val="left"/>
      </w:pPr>
      <w:r w:rsidRPr="0044733A">
        <w:t xml:space="preserve"> </w:t>
      </w:r>
    </w:p>
    <w:p w14:paraId="3EF8A595" w14:textId="773025D2" w:rsidR="00622BA7" w:rsidRPr="0044733A" w:rsidRDefault="00521AFA">
      <w:pPr>
        <w:spacing w:line="361" w:lineRule="auto"/>
        <w:ind w:left="631" w:firstLine="710"/>
      </w:pPr>
      <w:r>
        <w:lastRenderedPageBreak/>
        <w:t>Co-supervised d</w:t>
      </w:r>
      <w:r w:rsidR="0044733A" w:rsidRPr="0044733A">
        <w:t xml:space="preserve">octoral theses shall be governed by that which is established in the Regulations for </w:t>
      </w:r>
      <w:r>
        <w:t>co-</w:t>
      </w:r>
      <w:r w:rsidR="0044733A" w:rsidRPr="0044733A">
        <w:t>supervision of doctoral theses, approved by the Governing Body of the University of Murcia, in the meeting of 26 November 2010, and the rules by which they are implemented, amended</w:t>
      </w:r>
      <w:r>
        <w:t>,</w:t>
      </w:r>
      <w:r w:rsidR="0044733A" w:rsidRPr="0044733A">
        <w:t xml:space="preserve"> or replaced. </w:t>
      </w:r>
    </w:p>
    <w:p w14:paraId="63F51B98" w14:textId="77777777" w:rsidR="00622BA7" w:rsidRPr="0044733A" w:rsidRDefault="0044733A">
      <w:pPr>
        <w:spacing w:after="0"/>
        <w:ind w:left="643" w:firstLine="0"/>
        <w:jc w:val="left"/>
      </w:pPr>
      <w:r w:rsidRPr="0044733A">
        <w:t xml:space="preserve"> </w:t>
      </w:r>
    </w:p>
    <w:p w14:paraId="4D308796" w14:textId="77777777" w:rsidR="00622BA7" w:rsidRPr="0044733A" w:rsidRDefault="0044733A">
      <w:pPr>
        <w:spacing w:after="0"/>
        <w:ind w:left="722" w:right="77"/>
        <w:jc w:val="center"/>
      </w:pPr>
      <w:r w:rsidRPr="0044733A">
        <w:rPr>
          <w:b/>
        </w:rPr>
        <w:t xml:space="preserve">CHAPTER III </w:t>
      </w:r>
    </w:p>
    <w:p w14:paraId="59CE5883" w14:textId="77777777" w:rsidR="00622BA7" w:rsidRPr="0044733A" w:rsidRDefault="0044733A">
      <w:pPr>
        <w:spacing w:after="0"/>
        <w:ind w:left="690" w:firstLine="0"/>
        <w:jc w:val="center"/>
      </w:pPr>
      <w:r w:rsidRPr="0044733A">
        <w:rPr>
          <w:b/>
        </w:rPr>
        <w:t xml:space="preserve"> </w:t>
      </w:r>
    </w:p>
    <w:p w14:paraId="5C267D51" w14:textId="77777777" w:rsidR="00622BA7" w:rsidRPr="0044733A" w:rsidRDefault="0044733A">
      <w:pPr>
        <w:pStyle w:val="Ttulo1"/>
        <w:ind w:left="722" w:right="74"/>
      </w:pPr>
      <w:r w:rsidRPr="0044733A">
        <w:t xml:space="preserve">EXTRAORDINARY PRIZES AND OTHER HONORARY MENTIONS </w:t>
      </w:r>
    </w:p>
    <w:p w14:paraId="4BA28390" w14:textId="77777777" w:rsidR="00622BA7" w:rsidRPr="0044733A" w:rsidRDefault="0044733A">
      <w:pPr>
        <w:spacing w:after="0"/>
        <w:ind w:left="643" w:firstLine="0"/>
        <w:jc w:val="left"/>
      </w:pPr>
      <w:r w:rsidRPr="0044733A">
        <w:t xml:space="preserve"> </w:t>
      </w:r>
    </w:p>
    <w:p w14:paraId="349DFDCF" w14:textId="77777777" w:rsidR="00622BA7" w:rsidRPr="0044733A" w:rsidRDefault="0044733A">
      <w:pPr>
        <w:spacing w:after="4" w:line="250" w:lineRule="auto"/>
        <w:ind w:left="641"/>
      </w:pPr>
      <w:r w:rsidRPr="0044733A">
        <w:rPr>
          <w:b/>
        </w:rPr>
        <w:t xml:space="preserve">ARTICLE 28. EXTRAORDINARY DOCTORAL PRIZES. </w:t>
      </w:r>
    </w:p>
    <w:p w14:paraId="2C1EC784" w14:textId="77777777" w:rsidR="00622BA7" w:rsidRPr="0044733A" w:rsidRDefault="0044733A">
      <w:pPr>
        <w:spacing w:after="0"/>
        <w:ind w:left="643" w:firstLine="0"/>
        <w:jc w:val="left"/>
      </w:pPr>
      <w:r w:rsidRPr="0044733A">
        <w:rPr>
          <w:b/>
        </w:rPr>
        <w:t xml:space="preserve"> </w:t>
      </w:r>
    </w:p>
    <w:p w14:paraId="33D8DA36" w14:textId="77777777" w:rsidR="00622BA7" w:rsidRPr="0044733A" w:rsidRDefault="0044733A" w:rsidP="00D31089">
      <w:pPr>
        <w:numPr>
          <w:ilvl w:val="0"/>
          <w:numId w:val="41"/>
        </w:numPr>
        <w:spacing w:line="360" w:lineRule="auto"/>
        <w:ind w:firstLine="710"/>
      </w:pPr>
      <w:r w:rsidRPr="0044733A">
        <w:t xml:space="preserve">Doctoral theses that possess exceptional merits may opt for an extraordinary doctoral prize in the programme in which they have been read. </w:t>
      </w:r>
    </w:p>
    <w:p w14:paraId="2138197E" w14:textId="47D98669" w:rsidR="00622BA7" w:rsidRPr="0044733A" w:rsidRDefault="0044733A" w:rsidP="00D31089">
      <w:pPr>
        <w:numPr>
          <w:ilvl w:val="0"/>
          <w:numId w:val="41"/>
        </w:numPr>
        <w:spacing w:line="362" w:lineRule="auto"/>
        <w:ind w:firstLine="710"/>
      </w:pPr>
      <w:r w:rsidRPr="0044733A">
        <w:t>One extraordinary prize may be awarded per ten doctoral theses, or fraction of ten comprising five or more, that have been read in the corresponding period. When the minimum number of theses is not submitted an extraordinary doctoral prize may be awarded every two years. In no case may the number of prizes be increased, or accumulated with those of other programmes, or those of previous programmes that have been declared v</w:t>
      </w:r>
      <w:r w:rsidR="00A633EF">
        <w:t>acant</w:t>
      </w:r>
      <w:r w:rsidRPr="0044733A">
        <w:t xml:space="preserve">. Prizes may not be awarded </w:t>
      </w:r>
      <w:r w:rsidRPr="00A633EF">
        <w:rPr>
          <w:i/>
          <w:iCs/>
        </w:rPr>
        <w:t xml:space="preserve">ex </w:t>
      </w:r>
      <w:proofErr w:type="spellStart"/>
      <w:r w:rsidRPr="00A633EF">
        <w:rPr>
          <w:i/>
          <w:iCs/>
        </w:rPr>
        <w:t>aequo</w:t>
      </w:r>
      <w:proofErr w:type="spellEnd"/>
      <w:r w:rsidRPr="0044733A">
        <w:t xml:space="preserve">. </w:t>
      </w:r>
    </w:p>
    <w:p w14:paraId="0036C261" w14:textId="3EBA3744" w:rsidR="00622BA7" w:rsidRPr="0044733A" w:rsidRDefault="0044733A" w:rsidP="00D31089">
      <w:pPr>
        <w:numPr>
          <w:ilvl w:val="0"/>
          <w:numId w:val="41"/>
        </w:numPr>
        <w:spacing w:line="360" w:lineRule="auto"/>
        <w:ind w:firstLine="710"/>
      </w:pPr>
      <w:r w:rsidRPr="0044733A">
        <w:t xml:space="preserve">Only those theses </w:t>
      </w:r>
      <w:r w:rsidR="00A633EF">
        <w:t>which</w:t>
      </w:r>
      <w:r w:rsidRPr="0044733A">
        <w:t xml:space="preserve">, among those read within the programme, have obtained “cum laude” may opt for the extraordinary prize. </w:t>
      </w:r>
    </w:p>
    <w:p w14:paraId="4FCBC147" w14:textId="136FF4E2" w:rsidR="00622BA7" w:rsidRPr="0044733A" w:rsidRDefault="0044733A" w:rsidP="00D31089">
      <w:pPr>
        <w:numPr>
          <w:ilvl w:val="0"/>
          <w:numId w:val="41"/>
        </w:numPr>
        <w:spacing w:line="362" w:lineRule="auto"/>
        <w:ind w:firstLine="710"/>
      </w:pPr>
      <w:r w:rsidRPr="0044733A">
        <w:t xml:space="preserve">The extraordinary doctoral prize may not be opted for by </w:t>
      </w:r>
      <w:r w:rsidR="00A633EF">
        <w:t xml:space="preserve">co-supervised </w:t>
      </w:r>
      <w:r w:rsidRPr="0044733A">
        <w:t xml:space="preserve">theses presented </w:t>
      </w:r>
      <w:r w:rsidR="00A633EF">
        <w:t>in accordance with</w:t>
      </w:r>
      <w:r w:rsidRPr="0044733A">
        <w:t xml:space="preserve"> the Regulations for Joint Supervision of Doctoral Theses of the University of Murcia, when the thesis has been defended at the foreign university and in the event of participation on the examination board of the person or persons who have performed the supervision or co-supervision of the thesis. </w:t>
      </w:r>
    </w:p>
    <w:p w14:paraId="56C2A9EB" w14:textId="77777777" w:rsidR="00622BA7" w:rsidRPr="0044733A" w:rsidRDefault="0044733A">
      <w:pPr>
        <w:spacing w:after="0"/>
        <w:ind w:left="643" w:firstLine="0"/>
        <w:jc w:val="left"/>
      </w:pPr>
      <w:r w:rsidRPr="0044733A">
        <w:t xml:space="preserve"> </w:t>
      </w:r>
    </w:p>
    <w:p w14:paraId="04FD7E88" w14:textId="77777777" w:rsidR="00622BA7" w:rsidRPr="0044733A" w:rsidRDefault="0044733A">
      <w:pPr>
        <w:spacing w:after="4" w:line="250" w:lineRule="auto"/>
        <w:ind w:left="641"/>
      </w:pPr>
      <w:r w:rsidRPr="0044733A">
        <w:rPr>
          <w:b/>
        </w:rPr>
        <w:t xml:space="preserve">ARTICLE 29. CALLS AND PRESENTATION OF CANDIDATES. </w:t>
      </w:r>
    </w:p>
    <w:p w14:paraId="0BEBD8F0" w14:textId="77777777" w:rsidR="00622BA7" w:rsidRPr="0044733A" w:rsidRDefault="0044733A">
      <w:pPr>
        <w:spacing w:after="0"/>
        <w:ind w:left="643" w:firstLine="0"/>
        <w:jc w:val="left"/>
      </w:pPr>
      <w:r w:rsidRPr="0044733A">
        <w:t xml:space="preserve"> </w:t>
      </w:r>
    </w:p>
    <w:p w14:paraId="71EE2522" w14:textId="59992DA9" w:rsidR="00622BA7" w:rsidRPr="0044733A" w:rsidRDefault="0044733A" w:rsidP="00D31089">
      <w:pPr>
        <w:numPr>
          <w:ilvl w:val="0"/>
          <w:numId w:val="42"/>
        </w:numPr>
        <w:spacing w:line="361" w:lineRule="auto"/>
        <w:ind w:firstLine="710"/>
      </w:pPr>
      <w:r w:rsidRPr="0044733A">
        <w:t>At the end of each academic year, the academic committee of the doctoral programme must open a call aimed at the presentation of doctoral theses for the extraordinary prize. The call must be published on the Official Notice Board of the University of Murcia (</w:t>
      </w:r>
      <w:proofErr w:type="spellStart"/>
      <w:r w:rsidRPr="0044733A">
        <w:t>TOUM</w:t>
      </w:r>
      <w:proofErr w:type="spellEnd"/>
      <w:r w:rsidRPr="0044733A">
        <w:t xml:space="preserve">), via the deputy </w:t>
      </w:r>
      <w:r w:rsidR="0003094C">
        <w:t>rector</w:t>
      </w:r>
      <w:r w:rsidRPr="0044733A">
        <w:t xml:space="preserve">’s office with authority with regard to the doctorate or, if applicable, via the school for doctoral studies. </w:t>
      </w:r>
    </w:p>
    <w:p w14:paraId="58138129" w14:textId="77777777" w:rsidR="00622BA7" w:rsidRPr="0044733A" w:rsidRDefault="0044733A" w:rsidP="00D31089">
      <w:pPr>
        <w:numPr>
          <w:ilvl w:val="0"/>
          <w:numId w:val="42"/>
        </w:numPr>
        <w:spacing w:line="362" w:lineRule="auto"/>
        <w:ind w:firstLine="710"/>
      </w:pPr>
      <w:r w:rsidRPr="0044733A">
        <w:t xml:space="preserve">The call must state the criteria for the evaluation of the merits. These must be at least the following: </w:t>
      </w:r>
    </w:p>
    <w:p w14:paraId="11DFEF7C" w14:textId="6C12057F" w:rsidR="00622BA7" w:rsidRPr="0044733A" w:rsidRDefault="0044733A" w:rsidP="00D31089">
      <w:pPr>
        <w:numPr>
          <w:ilvl w:val="0"/>
          <w:numId w:val="43"/>
        </w:numPr>
        <w:spacing w:after="98" w:line="361" w:lineRule="auto"/>
        <w:ind w:firstLine="567"/>
      </w:pPr>
      <w:r w:rsidRPr="0044733A">
        <w:t xml:space="preserve">A report prepared by the candidate, with the approval of the supervisor or co-supervisors of the thesis, which must highlight the main </w:t>
      </w:r>
      <w:r w:rsidRPr="0044733A">
        <w:lastRenderedPageBreak/>
        <w:t>contributions of the work, the most relevant findings</w:t>
      </w:r>
      <w:r w:rsidR="00A633EF">
        <w:t>,</w:t>
      </w:r>
      <w:r w:rsidRPr="0044733A">
        <w:t xml:space="preserve"> and the possible repercussions that justify the award of the extraordinary prize. </w:t>
      </w:r>
    </w:p>
    <w:p w14:paraId="56F32EB4" w14:textId="6A8F43B6" w:rsidR="00622BA7" w:rsidRPr="0044733A" w:rsidRDefault="0044733A" w:rsidP="00D31089">
      <w:pPr>
        <w:numPr>
          <w:ilvl w:val="0"/>
          <w:numId w:val="43"/>
        </w:numPr>
        <w:spacing w:after="98"/>
        <w:ind w:firstLine="710"/>
      </w:pPr>
      <w:r w:rsidRPr="0044733A">
        <w:t>The scientific production deriv</w:t>
      </w:r>
      <w:r w:rsidR="00A633EF">
        <w:t>ed</w:t>
      </w:r>
      <w:r w:rsidRPr="0044733A">
        <w:t xml:space="preserve"> from the thesis submitted. </w:t>
      </w:r>
    </w:p>
    <w:p w14:paraId="4A53943E" w14:textId="1AE2B051" w:rsidR="00622BA7" w:rsidRPr="0044733A" w:rsidRDefault="0044733A" w:rsidP="00D31089">
      <w:pPr>
        <w:numPr>
          <w:ilvl w:val="0"/>
          <w:numId w:val="43"/>
        </w:numPr>
        <w:spacing w:line="361" w:lineRule="auto"/>
        <w:ind w:firstLine="710"/>
      </w:pPr>
      <w:r w:rsidRPr="0044733A">
        <w:t xml:space="preserve">A confidential report prepared by the members of the board and addressed to the deputy </w:t>
      </w:r>
      <w:r w:rsidR="0003094C">
        <w:t>rector</w:t>
      </w:r>
      <w:r w:rsidRPr="0044733A">
        <w:t xml:space="preserve">’s office with authority with regard to the doctorate, in which they </w:t>
      </w:r>
      <w:r w:rsidR="00A633EF">
        <w:t>register</w:t>
      </w:r>
      <w:r w:rsidRPr="0044733A">
        <w:t xml:space="preserve"> their reasoned opinion regarding the appropriateness of awarding the extraordinary prize to the thesis that they have examined, according to the original elements and the contributions made in the corresponding area of knowledge or discipline. </w:t>
      </w:r>
    </w:p>
    <w:p w14:paraId="036AFB19" w14:textId="77777777" w:rsidR="00622BA7" w:rsidRPr="0044733A" w:rsidRDefault="0044733A">
      <w:pPr>
        <w:spacing w:line="362" w:lineRule="auto"/>
        <w:ind w:left="631" w:firstLine="710"/>
      </w:pPr>
      <w:r w:rsidRPr="0044733A">
        <w:t xml:space="preserve">3. The confidential report prepared by the members of the board will be issued in the same conditions as those contemplated in Article 23.7 and, if applicable, in Article 25 for the case of remote intervention of a member of the board. </w:t>
      </w:r>
    </w:p>
    <w:p w14:paraId="3A2FA920" w14:textId="77777777" w:rsidR="00622BA7" w:rsidRPr="0044733A" w:rsidRDefault="0044733A">
      <w:pPr>
        <w:spacing w:after="98"/>
        <w:ind w:left="1356" w:firstLine="0"/>
        <w:jc w:val="left"/>
      </w:pPr>
      <w:r w:rsidRPr="0044733A">
        <w:t xml:space="preserve"> </w:t>
      </w:r>
    </w:p>
    <w:p w14:paraId="05F9C01D" w14:textId="77777777" w:rsidR="00622BA7" w:rsidRPr="0044733A" w:rsidRDefault="0044733A">
      <w:pPr>
        <w:spacing w:after="98"/>
        <w:ind w:left="1356" w:firstLine="0"/>
        <w:jc w:val="left"/>
      </w:pPr>
      <w:r w:rsidRPr="0044733A">
        <w:t xml:space="preserve"> </w:t>
      </w:r>
    </w:p>
    <w:p w14:paraId="4A0CB5B6" w14:textId="77777777" w:rsidR="00622BA7" w:rsidRPr="0044733A" w:rsidRDefault="0044733A">
      <w:pPr>
        <w:spacing w:after="0"/>
        <w:ind w:left="643" w:firstLine="0"/>
        <w:jc w:val="left"/>
      </w:pPr>
      <w:r w:rsidRPr="0044733A">
        <w:t xml:space="preserve"> </w:t>
      </w:r>
    </w:p>
    <w:p w14:paraId="64A3EFF1" w14:textId="77777777" w:rsidR="00622BA7" w:rsidRPr="0044733A" w:rsidRDefault="0044733A">
      <w:pPr>
        <w:spacing w:after="4" w:line="250" w:lineRule="auto"/>
        <w:ind w:left="641"/>
      </w:pPr>
      <w:r w:rsidRPr="0044733A">
        <w:rPr>
          <w:b/>
        </w:rPr>
        <w:t xml:space="preserve">ARTICLE 30. COMPOSITION OF THE COMMITTEE FOR THE ASSESSMENT OF EXTRAORDINARY PRIZES. </w:t>
      </w:r>
    </w:p>
    <w:p w14:paraId="0038CED1" w14:textId="77777777" w:rsidR="00622BA7" w:rsidRPr="0044733A" w:rsidRDefault="0044733A">
      <w:pPr>
        <w:spacing w:after="0"/>
        <w:ind w:left="643" w:firstLine="0"/>
        <w:jc w:val="left"/>
      </w:pPr>
      <w:r w:rsidRPr="0044733A">
        <w:rPr>
          <w:b/>
        </w:rPr>
        <w:t xml:space="preserve"> </w:t>
      </w:r>
    </w:p>
    <w:p w14:paraId="1E62C85F" w14:textId="6D4B8E8F" w:rsidR="00622BA7" w:rsidRPr="0044733A" w:rsidRDefault="0044733A" w:rsidP="00D31089">
      <w:pPr>
        <w:numPr>
          <w:ilvl w:val="0"/>
          <w:numId w:val="44"/>
        </w:numPr>
        <w:spacing w:line="361" w:lineRule="auto"/>
        <w:ind w:firstLine="710"/>
      </w:pPr>
      <w:r w:rsidRPr="0044733A">
        <w:t>The candi</w:t>
      </w:r>
      <w:r w:rsidR="004A444F">
        <w:t>dates</w:t>
      </w:r>
      <w:r w:rsidRPr="0044733A">
        <w:t xml:space="preserve"> for the award of the extraordinary doctoral prize are evaluated by a specific committee for each call, formed by three, five</w:t>
      </w:r>
      <w:r w:rsidR="004A444F">
        <w:t>,</w:t>
      </w:r>
      <w:r w:rsidRPr="0044733A">
        <w:t xml:space="preserve"> or seven members. The members of the committee are appointed by the drawing of lots from among the lecturers that are part of the doctoral programme and who have not been tutors or supervisors of the theses opting for the extraordinary prize. </w:t>
      </w:r>
    </w:p>
    <w:p w14:paraId="4EADB0F1" w14:textId="44025A9B" w:rsidR="00622BA7" w:rsidRPr="0044733A" w:rsidRDefault="0044733A" w:rsidP="00D31089">
      <w:pPr>
        <w:numPr>
          <w:ilvl w:val="0"/>
          <w:numId w:val="44"/>
        </w:numPr>
        <w:spacing w:line="362" w:lineRule="auto"/>
        <w:ind w:firstLine="710"/>
      </w:pPr>
      <w:r w:rsidRPr="0044733A">
        <w:t xml:space="preserve">The members of the </w:t>
      </w:r>
      <w:r w:rsidR="004A444F" w:rsidRPr="0044733A">
        <w:t>committee at</w:t>
      </w:r>
      <w:r w:rsidRPr="0044733A">
        <w:t xml:space="preserve"> their first meeting shall elect</w:t>
      </w:r>
      <w:r w:rsidR="004A444F">
        <w:t>,</w:t>
      </w:r>
      <w:r w:rsidRPr="0044733A">
        <w:t xml:space="preserve"> from </w:t>
      </w:r>
      <w:r w:rsidR="004A444F">
        <w:t xml:space="preserve">among </w:t>
      </w:r>
      <w:r w:rsidRPr="0044733A">
        <w:t>their members</w:t>
      </w:r>
      <w:r w:rsidR="004A444F">
        <w:t>,</w:t>
      </w:r>
      <w:r w:rsidRPr="0044733A">
        <w:t xml:space="preserve"> a chair and a secretary who must take minutes with the approval of the chair. </w:t>
      </w:r>
    </w:p>
    <w:p w14:paraId="7869D9E6" w14:textId="295AC3D4" w:rsidR="00622BA7" w:rsidRPr="0044733A" w:rsidRDefault="0044733A" w:rsidP="00D31089">
      <w:pPr>
        <w:numPr>
          <w:ilvl w:val="0"/>
          <w:numId w:val="44"/>
        </w:numPr>
        <w:spacing w:line="362" w:lineRule="auto"/>
        <w:ind w:firstLine="710"/>
      </w:pPr>
      <w:r w:rsidRPr="0044733A">
        <w:t>Each member of the committee has one vote</w:t>
      </w:r>
      <w:r w:rsidR="004A444F">
        <w:t>,</w:t>
      </w:r>
      <w:r w:rsidRPr="0044733A">
        <w:t xml:space="preserve"> and the president does not have the casting vote. </w:t>
      </w:r>
    </w:p>
    <w:p w14:paraId="0FD95048" w14:textId="77777777" w:rsidR="00622BA7" w:rsidRPr="0044733A" w:rsidRDefault="0044733A">
      <w:pPr>
        <w:spacing w:after="0"/>
        <w:ind w:left="643" w:firstLine="0"/>
        <w:jc w:val="left"/>
      </w:pPr>
      <w:r w:rsidRPr="0044733A">
        <w:t xml:space="preserve"> </w:t>
      </w:r>
    </w:p>
    <w:p w14:paraId="1EE99A39" w14:textId="423EF581" w:rsidR="00622BA7" w:rsidRPr="0044733A" w:rsidRDefault="0044733A">
      <w:pPr>
        <w:spacing w:after="4" w:line="250" w:lineRule="auto"/>
        <w:ind w:left="641"/>
      </w:pPr>
      <w:r w:rsidRPr="0044733A">
        <w:rPr>
          <w:b/>
        </w:rPr>
        <w:t>ARTICLE 31. INTERNATIONAL</w:t>
      </w:r>
      <w:r w:rsidR="004A444F">
        <w:rPr>
          <w:b/>
        </w:rPr>
        <w:t xml:space="preserve"> MENTION OF THE</w:t>
      </w:r>
      <w:r w:rsidRPr="0044733A">
        <w:rPr>
          <w:b/>
        </w:rPr>
        <w:t xml:space="preserve"> DOCTORAL</w:t>
      </w:r>
      <w:r w:rsidR="004A444F">
        <w:rPr>
          <w:b/>
        </w:rPr>
        <w:t xml:space="preserve"> QUALIFICATION</w:t>
      </w:r>
      <w:r w:rsidRPr="0044733A">
        <w:rPr>
          <w:b/>
        </w:rPr>
        <w:t xml:space="preserve">. </w:t>
      </w:r>
    </w:p>
    <w:p w14:paraId="02CE3BCD" w14:textId="77777777" w:rsidR="00622BA7" w:rsidRPr="0044733A" w:rsidRDefault="0044733A">
      <w:pPr>
        <w:spacing w:after="0"/>
        <w:ind w:left="643" w:firstLine="0"/>
        <w:jc w:val="left"/>
      </w:pPr>
      <w:r w:rsidRPr="0044733A">
        <w:rPr>
          <w:b/>
        </w:rPr>
        <w:t xml:space="preserve"> </w:t>
      </w:r>
    </w:p>
    <w:p w14:paraId="3CD8D8B3" w14:textId="70322C68" w:rsidR="00622BA7" w:rsidRPr="0044733A" w:rsidRDefault="0044733A">
      <w:pPr>
        <w:spacing w:line="361" w:lineRule="auto"/>
        <w:ind w:left="631" w:firstLine="710"/>
      </w:pPr>
      <w:r w:rsidRPr="0044733A">
        <w:t xml:space="preserve">1. </w:t>
      </w:r>
      <w:r w:rsidR="004A444F">
        <w:t>In accordance with</w:t>
      </w:r>
      <w:r w:rsidRPr="0044733A">
        <w:t xml:space="preserve"> Article 15 of Royal Decree 99/2011, of 28 January, the doctoral certificate may include the mention “International </w:t>
      </w:r>
      <w:r w:rsidR="004A444F">
        <w:t>Doctor</w:t>
      </w:r>
      <w:r w:rsidRPr="0044733A">
        <w:t xml:space="preserve">” </w:t>
      </w:r>
      <w:r w:rsidR="004A444F" w:rsidRPr="0044733A">
        <w:t xml:space="preserve">on </w:t>
      </w:r>
      <w:r w:rsidR="004A444F">
        <w:t>the</w:t>
      </w:r>
      <w:r w:rsidR="004A444F" w:rsidRPr="0044733A">
        <w:t xml:space="preserve"> </w:t>
      </w:r>
      <w:r w:rsidR="004A444F">
        <w:t>front</w:t>
      </w:r>
      <w:r w:rsidR="004A444F" w:rsidRPr="0044733A">
        <w:t xml:space="preserve"> sid</w:t>
      </w:r>
      <w:r w:rsidR="004A444F">
        <w:t>e,</w:t>
      </w:r>
      <w:r w:rsidR="004A444F" w:rsidRPr="0044733A">
        <w:t xml:space="preserve"> </w:t>
      </w:r>
      <w:r w:rsidRPr="0044733A">
        <w:t xml:space="preserve">provided that the following circumstances apply: </w:t>
      </w:r>
    </w:p>
    <w:p w14:paraId="63CA8AF3" w14:textId="0D8C1CD1" w:rsidR="00622BA7" w:rsidRPr="0044733A" w:rsidRDefault="0044733A" w:rsidP="00D31089">
      <w:pPr>
        <w:numPr>
          <w:ilvl w:val="0"/>
          <w:numId w:val="45"/>
        </w:numPr>
        <w:spacing w:after="1" w:line="362" w:lineRule="auto"/>
        <w:ind w:left="631" w:right="-12" w:firstLine="0"/>
        <w:jc w:val="left"/>
      </w:pPr>
      <w:r w:rsidRPr="0044733A">
        <w:t xml:space="preserve">During the </w:t>
      </w:r>
      <w:r w:rsidR="004A444F">
        <w:t>training</w:t>
      </w:r>
      <w:r w:rsidRPr="0044733A">
        <w:t xml:space="preserve"> period necessary for the obtaining of the </w:t>
      </w:r>
      <w:r w:rsidR="004A444F">
        <w:t>qualification</w:t>
      </w:r>
      <w:r w:rsidRPr="0044733A">
        <w:t xml:space="preserve"> of</w:t>
      </w:r>
      <w:r w:rsidR="004A444F">
        <w:t xml:space="preserve"> </w:t>
      </w:r>
      <w:r w:rsidRPr="0044733A">
        <w:t xml:space="preserve">doctor, the </w:t>
      </w:r>
      <w:r w:rsidR="004A444F">
        <w:t xml:space="preserve">doctoral </w:t>
      </w:r>
      <w:r w:rsidRPr="0044733A">
        <w:t xml:space="preserve">student must have spent at least three months at a prestigious higher education institution or research centre outside Spain, taking a course or </w:t>
      </w:r>
      <w:r w:rsidRPr="0044733A">
        <w:lastRenderedPageBreak/>
        <w:t>conducting research</w:t>
      </w:r>
      <w:r w:rsidR="004A444F">
        <w:t xml:space="preserve"> work</w:t>
      </w:r>
      <w:r w:rsidRPr="0044733A">
        <w:t xml:space="preserve">. The stay and the activities must be endorsed by the supervisor and authorised by the academic committee and shall be added to the student’s activity document. The </w:t>
      </w:r>
      <w:r w:rsidR="004A444F">
        <w:t xml:space="preserve">minimum length of </w:t>
      </w:r>
      <w:r w:rsidRPr="0044733A">
        <w:t xml:space="preserve">stay may be undertaken over different periods, provided that each stay is for a minimum of one month. </w:t>
      </w:r>
    </w:p>
    <w:p w14:paraId="6C416C8F" w14:textId="687C3A35" w:rsidR="00622BA7" w:rsidRPr="0044733A" w:rsidRDefault="0044733A" w:rsidP="00D31089">
      <w:pPr>
        <w:numPr>
          <w:ilvl w:val="0"/>
          <w:numId w:val="45"/>
        </w:numPr>
        <w:spacing w:line="361" w:lineRule="auto"/>
        <w:ind w:left="567" w:right="-7" w:firstLine="710"/>
        <w:jc w:val="left"/>
      </w:pPr>
      <w:r w:rsidRPr="0044733A">
        <w:t>Part of the doctoral thesis, at least the abstract and the conclusions, must be written and submitted in a language that is customarily used for scientific communication in the field of knowledge, other than any of the official languages of Spain. This rule shall not apply</w:t>
      </w:r>
      <w:r w:rsidR="004A444F">
        <w:t xml:space="preserve"> </w:t>
      </w:r>
      <w:r w:rsidRPr="0044733A">
        <w:t>when the stays were taken in, and the reports and experts are from, a Spanish-speaking country.</w:t>
      </w:r>
    </w:p>
    <w:p w14:paraId="6F9B7306" w14:textId="76C778E6" w:rsidR="00622BA7" w:rsidRPr="0044733A" w:rsidRDefault="00BA1CB9" w:rsidP="00D31089">
      <w:pPr>
        <w:numPr>
          <w:ilvl w:val="0"/>
          <w:numId w:val="45"/>
        </w:numPr>
        <w:spacing w:after="101" w:line="360" w:lineRule="auto"/>
        <w:ind w:left="567" w:right="-7" w:firstLine="710"/>
        <w:jc w:val="left"/>
      </w:pPr>
      <w:r>
        <w:t xml:space="preserve">           </w:t>
      </w:r>
      <w:r w:rsidR="0044733A" w:rsidRPr="0044733A">
        <w:t xml:space="preserve">At least two expert doctors belonging to a higher education institution or research institute outside Spain must have submitted a report on the thesis. Said reports must </w:t>
      </w:r>
      <w:r w:rsidR="004A444F">
        <w:t>state</w:t>
      </w:r>
      <w:r w:rsidR="0044733A" w:rsidRPr="0044733A">
        <w:t xml:space="preserve"> the suitability of the thesis to be considered for a doctorate</w:t>
      </w:r>
      <w:r w:rsidR="004A444F">
        <w:t xml:space="preserve"> degree</w:t>
      </w:r>
      <w:r w:rsidR="0044733A" w:rsidRPr="0044733A">
        <w:t xml:space="preserve">. </w:t>
      </w:r>
    </w:p>
    <w:p w14:paraId="2E971913" w14:textId="28DE8FBB" w:rsidR="00622BA7" w:rsidRPr="0044733A" w:rsidRDefault="0044733A" w:rsidP="00D31089">
      <w:pPr>
        <w:numPr>
          <w:ilvl w:val="0"/>
          <w:numId w:val="45"/>
        </w:numPr>
        <w:spacing w:after="101" w:line="360" w:lineRule="auto"/>
        <w:ind w:left="567" w:right="-7" w:firstLine="710"/>
        <w:jc w:val="left"/>
      </w:pPr>
      <w:r w:rsidRPr="0044733A">
        <w:t>At least one expert doctor who belongs to a higher education institution or research centre outside Spain, other than the coordinator of the stay referred to in the section</w:t>
      </w:r>
      <w:r w:rsidR="00BA1CB9">
        <w:t xml:space="preserve"> a)</w:t>
      </w:r>
      <w:r w:rsidRPr="0044733A">
        <w:t xml:space="preserve">, must have been a member of the thesis examination board. </w:t>
      </w:r>
    </w:p>
    <w:p w14:paraId="75A9C078" w14:textId="77777777" w:rsidR="00622BA7" w:rsidRPr="0044733A" w:rsidRDefault="0044733A">
      <w:pPr>
        <w:spacing w:after="0"/>
        <w:ind w:left="643" w:firstLine="0"/>
        <w:jc w:val="left"/>
      </w:pPr>
      <w:r w:rsidRPr="0044733A">
        <w:t xml:space="preserve"> </w:t>
      </w:r>
    </w:p>
    <w:p w14:paraId="0C49C23E" w14:textId="4FCB3127" w:rsidR="00622BA7" w:rsidRPr="0044733A" w:rsidRDefault="0044733A">
      <w:pPr>
        <w:spacing w:line="362" w:lineRule="auto"/>
        <w:ind w:left="631" w:firstLine="710"/>
      </w:pPr>
      <w:r w:rsidRPr="0044733A">
        <w:t>2.</w:t>
      </w:r>
      <w:r w:rsidR="00BA1CB9">
        <w:t xml:space="preserve"> </w:t>
      </w:r>
      <w:r w:rsidRPr="0044733A">
        <w:t>For the administration of the mention of international doctor, the interested parties must present</w:t>
      </w:r>
      <w:r w:rsidR="00BA1CB9">
        <w:t xml:space="preserve"> the following</w:t>
      </w:r>
      <w:r w:rsidRPr="0044733A">
        <w:t xml:space="preserve"> when submitting the thesis: </w:t>
      </w:r>
    </w:p>
    <w:p w14:paraId="103D0E84" w14:textId="1BE151DA" w:rsidR="00622BA7" w:rsidRPr="0044733A" w:rsidRDefault="0044733A" w:rsidP="00D31089">
      <w:pPr>
        <w:numPr>
          <w:ilvl w:val="0"/>
          <w:numId w:val="46"/>
        </w:numPr>
        <w:spacing w:after="98"/>
        <w:ind w:left="641"/>
      </w:pPr>
      <w:r w:rsidRPr="0044733A">
        <w:t xml:space="preserve">An application, </w:t>
      </w:r>
      <w:r w:rsidR="00BA1CB9">
        <w:t>as per</w:t>
      </w:r>
      <w:r w:rsidRPr="0044733A">
        <w:t xml:space="preserve"> the form approved by a ruling of the </w:t>
      </w:r>
      <w:r w:rsidR="00BA1CB9">
        <w:t>rector</w:t>
      </w:r>
      <w:r w:rsidRPr="0044733A">
        <w:t xml:space="preserve">, with the approval of the programme coordinator. </w:t>
      </w:r>
    </w:p>
    <w:p w14:paraId="1162A1EB" w14:textId="77777777" w:rsidR="00622BA7" w:rsidRPr="0044733A" w:rsidRDefault="0044733A" w:rsidP="00D31089">
      <w:pPr>
        <w:numPr>
          <w:ilvl w:val="0"/>
          <w:numId w:val="46"/>
        </w:numPr>
        <w:spacing w:line="362" w:lineRule="auto"/>
        <w:ind w:firstLine="710"/>
      </w:pPr>
      <w:r w:rsidRPr="0044733A">
        <w:t xml:space="preserve">The reports contemplated in section 1. c), with a certified translation into Spanish, if applicable. </w:t>
      </w:r>
    </w:p>
    <w:p w14:paraId="2D2BF230" w14:textId="547FCA47" w:rsidR="00622BA7" w:rsidRPr="0044733A" w:rsidRDefault="0044733A" w:rsidP="00D31089">
      <w:pPr>
        <w:numPr>
          <w:ilvl w:val="0"/>
          <w:numId w:val="46"/>
        </w:numPr>
        <w:spacing w:after="96"/>
        <w:ind w:left="641"/>
      </w:pPr>
      <w:r w:rsidRPr="0044733A">
        <w:t xml:space="preserve">Certificate of the stay referred to in section 1. a) issued by the host institution or centre, with a certified translation into Spanish. </w:t>
      </w:r>
    </w:p>
    <w:p w14:paraId="09F6EF5C" w14:textId="77777777" w:rsidR="00622BA7" w:rsidRPr="0044733A" w:rsidRDefault="0044733A">
      <w:pPr>
        <w:spacing w:line="362" w:lineRule="auto"/>
        <w:ind w:left="631" w:firstLine="710"/>
      </w:pPr>
      <w:r w:rsidRPr="0044733A">
        <w:t xml:space="preserve">3. The General Committee for Doctoral Studies shall assess the documents presented and, if applicable, shall authorise the handling of the thesis with the mention. </w:t>
      </w:r>
    </w:p>
    <w:p w14:paraId="614960AE" w14:textId="457FF849" w:rsidR="00622BA7" w:rsidRPr="0044733A" w:rsidRDefault="0044733A">
      <w:pPr>
        <w:spacing w:line="361" w:lineRule="auto"/>
        <w:ind w:left="631" w:firstLine="710"/>
      </w:pPr>
      <w:r w:rsidRPr="0044733A">
        <w:t>4.</w:t>
      </w:r>
      <w:r w:rsidR="00BA1CB9">
        <w:t xml:space="preserve"> </w:t>
      </w:r>
      <w:r w:rsidRPr="0044733A">
        <w:t xml:space="preserve">The thesis must be defended at the Spanish university at which the student was enrolled or, in the case of joint doctoral programmes, at any of the participating universities or in the terms set forth in the appropriate collaboration agreement. </w:t>
      </w:r>
    </w:p>
    <w:p w14:paraId="570EDF42" w14:textId="64FC5B18" w:rsidR="00622BA7" w:rsidRPr="0044733A" w:rsidRDefault="0044733A">
      <w:pPr>
        <w:spacing w:line="362" w:lineRule="auto"/>
        <w:ind w:left="631" w:firstLine="710"/>
      </w:pPr>
      <w:r w:rsidRPr="0044733A">
        <w:t xml:space="preserve">5. Upon completion of the defence, the secretary of the doctoral thesis examination board must certify that the board has been constituted </w:t>
      </w:r>
      <w:r w:rsidR="00BA1CB9">
        <w:t xml:space="preserve">in accordance with </w:t>
      </w:r>
      <w:r w:rsidRPr="0044733A">
        <w:t xml:space="preserve">the requirements established in this article. </w:t>
      </w:r>
    </w:p>
    <w:p w14:paraId="7097BDF7" w14:textId="77777777" w:rsidR="00622BA7" w:rsidRPr="0044733A" w:rsidRDefault="0044733A">
      <w:pPr>
        <w:spacing w:after="0"/>
        <w:ind w:left="643" w:firstLine="0"/>
        <w:jc w:val="left"/>
      </w:pPr>
      <w:r w:rsidRPr="0044733A">
        <w:t xml:space="preserve"> </w:t>
      </w:r>
    </w:p>
    <w:p w14:paraId="085FA884" w14:textId="77777777" w:rsidR="00622BA7" w:rsidRPr="0044733A" w:rsidRDefault="0044733A">
      <w:pPr>
        <w:spacing w:after="0"/>
        <w:ind w:left="722" w:right="76"/>
        <w:jc w:val="center"/>
      </w:pPr>
      <w:r w:rsidRPr="0044733A">
        <w:rPr>
          <w:b/>
        </w:rPr>
        <w:t xml:space="preserve">CHAPTER IV </w:t>
      </w:r>
    </w:p>
    <w:p w14:paraId="58D08620" w14:textId="77777777" w:rsidR="00622BA7" w:rsidRPr="0044733A" w:rsidRDefault="0044733A">
      <w:pPr>
        <w:spacing w:after="0"/>
        <w:ind w:left="643" w:firstLine="0"/>
        <w:jc w:val="left"/>
      </w:pPr>
      <w:r w:rsidRPr="0044733A">
        <w:t xml:space="preserve"> </w:t>
      </w:r>
    </w:p>
    <w:p w14:paraId="52B65FFA" w14:textId="77777777" w:rsidR="00622BA7" w:rsidRPr="0044733A" w:rsidRDefault="0044733A">
      <w:pPr>
        <w:pStyle w:val="Ttulo1"/>
        <w:ind w:left="722" w:right="79"/>
      </w:pPr>
      <w:r w:rsidRPr="0044733A">
        <w:lastRenderedPageBreak/>
        <w:t xml:space="preserve">DOCTORAL STUDIES BODIES </w:t>
      </w:r>
    </w:p>
    <w:p w14:paraId="398CD84E" w14:textId="77777777" w:rsidR="00622BA7" w:rsidRPr="0044733A" w:rsidRDefault="0044733A">
      <w:pPr>
        <w:spacing w:after="0"/>
        <w:ind w:left="690" w:firstLine="0"/>
        <w:jc w:val="center"/>
      </w:pPr>
      <w:r w:rsidRPr="0044733A">
        <w:rPr>
          <w:b/>
        </w:rPr>
        <w:t xml:space="preserve"> </w:t>
      </w:r>
    </w:p>
    <w:p w14:paraId="6B53040C" w14:textId="403F9B8F" w:rsidR="00622BA7" w:rsidRPr="0044733A" w:rsidRDefault="0044733A">
      <w:pPr>
        <w:spacing w:after="4" w:line="250" w:lineRule="auto"/>
        <w:ind w:left="641"/>
      </w:pPr>
      <w:r w:rsidRPr="0044733A">
        <w:rPr>
          <w:b/>
        </w:rPr>
        <w:t xml:space="preserve">ARTICLE 32. DETERMINATION OF DOCTORAL STUDIES BODIES. </w:t>
      </w:r>
    </w:p>
    <w:p w14:paraId="6ACF26C9" w14:textId="77777777" w:rsidR="00622BA7" w:rsidRPr="0044733A" w:rsidRDefault="0044733A">
      <w:pPr>
        <w:spacing w:after="0"/>
        <w:ind w:left="643" w:firstLine="0"/>
        <w:jc w:val="left"/>
      </w:pPr>
      <w:r w:rsidRPr="0044733A">
        <w:t xml:space="preserve"> </w:t>
      </w:r>
    </w:p>
    <w:p w14:paraId="280FD28D" w14:textId="77777777" w:rsidR="00622BA7" w:rsidRPr="0044733A" w:rsidRDefault="0044733A">
      <w:pPr>
        <w:spacing w:after="98"/>
        <w:ind w:left="1366"/>
      </w:pPr>
      <w:r w:rsidRPr="0044733A">
        <w:t xml:space="preserve">The following are the doctoral studies bodies of the University of Murcia: </w:t>
      </w:r>
    </w:p>
    <w:p w14:paraId="020D237F" w14:textId="77777777" w:rsidR="00622BA7" w:rsidRPr="0044733A" w:rsidRDefault="0044733A" w:rsidP="00D31089">
      <w:pPr>
        <w:numPr>
          <w:ilvl w:val="0"/>
          <w:numId w:val="47"/>
        </w:numPr>
        <w:spacing w:after="98"/>
        <w:ind w:hanging="233"/>
      </w:pPr>
      <w:r w:rsidRPr="0044733A">
        <w:t xml:space="preserve">General Committee for Doctoral Studies. </w:t>
      </w:r>
    </w:p>
    <w:p w14:paraId="4D17826C" w14:textId="2CB29D76" w:rsidR="00622BA7" w:rsidRPr="0044733A" w:rsidRDefault="0044733A" w:rsidP="00D31089">
      <w:pPr>
        <w:numPr>
          <w:ilvl w:val="0"/>
          <w:numId w:val="47"/>
        </w:numPr>
        <w:spacing w:after="96"/>
        <w:ind w:hanging="233"/>
      </w:pPr>
      <w:r w:rsidRPr="0044733A">
        <w:t xml:space="preserve">Committees of every </w:t>
      </w:r>
      <w:r w:rsidR="00BA1CB9">
        <w:t>branch of knowledge</w:t>
      </w:r>
      <w:r w:rsidRPr="0044733A">
        <w:t xml:space="preserve">. </w:t>
      </w:r>
    </w:p>
    <w:p w14:paraId="19F3476D" w14:textId="5D8AECB4" w:rsidR="00622BA7" w:rsidRPr="0044733A" w:rsidRDefault="0044733A" w:rsidP="00D31089">
      <w:pPr>
        <w:numPr>
          <w:ilvl w:val="0"/>
          <w:numId w:val="47"/>
        </w:numPr>
        <w:spacing w:after="98"/>
        <w:ind w:hanging="233"/>
      </w:pPr>
      <w:r w:rsidRPr="0044733A">
        <w:t xml:space="preserve">Academic committee </w:t>
      </w:r>
      <w:r w:rsidR="00BA1CB9">
        <w:t>for</w:t>
      </w:r>
      <w:r w:rsidRPr="0044733A">
        <w:t xml:space="preserve"> each doctoral programme. </w:t>
      </w:r>
    </w:p>
    <w:p w14:paraId="2507D114" w14:textId="77777777" w:rsidR="00622BA7" w:rsidRPr="0044733A" w:rsidRDefault="0044733A" w:rsidP="00D31089">
      <w:pPr>
        <w:numPr>
          <w:ilvl w:val="0"/>
          <w:numId w:val="47"/>
        </w:numPr>
        <w:spacing w:after="98"/>
        <w:ind w:hanging="233"/>
      </w:pPr>
      <w:r w:rsidRPr="0044733A">
        <w:t xml:space="preserve">Doctoral programme coordinators. </w:t>
      </w:r>
    </w:p>
    <w:p w14:paraId="37ECB3BF" w14:textId="77777777" w:rsidR="00622BA7" w:rsidRPr="0044733A" w:rsidRDefault="0044733A" w:rsidP="00D31089">
      <w:pPr>
        <w:numPr>
          <w:ilvl w:val="0"/>
          <w:numId w:val="47"/>
        </w:numPr>
        <w:spacing w:after="98"/>
        <w:ind w:hanging="233"/>
      </w:pPr>
      <w:r w:rsidRPr="0044733A">
        <w:t xml:space="preserve">International School for Doctoral Studies of the University of Murcia. </w:t>
      </w:r>
    </w:p>
    <w:p w14:paraId="0EB88B2B" w14:textId="77777777" w:rsidR="00622BA7" w:rsidRPr="0044733A" w:rsidRDefault="0044733A">
      <w:pPr>
        <w:spacing w:after="0"/>
        <w:ind w:left="643" w:firstLine="0"/>
        <w:jc w:val="left"/>
      </w:pPr>
      <w:r w:rsidRPr="0044733A">
        <w:t xml:space="preserve"> </w:t>
      </w:r>
    </w:p>
    <w:p w14:paraId="58BFAFDC" w14:textId="77777777" w:rsidR="00622BA7" w:rsidRPr="0044733A" w:rsidRDefault="0044733A">
      <w:pPr>
        <w:spacing w:after="4" w:line="250" w:lineRule="auto"/>
        <w:ind w:left="641"/>
      </w:pPr>
      <w:r w:rsidRPr="0044733A">
        <w:rPr>
          <w:b/>
        </w:rPr>
        <w:t xml:space="preserve">ARTICLE 33. GENERAL COMMITTEE FOR DOCTORAL STUDIES. </w:t>
      </w:r>
    </w:p>
    <w:p w14:paraId="4CCA7073" w14:textId="77777777" w:rsidR="00622BA7" w:rsidRPr="0044733A" w:rsidRDefault="0044733A">
      <w:pPr>
        <w:spacing w:after="0"/>
        <w:ind w:left="643" w:firstLine="0"/>
        <w:jc w:val="left"/>
      </w:pPr>
      <w:r w:rsidRPr="0044733A">
        <w:rPr>
          <w:b/>
        </w:rPr>
        <w:t xml:space="preserve"> </w:t>
      </w:r>
    </w:p>
    <w:p w14:paraId="0D48CA57" w14:textId="77777777" w:rsidR="00622BA7" w:rsidRPr="0044733A" w:rsidRDefault="0044733A">
      <w:pPr>
        <w:spacing w:after="98"/>
        <w:ind w:left="1366"/>
      </w:pPr>
      <w:r w:rsidRPr="0044733A">
        <w:t xml:space="preserve">1.The General Committee for Doctoral Studies comprises: </w:t>
      </w:r>
    </w:p>
    <w:p w14:paraId="28136B0B" w14:textId="102C4947" w:rsidR="00622BA7" w:rsidRPr="0044733A" w:rsidRDefault="0044733A" w:rsidP="00BA1CB9">
      <w:pPr>
        <w:spacing w:after="98"/>
        <w:ind w:left="1366"/>
      </w:pPr>
      <w:r w:rsidRPr="0044733A">
        <w:t>a)</w:t>
      </w:r>
      <w:r w:rsidR="00BA1CB9">
        <w:t xml:space="preserve"> </w:t>
      </w:r>
      <w:r w:rsidRPr="0044733A">
        <w:t xml:space="preserve">The deputy </w:t>
      </w:r>
      <w:r w:rsidR="0003094C">
        <w:t>rector</w:t>
      </w:r>
      <w:r w:rsidRPr="0044733A">
        <w:t xml:space="preserve"> with authority regarding </w:t>
      </w:r>
      <w:r w:rsidR="00BA1CB9">
        <w:t xml:space="preserve">matters pertaining to </w:t>
      </w:r>
      <w:r w:rsidRPr="0044733A">
        <w:t>the third cycle</w:t>
      </w:r>
      <w:r w:rsidR="00BA1CB9">
        <w:t>,</w:t>
      </w:r>
      <w:r w:rsidRPr="0044733A">
        <w:t xml:space="preserve"> or the civil servant </w:t>
      </w:r>
      <w:r w:rsidR="00BA1CB9">
        <w:t>in</w:t>
      </w:r>
      <w:r w:rsidRPr="0044733A">
        <w:t xml:space="preserve"> whom </w:t>
      </w:r>
      <w:r w:rsidR="00BA1CB9">
        <w:t>they</w:t>
      </w:r>
      <w:r w:rsidRPr="0044733A">
        <w:t xml:space="preserve"> delegate, who will be the chair. </w:t>
      </w:r>
    </w:p>
    <w:p w14:paraId="0BFE4477" w14:textId="3B1BA6B2" w:rsidR="00622BA7" w:rsidRPr="0044733A" w:rsidRDefault="0044733A" w:rsidP="00D31089">
      <w:pPr>
        <w:numPr>
          <w:ilvl w:val="0"/>
          <w:numId w:val="48"/>
        </w:numPr>
        <w:spacing w:after="98"/>
        <w:ind w:hanging="233"/>
      </w:pPr>
      <w:r w:rsidRPr="0044733A">
        <w:t xml:space="preserve">The deputy </w:t>
      </w:r>
      <w:r w:rsidR="0003094C">
        <w:t>rector</w:t>
      </w:r>
      <w:r w:rsidRPr="0044733A">
        <w:t xml:space="preserve"> with authority </w:t>
      </w:r>
      <w:r w:rsidR="00BA1CB9">
        <w:t>regarding matters pertaining to</w:t>
      </w:r>
      <w:r w:rsidRPr="0044733A">
        <w:t xml:space="preserve"> research. </w:t>
      </w:r>
    </w:p>
    <w:p w14:paraId="349536F0" w14:textId="32A8D50D" w:rsidR="00622BA7" w:rsidRPr="0044733A" w:rsidRDefault="0044733A" w:rsidP="00D31089">
      <w:pPr>
        <w:numPr>
          <w:ilvl w:val="0"/>
          <w:numId w:val="48"/>
        </w:numPr>
        <w:spacing w:after="98"/>
        <w:ind w:hanging="233"/>
      </w:pPr>
      <w:r w:rsidRPr="0044733A">
        <w:t>The chairs of the committees</w:t>
      </w:r>
      <w:r w:rsidR="00BA1CB9">
        <w:t xml:space="preserve"> of the branches of knowledge</w:t>
      </w:r>
      <w:r w:rsidRPr="0044733A">
        <w:t xml:space="preserve">. </w:t>
      </w:r>
    </w:p>
    <w:p w14:paraId="5B696762" w14:textId="11E5BA0E" w:rsidR="00622BA7" w:rsidRPr="0044733A" w:rsidRDefault="0044733A">
      <w:pPr>
        <w:spacing w:after="96"/>
        <w:ind w:left="1366"/>
      </w:pPr>
      <w:r w:rsidRPr="0044733A">
        <w:t>d)</w:t>
      </w:r>
      <w:r w:rsidR="00BA1CB9">
        <w:t xml:space="preserve">  </w:t>
      </w:r>
      <w:r w:rsidRPr="0044733A">
        <w:t xml:space="preserve">The director or directors, as applicable, of the schools for doctoral studies. </w:t>
      </w:r>
    </w:p>
    <w:p w14:paraId="75AFFE67" w14:textId="77777777" w:rsidR="00622BA7" w:rsidRPr="0044733A" w:rsidRDefault="0044733A" w:rsidP="00D31089">
      <w:pPr>
        <w:numPr>
          <w:ilvl w:val="0"/>
          <w:numId w:val="49"/>
        </w:numPr>
        <w:spacing w:after="98"/>
        <w:ind w:hanging="247"/>
      </w:pPr>
      <w:r w:rsidRPr="0044733A">
        <w:t xml:space="preserve">If applicable, the coordinator responsible for doctoral studies, who will act as </w:t>
      </w:r>
    </w:p>
    <w:p w14:paraId="7BBFB385" w14:textId="77777777" w:rsidR="00622BA7" w:rsidRPr="0044733A" w:rsidRDefault="0044733A">
      <w:pPr>
        <w:spacing w:after="98"/>
        <w:ind w:left="641"/>
      </w:pPr>
      <w:r w:rsidRPr="0044733A">
        <w:t xml:space="preserve">secretary. </w:t>
      </w:r>
    </w:p>
    <w:p w14:paraId="0456EA22" w14:textId="2BA02F59" w:rsidR="00622BA7" w:rsidRPr="0044733A" w:rsidRDefault="0044733A" w:rsidP="00D31089">
      <w:pPr>
        <w:numPr>
          <w:ilvl w:val="0"/>
          <w:numId w:val="49"/>
        </w:numPr>
        <w:spacing w:after="98"/>
        <w:ind w:hanging="247"/>
      </w:pPr>
      <w:r w:rsidRPr="0044733A">
        <w:t xml:space="preserve">A representative of the </w:t>
      </w:r>
      <w:r w:rsidR="00BA1CB9">
        <w:t xml:space="preserve">Area for </w:t>
      </w:r>
      <w:r w:rsidRPr="0044733A">
        <w:t xml:space="preserve">Academic Management. </w:t>
      </w:r>
    </w:p>
    <w:p w14:paraId="1560D4B9" w14:textId="77777777" w:rsidR="00622BA7" w:rsidRPr="0044733A" w:rsidRDefault="0044733A">
      <w:pPr>
        <w:spacing w:after="96"/>
        <w:ind w:left="1366"/>
      </w:pPr>
      <w:r w:rsidRPr="0044733A">
        <w:t xml:space="preserve">2. The duties of the General Committee for Doctoral Studies are the following: </w:t>
      </w:r>
    </w:p>
    <w:p w14:paraId="6D45BA44" w14:textId="791996FD" w:rsidR="00622BA7" w:rsidRPr="0044733A" w:rsidRDefault="0044733A" w:rsidP="00D31089">
      <w:pPr>
        <w:numPr>
          <w:ilvl w:val="0"/>
          <w:numId w:val="50"/>
        </w:numPr>
        <w:spacing w:after="98"/>
        <w:ind w:left="641"/>
      </w:pPr>
      <w:r w:rsidRPr="0044733A">
        <w:t xml:space="preserve">To establish the general criteria that are to govern the actions of the committees of </w:t>
      </w:r>
      <w:r w:rsidR="00D736FE">
        <w:t>the branches of knowledge</w:t>
      </w:r>
      <w:r w:rsidRPr="0044733A">
        <w:t xml:space="preserve">. </w:t>
      </w:r>
    </w:p>
    <w:p w14:paraId="6D7A0AB9" w14:textId="67DF89E2" w:rsidR="00622BA7" w:rsidRPr="0044733A" w:rsidRDefault="0044733A" w:rsidP="00D31089">
      <w:pPr>
        <w:numPr>
          <w:ilvl w:val="0"/>
          <w:numId w:val="50"/>
        </w:numPr>
        <w:spacing w:after="96"/>
        <w:ind w:left="641"/>
      </w:pPr>
      <w:r w:rsidRPr="0044733A">
        <w:t>To report on the proposals for new doctoral programmes, formulated by the</w:t>
      </w:r>
      <w:r w:rsidR="00BA1CB9">
        <w:t xml:space="preserve"> </w:t>
      </w:r>
      <w:r w:rsidRPr="0044733A">
        <w:t xml:space="preserve">schools for doctoral studies or by the centres. </w:t>
      </w:r>
    </w:p>
    <w:p w14:paraId="7DFA3DA9" w14:textId="1EB03302" w:rsidR="00622BA7" w:rsidRPr="0044733A" w:rsidRDefault="0044733A" w:rsidP="00D31089">
      <w:pPr>
        <w:numPr>
          <w:ilvl w:val="0"/>
          <w:numId w:val="50"/>
        </w:numPr>
        <w:spacing w:line="362" w:lineRule="auto"/>
        <w:ind w:firstLine="710"/>
      </w:pPr>
      <w:r w:rsidRPr="0044733A">
        <w:t xml:space="preserve">To authorise the defence of the doctoral theses, </w:t>
      </w:r>
      <w:r w:rsidR="00D736FE" w:rsidRPr="0044733A">
        <w:t>after</w:t>
      </w:r>
      <w:r w:rsidRPr="0044733A">
        <w:t xml:space="preserve"> authorisation by the academic committee of the doctoral programme and appointment of the thesis examination board, </w:t>
      </w:r>
      <w:r w:rsidR="00D736FE">
        <w:t xml:space="preserve">according </w:t>
      </w:r>
      <w:r w:rsidRPr="0044733A">
        <w:t xml:space="preserve">to Articles 21 and 22 </w:t>
      </w:r>
    </w:p>
    <w:p w14:paraId="520D608A" w14:textId="5CFFC5BF" w:rsidR="00622BA7" w:rsidRPr="0044733A" w:rsidRDefault="0044733A" w:rsidP="00D31089">
      <w:pPr>
        <w:numPr>
          <w:ilvl w:val="0"/>
          <w:numId w:val="50"/>
        </w:numPr>
        <w:spacing w:after="98"/>
        <w:ind w:left="641"/>
      </w:pPr>
      <w:r w:rsidRPr="0044733A">
        <w:t xml:space="preserve">To propose the common admission and enrolment periods relating to doctoral studies. </w:t>
      </w:r>
    </w:p>
    <w:p w14:paraId="5B913B39" w14:textId="1B2DE0A3" w:rsidR="00622BA7" w:rsidRPr="0044733A" w:rsidRDefault="0044733A" w:rsidP="00D31089">
      <w:pPr>
        <w:numPr>
          <w:ilvl w:val="0"/>
          <w:numId w:val="50"/>
        </w:numPr>
        <w:spacing w:after="98"/>
        <w:ind w:left="641"/>
      </w:pPr>
      <w:r w:rsidRPr="0044733A">
        <w:t xml:space="preserve">To ensure compliance with the terms established in these regulations which are necessary to proceed to reading the doctoral thesis. </w:t>
      </w:r>
    </w:p>
    <w:p w14:paraId="4557A55D" w14:textId="5DD57F73" w:rsidR="00622BA7" w:rsidRPr="0044733A" w:rsidRDefault="0044733A" w:rsidP="00D31089">
      <w:pPr>
        <w:numPr>
          <w:ilvl w:val="0"/>
          <w:numId w:val="50"/>
        </w:numPr>
        <w:spacing w:after="98"/>
        <w:ind w:left="641"/>
      </w:pPr>
      <w:r w:rsidRPr="0044733A">
        <w:t xml:space="preserve">To report on the framework rules applicable to the award of extraordinary doctoral prizes, prior to their approval, if applicable, by the Governing Board. </w:t>
      </w:r>
    </w:p>
    <w:p w14:paraId="4E6FACD6" w14:textId="657999CB" w:rsidR="00622BA7" w:rsidRPr="0044733A" w:rsidRDefault="0044733A" w:rsidP="00D31089">
      <w:pPr>
        <w:numPr>
          <w:ilvl w:val="0"/>
          <w:numId w:val="50"/>
        </w:numPr>
        <w:spacing w:line="361" w:lineRule="auto"/>
        <w:ind w:firstLine="710"/>
      </w:pPr>
      <w:r w:rsidRPr="0044733A">
        <w:t xml:space="preserve">To resolve, </w:t>
      </w:r>
      <w:r w:rsidR="00D736FE">
        <w:t>after</w:t>
      </w:r>
      <w:r w:rsidRPr="0044733A">
        <w:t xml:space="preserve"> a report by the corresponding </w:t>
      </w:r>
      <w:r w:rsidR="00D736FE">
        <w:t>branch of knowledge</w:t>
      </w:r>
      <w:r w:rsidRPr="0044733A">
        <w:t xml:space="preserve"> committee, regarding the applications for verification of qualifications obtained </w:t>
      </w:r>
      <w:r w:rsidR="00D736FE">
        <w:t xml:space="preserve">in accordance with </w:t>
      </w:r>
      <w:r w:rsidRPr="0044733A">
        <w:t xml:space="preserve">university systems outside the European Higher </w:t>
      </w:r>
      <w:r w:rsidRPr="0044733A">
        <w:lastRenderedPageBreak/>
        <w:t xml:space="preserve">Education Area that, without the need for official recognition, accredit a level of training equivalent to the official Spanish </w:t>
      </w:r>
      <w:r w:rsidR="00D736FE">
        <w:t xml:space="preserve">university </w:t>
      </w:r>
      <w:r w:rsidRPr="0044733A">
        <w:t xml:space="preserve">degrees and which would serve as a means of access to postgraduate study in the country in which they were awarded; or those corresponding to the official Spanish master’s degree and which would serve as a means of access to doctoral studies in the country in which they were awarded. </w:t>
      </w:r>
    </w:p>
    <w:p w14:paraId="2D467598" w14:textId="611462FB" w:rsidR="00622BA7" w:rsidRPr="0044733A" w:rsidRDefault="0044733A" w:rsidP="00D31089">
      <w:pPr>
        <w:numPr>
          <w:ilvl w:val="0"/>
          <w:numId w:val="50"/>
        </w:numPr>
        <w:spacing w:line="361" w:lineRule="auto"/>
        <w:ind w:firstLine="710"/>
      </w:pPr>
      <w:r w:rsidRPr="0044733A">
        <w:t xml:space="preserve">To resolve the incidents, proceedings or matters that are not attributed to a school for doctoral studies or a </w:t>
      </w:r>
      <w:r w:rsidR="00D736FE">
        <w:t>branch of knowledge</w:t>
      </w:r>
      <w:r w:rsidRPr="0044733A">
        <w:t xml:space="preserve"> committee or which exceed </w:t>
      </w:r>
      <w:r w:rsidR="00D736FE">
        <w:t>its</w:t>
      </w:r>
      <w:r w:rsidRPr="0044733A">
        <w:t xml:space="preserve"> scope, or which are shared by two or more of such committees, as well as any other matter that may be submitted to its consideration. </w:t>
      </w:r>
    </w:p>
    <w:p w14:paraId="1B2F3B6B" w14:textId="730A464A" w:rsidR="00622BA7" w:rsidRPr="0044733A" w:rsidRDefault="0044733A" w:rsidP="00D31089">
      <w:pPr>
        <w:numPr>
          <w:ilvl w:val="0"/>
          <w:numId w:val="50"/>
        </w:numPr>
        <w:spacing w:after="96"/>
        <w:ind w:left="641"/>
      </w:pPr>
      <w:r w:rsidRPr="0044733A">
        <w:t xml:space="preserve">Any other matter that may be attributed to it by legislation or, in the framework thereof, by the governing bodies of the University. </w:t>
      </w:r>
    </w:p>
    <w:p w14:paraId="7E073F6D" w14:textId="77777777" w:rsidR="00622BA7" w:rsidRPr="0044733A" w:rsidRDefault="0044733A">
      <w:pPr>
        <w:spacing w:after="0"/>
        <w:ind w:left="643" w:firstLine="0"/>
        <w:jc w:val="left"/>
      </w:pPr>
      <w:r w:rsidRPr="0044733A">
        <w:t xml:space="preserve"> </w:t>
      </w:r>
    </w:p>
    <w:p w14:paraId="77193B58" w14:textId="7BC2C18B" w:rsidR="00622BA7" w:rsidRPr="0044733A" w:rsidRDefault="0044733A">
      <w:pPr>
        <w:spacing w:after="4" w:line="250" w:lineRule="auto"/>
        <w:ind w:left="641"/>
      </w:pPr>
      <w:r w:rsidRPr="0044733A">
        <w:rPr>
          <w:b/>
        </w:rPr>
        <w:t xml:space="preserve">ARTICLE 34. </w:t>
      </w:r>
      <w:r w:rsidR="00D736FE">
        <w:rPr>
          <w:b/>
        </w:rPr>
        <w:t>BRANCHES OF KNOWLEDGE</w:t>
      </w:r>
      <w:r w:rsidR="00D736FE" w:rsidRPr="00D736FE">
        <w:rPr>
          <w:b/>
        </w:rPr>
        <w:t xml:space="preserve"> </w:t>
      </w:r>
      <w:r w:rsidR="00D736FE" w:rsidRPr="0044733A">
        <w:rPr>
          <w:b/>
        </w:rPr>
        <w:t>COMMITTEES</w:t>
      </w:r>
      <w:r w:rsidRPr="0044733A">
        <w:rPr>
          <w:b/>
        </w:rPr>
        <w:t xml:space="preserve">. </w:t>
      </w:r>
    </w:p>
    <w:p w14:paraId="1E069DD3" w14:textId="77777777" w:rsidR="00622BA7" w:rsidRPr="0044733A" w:rsidRDefault="0044733A">
      <w:pPr>
        <w:spacing w:after="0"/>
        <w:ind w:left="643" w:firstLine="0"/>
        <w:jc w:val="left"/>
      </w:pPr>
      <w:r w:rsidRPr="0044733A">
        <w:rPr>
          <w:b/>
        </w:rPr>
        <w:t xml:space="preserve"> </w:t>
      </w:r>
    </w:p>
    <w:p w14:paraId="7EE16F0E" w14:textId="3FA7B132" w:rsidR="00622BA7" w:rsidRPr="0044733A" w:rsidRDefault="0044733A">
      <w:pPr>
        <w:spacing w:after="98"/>
        <w:ind w:left="1366"/>
      </w:pPr>
      <w:r w:rsidRPr="0044733A">
        <w:t xml:space="preserve">1. On the basis of the provisions of </w:t>
      </w:r>
      <w:r w:rsidR="00E123B8">
        <w:t>A</w:t>
      </w:r>
      <w:r w:rsidRPr="0044733A">
        <w:t xml:space="preserve">ppendix II of Royal Decree 1393/2007, of </w:t>
      </w:r>
    </w:p>
    <w:p w14:paraId="0CD57DB4" w14:textId="5D6275FD" w:rsidR="00622BA7" w:rsidRPr="0044733A" w:rsidRDefault="0044733A" w:rsidP="00E123B8">
      <w:pPr>
        <w:spacing w:after="96"/>
        <w:ind w:left="641"/>
      </w:pPr>
      <w:r w:rsidRPr="0044733A">
        <w:t xml:space="preserve">29 October, five </w:t>
      </w:r>
      <w:r w:rsidR="00E123B8">
        <w:t>branch of knowledge</w:t>
      </w:r>
      <w:r w:rsidRPr="0044733A">
        <w:t xml:space="preserve"> committees </w:t>
      </w:r>
      <w:r w:rsidR="00E123B8">
        <w:t>were</w:t>
      </w:r>
      <w:r w:rsidRPr="0044733A">
        <w:t xml:space="preserve"> constituted at the University of Murcia: Arts and Humanities; Sciences; Engineering and Architecture; Health Sciences; and Social and Legal Sciences. </w:t>
      </w:r>
    </w:p>
    <w:p w14:paraId="7544212D" w14:textId="465CD069" w:rsidR="00622BA7" w:rsidRPr="0044733A" w:rsidRDefault="0044733A">
      <w:pPr>
        <w:spacing w:line="361" w:lineRule="auto"/>
        <w:ind w:left="631" w:firstLine="710"/>
      </w:pPr>
      <w:r w:rsidRPr="0044733A">
        <w:t>2.</w:t>
      </w:r>
      <w:r w:rsidR="00E123B8">
        <w:t xml:space="preserve"> </w:t>
      </w:r>
      <w:r w:rsidRPr="0044733A">
        <w:t xml:space="preserve">The </w:t>
      </w:r>
      <w:r w:rsidR="00E123B8">
        <w:t>branch of knowledge</w:t>
      </w:r>
      <w:r w:rsidRPr="0044733A">
        <w:t xml:space="preserve"> committees are </w:t>
      </w:r>
      <w:r w:rsidR="00E123B8">
        <w:t>made up</w:t>
      </w:r>
      <w:r w:rsidRPr="0044733A">
        <w:t xml:space="preserve"> by seven members, all doctors and university lecturers, belonging to </w:t>
      </w:r>
      <w:r w:rsidR="00E123B8">
        <w:t>areas of knowledge</w:t>
      </w:r>
      <w:r w:rsidRPr="0044733A">
        <w:t xml:space="preserve"> covered by the corresponding group </w:t>
      </w:r>
      <w:r w:rsidR="00E123B8">
        <w:t>as established in</w:t>
      </w:r>
      <w:r w:rsidRPr="0044733A">
        <w:t xml:space="preserve"> Appendix I of these regulations. They are elected for a </w:t>
      </w:r>
      <w:r w:rsidR="00E123B8">
        <w:t>period</w:t>
      </w:r>
      <w:r w:rsidRPr="0044733A">
        <w:t xml:space="preserve"> of four years by and from among the doctors who lecture in the corresponding group who have completed at least one six-year research period. </w:t>
      </w:r>
    </w:p>
    <w:p w14:paraId="51B9C3CB" w14:textId="7A42E186" w:rsidR="00622BA7" w:rsidRPr="0044733A" w:rsidRDefault="0044733A">
      <w:pPr>
        <w:spacing w:line="361" w:lineRule="auto"/>
        <w:ind w:left="631" w:firstLine="710"/>
      </w:pPr>
      <w:r w:rsidRPr="0044733A">
        <w:t>3.</w:t>
      </w:r>
      <w:r w:rsidR="00E123B8">
        <w:t xml:space="preserve"> </w:t>
      </w:r>
      <w:r w:rsidRPr="0044733A">
        <w:t xml:space="preserve">Each </w:t>
      </w:r>
      <w:r w:rsidR="00E123B8">
        <w:t>branch of knowledge</w:t>
      </w:r>
      <w:r w:rsidRPr="0044733A">
        <w:t xml:space="preserve"> committee elects</w:t>
      </w:r>
      <w:r w:rsidR="00E123B8">
        <w:t>,</w:t>
      </w:r>
      <w:r w:rsidRPr="0044733A">
        <w:t xml:space="preserve"> from among its members</w:t>
      </w:r>
      <w:r w:rsidR="00E123B8">
        <w:t>,</w:t>
      </w:r>
      <w:r w:rsidRPr="0044733A">
        <w:t xml:space="preserve"> a chair, who must have completed at least two recognised six-year research periods, and a secretary. The duration of their term of office shall be subject to the system contemplated for elected offices, in general, in the Statutes of the University of Murcia. </w:t>
      </w:r>
    </w:p>
    <w:p w14:paraId="5E9913BE" w14:textId="35776D50" w:rsidR="00622BA7" w:rsidRPr="0044733A" w:rsidRDefault="0044733A">
      <w:pPr>
        <w:spacing w:after="98"/>
        <w:ind w:left="1366"/>
      </w:pPr>
      <w:r w:rsidRPr="0044733A">
        <w:t>4.</w:t>
      </w:r>
      <w:r w:rsidR="00A22050">
        <w:t xml:space="preserve"> </w:t>
      </w:r>
      <w:r w:rsidRPr="0044733A">
        <w:t xml:space="preserve">The duties of the </w:t>
      </w:r>
      <w:r w:rsidR="00A22050">
        <w:t>branch of knowledge</w:t>
      </w:r>
      <w:r w:rsidRPr="0044733A">
        <w:t xml:space="preserve"> committees are as follows: </w:t>
      </w:r>
    </w:p>
    <w:p w14:paraId="139BED8D" w14:textId="355A6611" w:rsidR="00622BA7" w:rsidRPr="0044733A" w:rsidRDefault="0044733A" w:rsidP="00D31089">
      <w:pPr>
        <w:numPr>
          <w:ilvl w:val="0"/>
          <w:numId w:val="51"/>
        </w:numPr>
        <w:spacing w:after="96" w:line="362" w:lineRule="auto"/>
        <w:ind w:left="641"/>
      </w:pPr>
      <w:r w:rsidRPr="0044733A">
        <w:t xml:space="preserve">To report on the doctoral programmes for their subsequent approval, if applicable, by the General Committee for Doctoral Studies, in the event that the programme has not been proposed by a school for doctoral studies. </w:t>
      </w:r>
    </w:p>
    <w:p w14:paraId="5FF5029A" w14:textId="7D6E58E6" w:rsidR="00622BA7" w:rsidRPr="0044733A" w:rsidRDefault="0044733A" w:rsidP="00D31089">
      <w:pPr>
        <w:numPr>
          <w:ilvl w:val="0"/>
          <w:numId w:val="51"/>
        </w:numPr>
        <w:spacing w:line="361" w:lineRule="auto"/>
        <w:ind w:firstLine="710"/>
      </w:pPr>
      <w:r w:rsidRPr="0044733A">
        <w:t xml:space="preserve">To issue a report on equivalent </w:t>
      </w:r>
      <w:r w:rsidR="00BA4997">
        <w:t>educational training</w:t>
      </w:r>
      <w:r w:rsidRPr="0044733A">
        <w:t xml:space="preserve"> level for access to official master’s degrees or doctoral studies for qualifications awarded for university studies outside the European Higher Education Area. </w:t>
      </w:r>
    </w:p>
    <w:p w14:paraId="5571B99E" w14:textId="77777777" w:rsidR="00622BA7" w:rsidRPr="0044733A" w:rsidRDefault="0044733A" w:rsidP="00D31089">
      <w:pPr>
        <w:numPr>
          <w:ilvl w:val="0"/>
          <w:numId w:val="51"/>
        </w:numPr>
        <w:spacing w:line="362" w:lineRule="auto"/>
        <w:ind w:firstLine="710"/>
      </w:pPr>
      <w:r w:rsidRPr="0044733A">
        <w:lastRenderedPageBreak/>
        <w:t xml:space="preserve">To issue a report prior to authorisation for submission of the doctoral thesis, including their reasoned opinion regarding the proposal for appointment of the board that is to examine the thesis. </w:t>
      </w:r>
    </w:p>
    <w:p w14:paraId="765E20AA" w14:textId="2CEED3BC" w:rsidR="00622BA7" w:rsidRPr="0044733A" w:rsidRDefault="0044733A" w:rsidP="00D31089">
      <w:pPr>
        <w:numPr>
          <w:ilvl w:val="0"/>
          <w:numId w:val="51"/>
        </w:numPr>
        <w:spacing w:after="98"/>
        <w:ind w:left="641"/>
      </w:pPr>
      <w:r w:rsidRPr="0044733A">
        <w:t xml:space="preserve">Any other matter that may be assigned to them by legislation, by the governing bodies of the University of Murcia or by the General Committee for Doctoral Studies. </w:t>
      </w:r>
    </w:p>
    <w:p w14:paraId="14181ACA" w14:textId="7F6F1B8A" w:rsidR="00622BA7" w:rsidRPr="0044733A" w:rsidRDefault="0044733A">
      <w:pPr>
        <w:spacing w:line="361" w:lineRule="auto"/>
        <w:ind w:left="631" w:firstLine="710"/>
      </w:pPr>
      <w:r w:rsidRPr="0044733A">
        <w:t>5.</w:t>
      </w:r>
      <w:r w:rsidR="00BA4997">
        <w:t xml:space="preserve"> </w:t>
      </w:r>
      <w:r w:rsidRPr="0044733A">
        <w:t xml:space="preserve">Any controversies that may arise regarding the classification of a </w:t>
      </w:r>
      <w:r w:rsidR="00BA4997">
        <w:t>certain</w:t>
      </w:r>
      <w:r w:rsidRPr="0044733A">
        <w:t xml:space="preserve"> specialisation as </w:t>
      </w:r>
      <w:r w:rsidR="00BA4997">
        <w:t>ascribed</w:t>
      </w:r>
      <w:r w:rsidRPr="0044733A">
        <w:t xml:space="preserve"> to one or another </w:t>
      </w:r>
      <w:r w:rsidR="00BA4997">
        <w:t>branch of knowledge</w:t>
      </w:r>
      <w:r w:rsidRPr="0044733A">
        <w:t xml:space="preserve"> committee shall be subject to a ruling by the Governing Board, </w:t>
      </w:r>
      <w:r w:rsidR="00BA4997">
        <w:t>after</w:t>
      </w:r>
      <w:r w:rsidRPr="0044733A">
        <w:t xml:space="preserve"> a report by the General Committee for Doctoral Studies. </w:t>
      </w:r>
    </w:p>
    <w:p w14:paraId="7BC862C3" w14:textId="77777777" w:rsidR="00622BA7" w:rsidRPr="0044733A" w:rsidRDefault="0044733A">
      <w:pPr>
        <w:spacing w:after="0"/>
        <w:ind w:left="643" w:firstLine="0"/>
        <w:jc w:val="left"/>
      </w:pPr>
      <w:r w:rsidRPr="0044733A">
        <w:t xml:space="preserve"> </w:t>
      </w:r>
    </w:p>
    <w:p w14:paraId="5181D98F" w14:textId="77777777" w:rsidR="00622BA7" w:rsidRPr="0044733A" w:rsidRDefault="0044733A">
      <w:pPr>
        <w:spacing w:after="4" w:line="250" w:lineRule="auto"/>
        <w:ind w:left="641"/>
      </w:pPr>
      <w:r w:rsidRPr="0044733A">
        <w:rPr>
          <w:b/>
        </w:rPr>
        <w:t xml:space="preserve">ARTICLE 35. ACADEMIC COMMITTEE OF THE DOCTORAL PROGRAMME. </w:t>
      </w:r>
    </w:p>
    <w:p w14:paraId="7D843390" w14:textId="77777777" w:rsidR="00622BA7" w:rsidRPr="0044733A" w:rsidRDefault="0044733A">
      <w:pPr>
        <w:spacing w:after="0"/>
        <w:ind w:left="643" w:firstLine="0"/>
        <w:jc w:val="left"/>
      </w:pPr>
      <w:r w:rsidRPr="0044733A">
        <w:rPr>
          <w:b/>
        </w:rPr>
        <w:t xml:space="preserve"> </w:t>
      </w:r>
    </w:p>
    <w:p w14:paraId="53BB1BBD" w14:textId="7BFA4451" w:rsidR="00622BA7" w:rsidRPr="0044733A" w:rsidRDefault="00BA4997" w:rsidP="00BA4997">
      <w:pPr>
        <w:spacing w:line="362" w:lineRule="auto"/>
        <w:ind w:left="0" w:firstLine="0"/>
      </w:pPr>
      <w:r>
        <w:t xml:space="preserve">1. </w:t>
      </w:r>
      <w:r w:rsidR="0044733A" w:rsidRPr="0044733A">
        <w:t xml:space="preserve">Each doctoral programme must have an academic committee, comprised as follows: </w:t>
      </w:r>
    </w:p>
    <w:p w14:paraId="1D6298EE" w14:textId="049FA583" w:rsidR="00622BA7" w:rsidRPr="0044733A" w:rsidRDefault="0044733A" w:rsidP="00D31089">
      <w:pPr>
        <w:numPr>
          <w:ilvl w:val="0"/>
          <w:numId w:val="52"/>
        </w:numPr>
        <w:spacing w:after="103" w:line="362" w:lineRule="auto"/>
        <w:ind w:left="641"/>
      </w:pPr>
      <w:r w:rsidRPr="0044733A">
        <w:t xml:space="preserve">The chair, who shall be the coordinator of the doctoral programme appointed by the </w:t>
      </w:r>
      <w:r w:rsidR="0003094C">
        <w:t>rector</w:t>
      </w:r>
      <w:r w:rsidRPr="0044733A">
        <w:t xml:space="preserve">, </w:t>
      </w:r>
      <w:r w:rsidR="00BA4997">
        <w:t>according</w:t>
      </w:r>
      <w:r w:rsidRPr="0044733A">
        <w:t xml:space="preserve"> to that which is established in Article 8.4 of Royal Decree 99/2011, of 28 January. </w:t>
      </w:r>
    </w:p>
    <w:p w14:paraId="67F5D5AA" w14:textId="1638BF1C" w:rsidR="00622BA7" w:rsidRPr="0044733A" w:rsidRDefault="0044733A" w:rsidP="00D31089">
      <w:pPr>
        <w:numPr>
          <w:ilvl w:val="0"/>
          <w:numId w:val="52"/>
        </w:numPr>
        <w:spacing w:after="98" w:line="360" w:lineRule="auto"/>
        <w:ind w:left="641"/>
      </w:pPr>
      <w:r w:rsidRPr="0044733A">
        <w:t xml:space="preserve">A maximum of six incumbent members and two alternate members, elected by and from among the doctors who are part of the programme. To be eligible it is necessary to meet the conditions necessary to be a doctoral thesis supervisor, </w:t>
      </w:r>
      <w:r w:rsidR="00BA4997">
        <w:t>according to the provisions of</w:t>
      </w:r>
      <w:r w:rsidR="00625C7B">
        <w:t xml:space="preserve"> </w:t>
      </w:r>
      <w:r w:rsidRPr="0044733A">
        <w:t xml:space="preserve">Articles 12.2 and 12.3 </w:t>
      </w:r>
    </w:p>
    <w:p w14:paraId="5D12BE7C" w14:textId="77777777" w:rsidR="00622BA7" w:rsidRPr="0044733A" w:rsidRDefault="0044733A" w:rsidP="000777A3">
      <w:pPr>
        <w:numPr>
          <w:ilvl w:val="0"/>
          <w:numId w:val="52"/>
        </w:numPr>
        <w:spacing w:after="98"/>
        <w:ind w:left="1134" w:hanging="487"/>
      </w:pPr>
      <w:r w:rsidRPr="0044733A">
        <w:t xml:space="preserve">One representative of the centre or of the school for doctoral studies who </w:t>
      </w:r>
    </w:p>
    <w:p w14:paraId="3322922F" w14:textId="77777777" w:rsidR="00622BA7" w:rsidRPr="0044733A" w:rsidRDefault="0044733A">
      <w:pPr>
        <w:spacing w:after="96"/>
        <w:ind w:left="641"/>
      </w:pPr>
      <w:r w:rsidRPr="0044733A">
        <w:t xml:space="preserve">meets the same conditions of aptitude as those required to supervise doctoral theses. </w:t>
      </w:r>
    </w:p>
    <w:p w14:paraId="504EE792" w14:textId="77777777" w:rsidR="00622BA7" w:rsidRPr="0044733A" w:rsidRDefault="0044733A">
      <w:pPr>
        <w:spacing w:line="362" w:lineRule="auto"/>
        <w:ind w:left="631" w:firstLine="710"/>
      </w:pPr>
      <w:r w:rsidRPr="0044733A">
        <w:t xml:space="preserve">The following shall attend meetings as guests, with the right to speak but not to vote: </w:t>
      </w:r>
    </w:p>
    <w:p w14:paraId="7E16A55A" w14:textId="77777777" w:rsidR="00622BA7" w:rsidRPr="0044733A" w:rsidRDefault="0044733A" w:rsidP="00D31089">
      <w:pPr>
        <w:numPr>
          <w:ilvl w:val="0"/>
          <w:numId w:val="53"/>
        </w:numPr>
        <w:ind w:firstLine="710"/>
      </w:pPr>
      <w:r w:rsidRPr="0044733A">
        <w:t xml:space="preserve">One students’ representative. </w:t>
      </w:r>
    </w:p>
    <w:p w14:paraId="45D25B51" w14:textId="77777777" w:rsidR="00622BA7" w:rsidRPr="0044733A" w:rsidRDefault="0044733A" w:rsidP="00D31089">
      <w:pPr>
        <w:numPr>
          <w:ilvl w:val="0"/>
          <w:numId w:val="53"/>
        </w:numPr>
        <w:spacing w:line="362" w:lineRule="auto"/>
        <w:ind w:firstLine="710"/>
      </w:pPr>
      <w:r w:rsidRPr="0044733A">
        <w:t xml:space="preserve">Representation of the companies and institutions involved in the programme, if applicable. </w:t>
      </w:r>
    </w:p>
    <w:p w14:paraId="32060260" w14:textId="77777777" w:rsidR="00622BA7" w:rsidRPr="0044733A" w:rsidRDefault="0044733A" w:rsidP="00D31089">
      <w:pPr>
        <w:numPr>
          <w:ilvl w:val="0"/>
          <w:numId w:val="54"/>
        </w:numPr>
        <w:spacing w:line="362" w:lineRule="auto"/>
        <w:ind w:firstLine="710"/>
      </w:pPr>
      <w:r w:rsidRPr="0044733A">
        <w:t xml:space="preserve">Where required by the dimensions and complexity of the programme, the General Committee for Doctoral Studies may authorise the inclusion of a higher number of members on the academic committee. </w:t>
      </w:r>
    </w:p>
    <w:p w14:paraId="2B95EF73" w14:textId="77777777" w:rsidR="00622BA7" w:rsidRPr="0044733A" w:rsidRDefault="0044733A" w:rsidP="00D31089">
      <w:pPr>
        <w:numPr>
          <w:ilvl w:val="0"/>
          <w:numId w:val="54"/>
        </w:numPr>
        <w:spacing w:line="361" w:lineRule="auto"/>
        <w:ind w:firstLine="710"/>
      </w:pPr>
      <w:r w:rsidRPr="0044733A">
        <w:t xml:space="preserve">The members indicated in paragraph b shall hold office for a term of four years. After the first two years half of the members shall be renewed by a resolution of the committee itself. If no agreement is reached, lots shall be drawn. Adequate representation must be sought in the composition of this group by means of the proportional participation of the different departments, centres or university research institutes that intervene in the programme. </w:t>
      </w:r>
    </w:p>
    <w:p w14:paraId="320FC8B3" w14:textId="77777777" w:rsidR="00622BA7" w:rsidRPr="0044733A" w:rsidRDefault="0044733A" w:rsidP="00D31089">
      <w:pPr>
        <w:numPr>
          <w:ilvl w:val="0"/>
          <w:numId w:val="54"/>
        </w:numPr>
        <w:spacing w:after="98"/>
        <w:ind w:firstLine="710"/>
      </w:pPr>
      <w:r w:rsidRPr="0044733A">
        <w:lastRenderedPageBreak/>
        <w:t xml:space="preserve">The students’ representative shall hold office for a period of two years. </w:t>
      </w:r>
    </w:p>
    <w:p w14:paraId="22933E2A" w14:textId="1F33BD4C" w:rsidR="00622BA7" w:rsidRPr="0044733A" w:rsidRDefault="0044733A" w:rsidP="00D31089">
      <w:pPr>
        <w:numPr>
          <w:ilvl w:val="0"/>
          <w:numId w:val="54"/>
        </w:numPr>
        <w:spacing w:line="361" w:lineRule="auto"/>
        <w:ind w:firstLine="710"/>
      </w:pPr>
      <w:r w:rsidRPr="0044733A">
        <w:t>All the members of the academic committee, who act in representation of the different departments or institutes, must be listed in the specifications of the qualification, and they must be dedicated full</w:t>
      </w:r>
      <w:r w:rsidR="00AC04C3">
        <w:t>-</w:t>
      </w:r>
      <w:r w:rsidRPr="0044733A">
        <w:t xml:space="preserve">time to the University of Murcia with a permanent connection. </w:t>
      </w:r>
    </w:p>
    <w:p w14:paraId="05C4A183" w14:textId="77777777" w:rsidR="00622BA7" w:rsidRPr="0044733A" w:rsidRDefault="0044733A" w:rsidP="00D31089">
      <w:pPr>
        <w:numPr>
          <w:ilvl w:val="0"/>
          <w:numId w:val="54"/>
        </w:numPr>
        <w:spacing w:line="362" w:lineRule="auto"/>
        <w:ind w:firstLine="710"/>
      </w:pPr>
      <w:r w:rsidRPr="0044733A">
        <w:t xml:space="preserve">The duties of the academic committee of each doctoral programme are the following: </w:t>
      </w:r>
    </w:p>
    <w:p w14:paraId="11026680" w14:textId="03A87BAF" w:rsidR="00622BA7" w:rsidRPr="0044733A" w:rsidRDefault="0044733A" w:rsidP="000777A3">
      <w:pPr>
        <w:numPr>
          <w:ilvl w:val="0"/>
          <w:numId w:val="55"/>
        </w:numPr>
        <w:spacing w:after="98"/>
        <w:ind w:left="1418"/>
      </w:pPr>
      <w:r w:rsidRPr="0044733A">
        <w:t xml:space="preserve">To assist the doctoral programme coordinator in the management of the programme. </w:t>
      </w:r>
    </w:p>
    <w:p w14:paraId="24230123" w14:textId="77777777" w:rsidR="00622BA7" w:rsidRPr="0044733A" w:rsidRDefault="0044733A" w:rsidP="00D31089">
      <w:pPr>
        <w:numPr>
          <w:ilvl w:val="0"/>
          <w:numId w:val="55"/>
        </w:numPr>
        <w:spacing w:after="96"/>
        <w:ind w:left="851" w:firstLine="710"/>
      </w:pPr>
      <w:r w:rsidRPr="0044733A">
        <w:t xml:space="preserve">To approve the proposal for the selection of students. </w:t>
      </w:r>
    </w:p>
    <w:p w14:paraId="6DEF5DE0" w14:textId="77777777" w:rsidR="00622BA7" w:rsidRPr="0044733A" w:rsidRDefault="0044733A" w:rsidP="00D31089">
      <w:pPr>
        <w:numPr>
          <w:ilvl w:val="0"/>
          <w:numId w:val="55"/>
        </w:numPr>
        <w:spacing w:after="98"/>
        <w:ind w:left="851" w:firstLine="710"/>
      </w:pPr>
      <w:r w:rsidRPr="0044733A">
        <w:t xml:space="preserve">To authorise extensions to the term of three years for completion of the thesis. </w:t>
      </w:r>
    </w:p>
    <w:p w14:paraId="12F14321" w14:textId="77777777" w:rsidR="00622BA7" w:rsidRPr="0044733A" w:rsidRDefault="0044733A" w:rsidP="00D31089">
      <w:pPr>
        <w:numPr>
          <w:ilvl w:val="0"/>
          <w:numId w:val="55"/>
        </w:numPr>
        <w:spacing w:after="98"/>
        <w:ind w:left="851" w:firstLine="710"/>
      </w:pPr>
      <w:r w:rsidRPr="0044733A">
        <w:t xml:space="preserve">To authorise part-time studies. </w:t>
      </w:r>
    </w:p>
    <w:p w14:paraId="098E370B" w14:textId="50684931" w:rsidR="00622BA7" w:rsidRPr="0044733A" w:rsidRDefault="0044733A" w:rsidP="000777A3">
      <w:pPr>
        <w:numPr>
          <w:ilvl w:val="0"/>
          <w:numId w:val="55"/>
        </w:numPr>
        <w:spacing w:after="96"/>
        <w:ind w:left="1560"/>
      </w:pPr>
      <w:r w:rsidRPr="0044733A">
        <w:t xml:space="preserve">To authorise temporary leave from the programme that may be requested by </w:t>
      </w:r>
      <w:r w:rsidR="00AC04C3">
        <w:t xml:space="preserve">doctoral </w:t>
      </w:r>
      <w:r w:rsidRPr="0044733A">
        <w:t xml:space="preserve">students. </w:t>
      </w:r>
    </w:p>
    <w:p w14:paraId="2FE264CF" w14:textId="3B74301B" w:rsidR="00622BA7" w:rsidRPr="0044733A" w:rsidRDefault="0044733A" w:rsidP="00D31089">
      <w:pPr>
        <w:numPr>
          <w:ilvl w:val="0"/>
          <w:numId w:val="55"/>
        </w:numPr>
        <w:spacing w:after="98"/>
        <w:ind w:left="851" w:firstLine="710"/>
      </w:pPr>
      <w:r w:rsidRPr="0044733A">
        <w:t xml:space="preserve">To assign a tutor to each </w:t>
      </w:r>
      <w:r w:rsidR="00AC04C3">
        <w:t xml:space="preserve">doctoral </w:t>
      </w:r>
      <w:r w:rsidRPr="0044733A">
        <w:t xml:space="preserve">student, after admission to the programme. </w:t>
      </w:r>
    </w:p>
    <w:p w14:paraId="5223610B" w14:textId="57B7FBCD" w:rsidR="00622BA7" w:rsidRPr="0044733A" w:rsidRDefault="0044733A" w:rsidP="000777A3">
      <w:pPr>
        <w:numPr>
          <w:ilvl w:val="0"/>
          <w:numId w:val="55"/>
        </w:numPr>
        <w:spacing w:after="98"/>
        <w:ind w:left="1418"/>
      </w:pPr>
      <w:r w:rsidRPr="0044733A">
        <w:t xml:space="preserve">To assign a thesis supervisor or co-supervisors to each </w:t>
      </w:r>
      <w:r w:rsidR="00AC04C3">
        <w:t xml:space="preserve">doctoral </w:t>
      </w:r>
      <w:r w:rsidRPr="0044733A">
        <w:t xml:space="preserve">student </w:t>
      </w:r>
      <w:r w:rsidR="00AC04C3">
        <w:t>within</w:t>
      </w:r>
      <w:r w:rsidRPr="0044733A">
        <w:t xml:space="preserve"> three months from enrolment on</w:t>
      </w:r>
      <w:r w:rsidR="00AC04C3">
        <w:t>to</w:t>
      </w:r>
      <w:r w:rsidRPr="0044733A">
        <w:t xml:space="preserve"> the programme. </w:t>
      </w:r>
    </w:p>
    <w:p w14:paraId="324EB62B" w14:textId="69E89DD5" w:rsidR="00622BA7" w:rsidRPr="0044733A" w:rsidRDefault="00AC04C3" w:rsidP="00D31089">
      <w:pPr>
        <w:numPr>
          <w:ilvl w:val="0"/>
          <w:numId w:val="55"/>
        </w:numPr>
        <w:spacing w:line="361" w:lineRule="auto"/>
        <w:ind w:left="851" w:firstLine="710"/>
      </w:pPr>
      <w:r w:rsidRPr="0044733A">
        <w:t>After</w:t>
      </w:r>
      <w:r w:rsidR="0044733A" w:rsidRPr="0044733A">
        <w:t xml:space="preserve"> a hearing with the </w:t>
      </w:r>
      <w:r>
        <w:t xml:space="preserve">doctoral </w:t>
      </w:r>
      <w:r w:rsidR="0044733A" w:rsidRPr="0044733A">
        <w:t xml:space="preserve">student, the supervisor and the tutor, amend the appointment of the doctoral thesis supervisor at any time during the period of completion of the doctorate, provided the reasons are justified. </w:t>
      </w:r>
    </w:p>
    <w:p w14:paraId="323FFEA1" w14:textId="0172DDAC" w:rsidR="00622BA7" w:rsidRPr="0044733A" w:rsidRDefault="0044733A" w:rsidP="000777A3">
      <w:pPr>
        <w:numPr>
          <w:ilvl w:val="0"/>
          <w:numId w:val="55"/>
        </w:numPr>
        <w:spacing w:after="98" w:line="360" w:lineRule="auto"/>
        <w:ind w:left="1418"/>
      </w:pPr>
      <w:r w:rsidRPr="0044733A">
        <w:t xml:space="preserve">To </w:t>
      </w:r>
      <w:r w:rsidR="00AC04C3" w:rsidRPr="0044733A">
        <w:t xml:space="preserve">annually </w:t>
      </w:r>
      <w:r w:rsidRPr="0044733A">
        <w:t xml:space="preserve">assess the research plan and the activity document of the students, together with the reports that must be issued for such purpose by the tutor and the supervisor. </w:t>
      </w:r>
    </w:p>
    <w:p w14:paraId="5C1839BB" w14:textId="77777777" w:rsidR="00622BA7" w:rsidRPr="0044733A" w:rsidRDefault="0044733A" w:rsidP="00D31089">
      <w:pPr>
        <w:numPr>
          <w:ilvl w:val="0"/>
          <w:numId w:val="55"/>
        </w:numPr>
        <w:ind w:left="851" w:firstLine="710"/>
      </w:pPr>
      <w:r w:rsidRPr="0044733A">
        <w:t xml:space="preserve">To authorise the submission of the doctoral thesis. </w:t>
      </w:r>
    </w:p>
    <w:p w14:paraId="46D4AC73" w14:textId="1E3AF6C8" w:rsidR="00622BA7" w:rsidRPr="0044733A" w:rsidRDefault="0044733A" w:rsidP="000777A3">
      <w:pPr>
        <w:numPr>
          <w:ilvl w:val="0"/>
          <w:numId w:val="55"/>
        </w:numPr>
        <w:spacing w:after="96"/>
        <w:ind w:left="1560"/>
      </w:pPr>
      <w:r w:rsidRPr="0044733A">
        <w:t xml:space="preserve">To formulate the proposal for the appointment of members of the thesis examination board. </w:t>
      </w:r>
    </w:p>
    <w:p w14:paraId="5F3896CE" w14:textId="354CC4AA" w:rsidR="00622BA7" w:rsidRPr="0044733A" w:rsidRDefault="0044733A" w:rsidP="000777A3">
      <w:pPr>
        <w:numPr>
          <w:ilvl w:val="0"/>
          <w:numId w:val="55"/>
        </w:numPr>
        <w:spacing w:after="98" w:line="362" w:lineRule="auto"/>
        <w:ind w:left="1418"/>
      </w:pPr>
      <w:r w:rsidRPr="0044733A">
        <w:t xml:space="preserve">To establish the criteria for the use of the economic resources allocated to the funding of the doctoral programme, </w:t>
      </w:r>
      <w:r w:rsidR="00AC04C3">
        <w:t>in accordance with</w:t>
      </w:r>
      <w:r w:rsidRPr="0044733A">
        <w:t xml:space="preserve"> the guidelines established by the University. </w:t>
      </w:r>
    </w:p>
    <w:p w14:paraId="6AF782DB" w14:textId="76B6F575" w:rsidR="00622BA7" w:rsidRPr="0044733A" w:rsidRDefault="0044733A" w:rsidP="000777A3">
      <w:pPr>
        <w:numPr>
          <w:ilvl w:val="0"/>
          <w:numId w:val="55"/>
        </w:numPr>
        <w:spacing w:after="96" w:line="362" w:lineRule="auto"/>
        <w:ind w:left="1276"/>
      </w:pPr>
      <w:r w:rsidRPr="0044733A">
        <w:t>To appoint the subcommittees</w:t>
      </w:r>
      <w:r w:rsidR="004104D7">
        <w:t>,</w:t>
      </w:r>
      <w:r w:rsidRPr="0044733A">
        <w:t xml:space="preserve"> it deems appropriate for the optimum functioning of the doctoral studies offered</w:t>
      </w:r>
      <w:r w:rsidR="00AC04C3">
        <w:t>;</w:t>
      </w:r>
      <w:r w:rsidRPr="0044733A">
        <w:t xml:space="preserve"> the activities and proposals of which shall be subject to approval by the academic committee. </w:t>
      </w:r>
    </w:p>
    <w:p w14:paraId="3463EF10" w14:textId="77777777" w:rsidR="00622BA7" w:rsidRPr="0044733A" w:rsidRDefault="0044733A" w:rsidP="00D31089">
      <w:pPr>
        <w:numPr>
          <w:ilvl w:val="0"/>
          <w:numId w:val="55"/>
        </w:numPr>
        <w:spacing w:line="361" w:lineRule="auto"/>
        <w:ind w:left="851" w:firstLine="710"/>
      </w:pPr>
      <w:r w:rsidRPr="0044733A">
        <w:lastRenderedPageBreak/>
        <w:t xml:space="preserve">To analyse, in cooperation with the quality coordinator of the centre, the results of the programme indicated by the quality assurance system and report to the quality assurance committee of the centre. </w:t>
      </w:r>
    </w:p>
    <w:p w14:paraId="6F3553DA" w14:textId="51BE89F1" w:rsidR="00622BA7" w:rsidRPr="0044733A" w:rsidRDefault="0044733A" w:rsidP="000777A3">
      <w:pPr>
        <w:numPr>
          <w:ilvl w:val="0"/>
          <w:numId w:val="55"/>
        </w:numPr>
        <w:spacing w:after="98"/>
        <w:ind w:left="1276"/>
      </w:pPr>
      <w:r w:rsidRPr="0044733A">
        <w:t xml:space="preserve">Whatever other matters as may be assigned to it </w:t>
      </w:r>
      <w:r w:rsidR="00AC04C3">
        <w:t xml:space="preserve">in accordance with </w:t>
      </w:r>
      <w:r w:rsidRPr="0044733A">
        <w:t>the applicable regulations</w:t>
      </w:r>
      <w:r w:rsidR="00AC04C3">
        <w:t>,</w:t>
      </w:r>
      <w:r w:rsidRPr="0044733A">
        <w:t xml:space="preserve"> or by the General Committee for Doctoral Studies. </w:t>
      </w:r>
    </w:p>
    <w:p w14:paraId="6BDED0E6" w14:textId="77777777" w:rsidR="00622BA7" w:rsidRPr="0044733A" w:rsidRDefault="0044733A">
      <w:pPr>
        <w:spacing w:after="0"/>
        <w:ind w:left="643" w:firstLine="0"/>
        <w:jc w:val="left"/>
      </w:pPr>
      <w:r w:rsidRPr="0044733A">
        <w:t xml:space="preserve"> </w:t>
      </w:r>
    </w:p>
    <w:p w14:paraId="5E00E763" w14:textId="77777777" w:rsidR="00622BA7" w:rsidRPr="0044733A" w:rsidRDefault="0044733A">
      <w:pPr>
        <w:spacing w:after="4" w:line="250" w:lineRule="auto"/>
        <w:ind w:left="641"/>
      </w:pPr>
      <w:r w:rsidRPr="0044733A">
        <w:rPr>
          <w:b/>
        </w:rPr>
        <w:t xml:space="preserve">ARTICLE 36. DOCTORAL PROGRAMME COORDINATORS. </w:t>
      </w:r>
    </w:p>
    <w:p w14:paraId="63B9A717" w14:textId="77777777" w:rsidR="00622BA7" w:rsidRPr="0044733A" w:rsidRDefault="0044733A">
      <w:pPr>
        <w:spacing w:after="0"/>
        <w:ind w:left="643" w:firstLine="0"/>
        <w:jc w:val="left"/>
      </w:pPr>
      <w:r w:rsidRPr="0044733A">
        <w:t xml:space="preserve"> </w:t>
      </w:r>
    </w:p>
    <w:p w14:paraId="644C0D4C" w14:textId="3D8FECE2" w:rsidR="00622BA7" w:rsidRPr="0044733A" w:rsidRDefault="0044733A" w:rsidP="00D31089">
      <w:pPr>
        <w:numPr>
          <w:ilvl w:val="0"/>
          <w:numId w:val="56"/>
        </w:numPr>
        <w:spacing w:line="361" w:lineRule="auto"/>
        <w:ind w:firstLine="710"/>
      </w:pPr>
      <w:r w:rsidRPr="0044733A">
        <w:t xml:space="preserve">Each doctoral programme must have a coordinator. The coordinator is appointed by the </w:t>
      </w:r>
      <w:r w:rsidR="0003094C">
        <w:t>rector</w:t>
      </w:r>
      <w:r w:rsidRPr="0044733A">
        <w:t xml:space="preserve">, after a hearing with the academic committee; or by an agreement among </w:t>
      </w:r>
      <w:r w:rsidR="0003094C">
        <w:t>rector</w:t>
      </w:r>
      <w:r w:rsidRPr="0044733A">
        <w:t xml:space="preserve">s, in the event of joint programmes; or, if applicable, </w:t>
      </w:r>
      <w:r w:rsidR="001F3577">
        <w:t>in accordance with the indications i</w:t>
      </w:r>
      <w:r w:rsidRPr="0044733A">
        <w:t xml:space="preserve">n the agreement with other institutions when a doctorate is developed in cooperation. </w:t>
      </w:r>
    </w:p>
    <w:p w14:paraId="54A704AF" w14:textId="489BC30D" w:rsidR="00622BA7" w:rsidRPr="0044733A" w:rsidRDefault="0044733A" w:rsidP="00D31089">
      <w:pPr>
        <w:numPr>
          <w:ilvl w:val="0"/>
          <w:numId w:val="56"/>
        </w:numPr>
        <w:spacing w:line="361" w:lineRule="auto"/>
        <w:ind w:firstLine="710"/>
      </w:pPr>
      <w:r w:rsidRPr="0044733A">
        <w:t xml:space="preserve">The doctoral programme coordinator must be a relevant researcher, who must previously have supervised at least two doctoral theses and who can justify the completion of at least two recognised periods of research activity </w:t>
      </w:r>
      <w:r w:rsidR="001F3577">
        <w:t xml:space="preserve">in accordance with </w:t>
      </w:r>
      <w:r w:rsidRPr="0044733A">
        <w:t xml:space="preserve">the provisions of Royal Decree 1086/1989, of 28 August, on the remuneration of university teaching staff. Should said researcher hold a position that is not subject to the aforementioned assessment criterion, </w:t>
      </w:r>
      <w:r w:rsidR="001F3577">
        <w:t>they</w:t>
      </w:r>
      <w:r w:rsidRPr="0044733A">
        <w:t xml:space="preserve"> must have proven merits equivalent to those stated, </w:t>
      </w:r>
      <w:r w:rsidR="001F3577">
        <w:t>the recognition</w:t>
      </w:r>
      <w:r w:rsidRPr="0044733A">
        <w:t xml:space="preserve"> of which corresponds to the General Committee for Doctoral Studies. </w:t>
      </w:r>
    </w:p>
    <w:p w14:paraId="266B92E1" w14:textId="2D20EBBA" w:rsidR="00622BA7" w:rsidRPr="0044733A" w:rsidRDefault="0044733A" w:rsidP="00D31089">
      <w:pPr>
        <w:numPr>
          <w:ilvl w:val="0"/>
          <w:numId w:val="56"/>
        </w:numPr>
        <w:spacing w:after="98"/>
        <w:ind w:firstLine="710"/>
      </w:pPr>
      <w:r w:rsidRPr="0044733A">
        <w:t xml:space="preserve">The duties of the doctoral programme coordinator are </w:t>
      </w:r>
      <w:r w:rsidR="001F3577">
        <w:t xml:space="preserve">as </w:t>
      </w:r>
      <w:r w:rsidRPr="0044733A">
        <w:t>follow</w:t>
      </w:r>
      <w:r w:rsidR="001F3577">
        <w:t>s</w:t>
      </w:r>
      <w:r w:rsidRPr="0044733A">
        <w:t xml:space="preserve">: </w:t>
      </w:r>
    </w:p>
    <w:p w14:paraId="07EE8B66" w14:textId="77777777" w:rsidR="00622BA7" w:rsidRPr="0044733A" w:rsidRDefault="0044733A" w:rsidP="00D31089">
      <w:pPr>
        <w:numPr>
          <w:ilvl w:val="0"/>
          <w:numId w:val="57"/>
        </w:numPr>
        <w:spacing w:after="96"/>
        <w:ind w:left="1418" w:hanging="288"/>
      </w:pPr>
      <w:r w:rsidRPr="0044733A">
        <w:t xml:space="preserve">To act in representation of the respective academic committee. </w:t>
      </w:r>
    </w:p>
    <w:p w14:paraId="65666A5F" w14:textId="77777777" w:rsidR="00622BA7" w:rsidRPr="0044733A" w:rsidRDefault="0044733A" w:rsidP="00D31089">
      <w:pPr>
        <w:numPr>
          <w:ilvl w:val="0"/>
          <w:numId w:val="57"/>
        </w:numPr>
        <w:spacing w:after="98"/>
        <w:ind w:left="1418" w:hanging="288"/>
      </w:pPr>
      <w:r w:rsidRPr="0044733A">
        <w:t xml:space="preserve">To report to the corresponding centre regarding the planning of the doctoral </w:t>
      </w:r>
    </w:p>
    <w:p w14:paraId="250B9FB2" w14:textId="77777777" w:rsidR="00622BA7" w:rsidRPr="0044733A" w:rsidRDefault="0044733A" w:rsidP="00D95312">
      <w:pPr>
        <w:spacing w:after="98"/>
        <w:ind w:left="1418" w:hanging="226"/>
      </w:pPr>
      <w:r w:rsidRPr="0044733A">
        <w:t xml:space="preserve">programme. </w:t>
      </w:r>
    </w:p>
    <w:p w14:paraId="49FA39B1" w14:textId="77777777" w:rsidR="00622BA7" w:rsidRPr="0044733A" w:rsidRDefault="0044733A" w:rsidP="00D31089">
      <w:pPr>
        <w:numPr>
          <w:ilvl w:val="0"/>
          <w:numId w:val="57"/>
        </w:numPr>
        <w:spacing w:after="98"/>
        <w:ind w:left="1418" w:hanging="288"/>
      </w:pPr>
      <w:r w:rsidRPr="0044733A">
        <w:t xml:space="preserve">To chair the academic committee of the corresponding doctoral programme. </w:t>
      </w:r>
    </w:p>
    <w:p w14:paraId="1F8426D3" w14:textId="79153D9D" w:rsidR="00622BA7" w:rsidRPr="0044733A" w:rsidRDefault="0044733A" w:rsidP="00D31089">
      <w:pPr>
        <w:numPr>
          <w:ilvl w:val="0"/>
          <w:numId w:val="57"/>
        </w:numPr>
        <w:spacing w:after="96"/>
        <w:ind w:left="1418" w:hanging="288"/>
      </w:pPr>
      <w:r w:rsidRPr="0044733A">
        <w:t xml:space="preserve">To communicate to the management unit authorised for </w:t>
      </w:r>
      <w:r w:rsidR="00D95312">
        <w:t>that</w:t>
      </w:r>
      <w:r w:rsidRPr="0044733A">
        <w:t xml:space="preserve"> purpose, within </w:t>
      </w:r>
    </w:p>
    <w:p w14:paraId="2BD2393B" w14:textId="77777777" w:rsidR="00622BA7" w:rsidRPr="0044733A" w:rsidRDefault="0044733A" w:rsidP="00D95312">
      <w:pPr>
        <w:spacing w:after="98"/>
        <w:ind w:left="1418" w:hanging="226"/>
      </w:pPr>
      <w:r w:rsidRPr="0044733A">
        <w:t xml:space="preserve">the established periods, the list of students accepted on the doctoral programme. </w:t>
      </w:r>
    </w:p>
    <w:p w14:paraId="3AEA5856" w14:textId="77777777" w:rsidR="00622BA7" w:rsidRPr="0044733A" w:rsidRDefault="0044733A" w:rsidP="00D31089">
      <w:pPr>
        <w:numPr>
          <w:ilvl w:val="0"/>
          <w:numId w:val="57"/>
        </w:numPr>
        <w:ind w:left="1418" w:hanging="288"/>
      </w:pPr>
      <w:r w:rsidRPr="0044733A">
        <w:t xml:space="preserve">To coordinate the development and monitoring of the programme. </w:t>
      </w:r>
    </w:p>
    <w:p w14:paraId="3271982C" w14:textId="10D769D7" w:rsidR="00622BA7" w:rsidRPr="0044733A" w:rsidRDefault="0044733A" w:rsidP="00D31089">
      <w:pPr>
        <w:numPr>
          <w:ilvl w:val="0"/>
          <w:numId w:val="57"/>
        </w:numPr>
        <w:spacing w:after="96"/>
        <w:ind w:left="1418"/>
      </w:pPr>
      <w:r w:rsidRPr="0044733A">
        <w:t xml:space="preserve">To assist the quality coordinator of the centre in the processes for quality assessment of the qualification. </w:t>
      </w:r>
    </w:p>
    <w:p w14:paraId="33BB7D37" w14:textId="2257BE71" w:rsidR="00622BA7" w:rsidRPr="0044733A" w:rsidRDefault="0044733A" w:rsidP="00D31089">
      <w:pPr>
        <w:numPr>
          <w:ilvl w:val="0"/>
          <w:numId w:val="57"/>
        </w:numPr>
        <w:spacing w:after="98"/>
        <w:ind w:left="1418"/>
      </w:pPr>
      <w:r w:rsidRPr="0044733A">
        <w:t>To disseminate among the teaching staff of the doctoral programme any relevant information relati</w:t>
      </w:r>
      <w:r w:rsidR="00D95312">
        <w:t xml:space="preserve">ng </w:t>
      </w:r>
      <w:r w:rsidRPr="0044733A">
        <w:t xml:space="preserve">to its academic management. </w:t>
      </w:r>
    </w:p>
    <w:p w14:paraId="5D1A485A" w14:textId="4A3FDA5C" w:rsidR="00622BA7" w:rsidRPr="0044733A" w:rsidRDefault="0044733A" w:rsidP="00D31089">
      <w:pPr>
        <w:numPr>
          <w:ilvl w:val="0"/>
          <w:numId w:val="57"/>
        </w:numPr>
        <w:spacing w:after="96"/>
        <w:ind w:left="1418"/>
      </w:pPr>
      <w:r w:rsidRPr="0044733A">
        <w:t xml:space="preserve">Any other matters that </w:t>
      </w:r>
      <w:r w:rsidR="00D95312">
        <w:t xml:space="preserve">they </w:t>
      </w:r>
      <w:r w:rsidRPr="0044733A">
        <w:t xml:space="preserve">may be assigned by the applicable regulations or by the General Committee for Doctoral Studies. </w:t>
      </w:r>
    </w:p>
    <w:p w14:paraId="54568773" w14:textId="77777777" w:rsidR="00622BA7" w:rsidRPr="0044733A" w:rsidRDefault="0044733A">
      <w:pPr>
        <w:spacing w:after="0"/>
        <w:ind w:left="643" w:firstLine="0"/>
        <w:jc w:val="left"/>
      </w:pPr>
      <w:r w:rsidRPr="0044733A">
        <w:t xml:space="preserve"> </w:t>
      </w:r>
    </w:p>
    <w:p w14:paraId="1697300E" w14:textId="77777777" w:rsidR="00622BA7" w:rsidRPr="0044733A" w:rsidRDefault="0044733A">
      <w:pPr>
        <w:spacing w:after="4" w:line="250" w:lineRule="auto"/>
        <w:ind w:left="641"/>
      </w:pPr>
      <w:r w:rsidRPr="0044733A">
        <w:rPr>
          <w:b/>
        </w:rPr>
        <w:t xml:space="preserve">ARTICLE 37. SCHOOL(S) FOR DOCTORAL STUDIES. </w:t>
      </w:r>
    </w:p>
    <w:p w14:paraId="411B446E" w14:textId="77777777" w:rsidR="00622BA7" w:rsidRPr="0044733A" w:rsidRDefault="0044733A">
      <w:pPr>
        <w:spacing w:after="0"/>
        <w:ind w:left="643" w:firstLine="0"/>
        <w:jc w:val="left"/>
      </w:pPr>
      <w:r w:rsidRPr="0044733A">
        <w:rPr>
          <w:b/>
        </w:rPr>
        <w:t xml:space="preserve"> </w:t>
      </w:r>
    </w:p>
    <w:p w14:paraId="4E1D0468" w14:textId="635CB951" w:rsidR="00622BA7" w:rsidRPr="0044733A" w:rsidRDefault="00904EBE" w:rsidP="00D31089">
      <w:pPr>
        <w:numPr>
          <w:ilvl w:val="0"/>
          <w:numId w:val="58"/>
        </w:numPr>
        <w:spacing w:line="361" w:lineRule="auto"/>
        <w:ind w:firstLine="710"/>
      </w:pPr>
      <w:r>
        <w:lastRenderedPageBreak/>
        <w:t>In accordance with</w:t>
      </w:r>
      <w:r w:rsidR="0044733A" w:rsidRPr="0044733A">
        <w:t xml:space="preserve"> Article 9 of Royal Decree 99/2011, of 28 January, in the Statutes of the University of Murcia, approved by Decree 85/2004, of 27 August, and in the Law 3/2005, of 25 April, on Universities of the Region of Murcia, the University of Murcia shall adopt the necessary measures and shall obtain the required authorisations if applicable in order to create at least one School for Doctoral Studies, for the purpose of organising, within the scope of its management, the studies and activities inherent to the doctorate, corresponding to the doctoral programmes </w:t>
      </w:r>
      <w:r>
        <w:t xml:space="preserve">it </w:t>
      </w:r>
      <w:r w:rsidR="0044733A" w:rsidRPr="0044733A">
        <w:t>offer</w:t>
      </w:r>
      <w:r>
        <w:t>s</w:t>
      </w:r>
      <w:r w:rsidR="0044733A" w:rsidRPr="0044733A">
        <w:t xml:space="preserve">. </w:t>
      </w:r>
    </w:p>
    <w:p w14:paraId="4A3ED875" w14:textId="1BBD4D3A" w:rsidR="00622BA7" w:rsidRPr="0044733A" w:rsidRDefault="0044733A" w:rsidP="00D31089">
      <w:pPr>
        <w:numPr>
          <w:ilvl w:val="0"/>
          <w:numId w:val="58"/>
        </w:numPr>
        <w:spacing w:line="361" w:lineRule="auto"/>
        <w:ind w:firstLine="710"/>
      </w:pPr>
      <w:r w:rsidRPr="0044733A">
        <w:t xml:space="preserve">Each of these structures shall have internal regulations which shall establish, among other aspects, the rights and duties of the </w:t>
      </w:r>
      <w:r w:rsidR="00A459B6">
        <w:t xml:space="preserve">doctoral </w:t>
      </w:r>
      <w:r w:rsidRPr="0044733A">
        <w:t xml:space="preserve">students, </w:t>
      </w:r>
      <w:r w:rsidR="00A459B6">
        <w:t>in accordance with</w:t>
      </w:r>
      <w:r w:rsidRPr="0044733A">
        <w:t xml:space="preserve"> the University Students’ Statute, approved by Royal Decree 1791/2010, of 30 December, and those of the tutors and the thesis supervisors, as well as the composition and duties of the academic committees and their programmes. The internal regulations shall be approved, if applicable, by the Governing Board at the proposal of the General Committee for Doctoral Studies of the University of Murcia. </w:t>
      </w:r>
    </w:p>
    <w:p w14:paraId="6802CFB3" w14:textId="247DD368" w:rsidR="00622BA7" w:rsidRPr="0044733A" w:rsidRDefault="0044733A" w:rsidP="00D31089">
      <w:pPr>
        <w:numPr>
          <w:ilvl w:val="0"/>
          <w:numId w:val="58"/>
        </w:numPr>
        <w:spacing w:line="362" w:lineRule="auto"/>
        <w:ind w:firstLine="710"/>
      </w:pPr>
      <w:r w:rsidRPr="0044733A">
        <w:t>The School shall draw up and adopt a code of good practices. All members of the school must sign their commitment to compl</w:t>
      </w:r>
      <w:r w:rsidR="00A459B6">
        <w:t>y</w:t>
      </w:r>
      <w:r w:rsidRPr="0044733A">
        <w:t xml:space="preserve"> with the code of good practices adopted. </w:t>
      </w:r>
    </w:p>
    <w:p w14:paraId="4EE70601" w14:textId="2908E2CB" w:rsidR="00622BA7" w:rsidRPr="0044733A" w:rsidRDefault="0044733A" w:rsidP="00D31089">
      <w:pPr>
        <w:numPr>
          <w:ilvl w:val="0"/>
          <w:numId w:val="58"/>
        </w:numPr>
        <w:spacing w:line="362" w:lineRule="auto"/>
        <w:ind w:firstLine="710"/>
      </w:pPr>
      <w:r w:rsidRPr="0044733A">
        <w:t>Other universities, organisations, centres, institutions</w:t>
      </w:r>
      <w:r w:rsidR="00A459B6">
        <w:t>,</w:t>
      </w:r>
      <w:r w:rsidRPr="0044733A">
        <w:t xml:space="preserve"> and entities with R&amp;D activities, </w:t>
      </w:r>
      <w:r w:rsidR="00A459B6">
        <w:t xml:space="preserve">whether </w:t>
      </w:r>
      <w:r w:rsidRPr="0044733A">
        <w:t xml:space="preserve">public or private, national or foreign, may participate in or cooperate with the School. Participation by these bodies shall require the approval of the Governing Board, </w:t>
      </w:r>
      <w:r w:rsidR="00A459B6">
        <w:t>following</w:t>
      </w:r>
      <w:r w:rsidRPr="0044733A">
        <w:t xml:space="preserve"> a report by the General Committee for Doctoral Studies. </w:t>
      </w:r>
    </w:p>
    <w:p w14:paraId="0FDE377F" w14:textId="71869D32" w:rsidR="00622BA7" w:rsidRPr="0044733A" w:rsidRDefault="0044733A" w:rsidP="00D31089">
      <w:pPr>
        <w:numPr>
          <w:ilvl w:val="0"/>
          <w:numId w:val="58"/>
        </w:numPr>
        <w:spacing w:line="362" w:lineRule="auto"/>
        <w:ind w:firstLine="710"/>
      </w:pPr>
      <w:r w:rsidRPr="0044733A">
        <w:t xml:space="preserve">The School shall plan the necessary </w:t>
      </w:r>
      <w:r w:rsidR="00A459B6">
        <w:t>provision</w:t>
      </w:r>
      <w:r w:rsidRPr="0044733A">
        <w:t xml:space="preserve"> of activities inherent to the training and development of the </w:t>
      </w:r>
      <w:r w:rsidR="00A459B6">
        <w:t xml:space="preserve">doctoral </w:t>
      </w:r>
      <w:r w:rsidRPr="0044733A">
        <w:t xml:space="preserve">students. Its training strategy </w:t>
      </w:r>
      <w:r w:rsidR="00A459B6">
        <w:t>pertaining to</w:t>
      </w:r>
      <w:r w:rsidRPr="0044733A">
        <w:t xml:space="preserve"> the doctorate shall in all cases be linked to its research strategy. </w:t>
      </w:r>
    </w:p>
    <w:p w14:paraId="5B03C286" w14:textId="7DC6CC41" w:rsidR="00622BA7" w:rsidRPr="0044733A" w:rsidRDefault="0044733A" w:rsidP="00D31089">
      <w:pPr>
        <w:numPr>
          <w:ilvl w:val="0"/>
          <w:numId w:val="58"/>
        </w:numPr>
        <w:spacing w:line="361" w:lineRule="auto"/>
        <w:ind w:firstLine="710"/>
      </w:pPr>
      <w:r w:rsidRPr="0044733A">
        <w:t xml:space="preserve">The School and the programmes ascribed </w:t>
      </w:r>
      <w:r w:rsidR="00A459B6">
        <w:t>to it</w:t>
      </w:r>
      <w:r w:rsidRPr="0044733A">
        <w:t xml:space="preserve"> must guarantee leadership and a sufficient critical mass of lecturing doctors and of </w:t>
      </w:r>
      <w:r w:rsidR="00A459B6">
        <w:t xml:space="preserve">doctoral </w:t>
      </w:r>
      <w:r w:rsidRPr="0044733A">
        <w:t xml:space="preserve">students in the scope of its knowledge. </w:t>
      </w:r>
    </w:p>
    <w:p w14:paraId="576F9BC2" w14:textId="2FFC201E" w:rsidR="00622BA7" w:rsidRPr="0044733A" w:rsidRDefault="0044733A" w:rsidP="00D31089">
      <w:pPr>
        <w:numPr>
          <w:ilvl w:val="0"/>
          <w:numId w:val="58"/>
        </w:numPr>
        <w:spacing w:after="96"/>
        <w:ind w:left="641"/>
      </w:pPr>
      <w:r w:rsidRPr="0044733A">
        <w:t xml:space="preserve">To ascribe a doctoral programme to a School the following shall be valued as a priority: </w:t>
      </w:r>
    </w:p>
    <w:p w14:paraId="6FB744E7" w14:textId="77777777" w:rsidR="00622BA7" w:rsidRPr="0044733A" w:rsidRDefault="0044733A" w:rsidP="00D31089">
      <w:pPr>
        <w:numPr>
          <w:ilvl w:val="0"/>
          <w:numId w:val="59"/>
        </w:numPr>
        <w:spacing w:after="98"/>
        <w:ind w:firstLine="710"/>
      </w:pPr>
      <w:r w:rsidRPr="0044733A">
        <w:t xml:space="preserve">That all participating lecturers have proven research experience. </w:t>
      </w:r>
    </w:p>
    <w:p w14:paraId="64DB538B" w14:textId="47E13AB3" w:rsidR="00622BA7" w:rsidRPr="0044733A" w:rsidRDefault="0044733A" w:rsidP="00D31089">
      <w:pPr>
        <w:numPr>
          <w:ilvl w:val="0"/>
          <w:numId w:val="59"/>
        </w:numPr>
        <w:spacing w:line="361" w:lineRule="auto"/>
        <w:ind w:firstLine="710"/>
      </w:pPr>
      <w:r w:rsidRPr="0044733A">
        <w:t xml:space="preserve">That the lecturers who participate </w:t>
      </w:r>
      <w:r w:rsidR="00A459B6">
        <w:t>accredit</w:t>
      </w:r>
      <w:r w:rsidRPr="0044733A">
        <w:t xml:space="preserve"> public or private funding in their lines of research </w:t>
      </w:r>
      <w:r w:rsidR="00A459B6">
        <w:t>as well as</w:t>
      </w:r>
      <w:r w:rsidRPr="0044733A">
        <w:t xml:space="preserve"> quality scientific production. It shall be positively assessed that research groups participating in a programme have at least one competitive project (at international, national</w:t>
      </w:r>
      <w:r w:rsidR="00A459B6">
        <w:t>,</w:t>
      </w:r>
      <w:r w:rsidRPr="0044733A">
        <w:t xml:space="preserve"> or regional level) in the topics of the lines of research of the programme. Funding for one programme may not be used in the proposal of any other. In </w:t>
      </w:r>
      <w:r w:rsidRPr="0044733A">
        <w:lastRenderedPageBreak/>
        <w:t xml:space="preserve">order for funding to be accepted as ascribed to a programme, the lead researcher or person responsible must be a lecturer on said programme or on the staff of </w:t>
      </w:r>
      <w:proofErr w:type="spellStart"/>
      <w:r w:rsidRPr="0044733A">
        <w:t>a</w:t>
      </w:r>
      <w:proofErr w:type="spellEnd"/>
      <w:r w:rsidRPr="0044733A">
        <w:t xml:space="preserve"> </w:t>
      </w:r>
      <w:r w:rsidR="00A459B6">
        <w:t>entity</w:t>
      </w:r>
      <w:r w:rsidRPr="0044733A">
        <w:t xml:space="preserve"> that collaborates</w:t>
      </w:r>
      <w:r w:rsidR="00A459B6">
        <w:t xml:space="preserve"> with it</w:t>
      </w:r>
      <w:r w:rsidRPr="0044733A">
        <w:t xml:space="preserve">. </w:t>
      </w:r>
    </w:p>
    <w:p w14:paraId="4D20DEA0" w14:textId="6FC0902C" w:rsidR="00622BA7" w:rsidRPr="0044733A" w:rsidRDefault="0044733A" w:rsidP="00D31089">
      <w:pPr>
        <w:numPr>
          <w:ilvl w:val="0"/>
          <w:numId w:val="59"/>
        </w:numPr>
        <w:spacing w:line="362" w:lineRule="auto"/>
        <w:ind w:firstLine="710"/>
      </w:pPr>
      <w:r w:rsidRPr="0044733A">
        <w:t xml:space="preserve">That among the lecturers of each doctoral programme there are at least five who comply with the minimum requirements established to be a coordinator of a doctoral programme </w:t>
      </w:r>
      <w:r w:rsidR="00A459B6">
        <w:t>in accordance with</w:t>
      </w:r>
      <w:r w:rsidRPr="0044733A">
        <w:t xml:space="preserve"> Royal Decree 99/2011, of 28 January. </w:t>
      </w:r>
    </w:p>
    <w:p w14:paraId="010985E2" w14:textId="77777777" w:rsidR="00622BA7" w:rsidRPr="0044733A" w:rsidRDefault="0044733A" w:rsidP="00D31089">
      <w:pPr>
        <w:numPr>
          <w:ilvl w:val="0"/>
          <w:numId w:val="59"/>
        </w:numPr>
        <w:spacing w:line="361" w:lineRule="auto"/>
        <w:ind w:firstLine="710"/>
      </w:pPr>
      <w:r w:rsidRPr="0044733A">
        <w:t xml:space="preserve">As a general rule, no lecturer of a doctoral programme ascribed to a School may participate in other doctoral programmes of the school itself or of the University of Murcia. When there are reasons that justify this, the General Committee for Doctoral Studies may waive the application of this limitation. This authorisation shall not be necessary in the event of participation in inter-university doctoral programmes. </w:t>
      </w:r>
    </w:p>
    <w:p w14:paraId="6561D5D6" w14:textId="067C83B5" w:rsidR="00622BA7" w:rsidRPr="0044733A" w:rsidRDefault="0044733A" w:rsidP="000777A3">
      <w:pPr>
        <w:pStyle w:val="Prrafodelista"/>
        <w:numPr>
          <w:ilvl w:val="0"/>
          <w:numId w:val="59"/>
        </w:numPr>
        <w:spacing w:after="98"/>
        <w:ind w:left="1276"/>
      </w:pPr>
      <w:r w:rsidRPr="0044733A">
        <w:t xml:space="preserve"> The following shall also be valued: </w:t>
      </w:r>
    </w:p>
    <w:p w14:paraId="69A07120" w14:textId="0B5B9327" w:rsidR="00622BA7" w:rsidRPr="0044733A" w:rsidRDefault="0044733A" w:rsidP="00D31089">
      <w:pPr>
        <w:numPr>
          <w:ilvl w:val="0"/>
          <w:numId w:val="61"/>
        </w:numPr>
        <w:spacing w:after="96" w:line="362" w:lineRule="auto"/>
        <w:ind w:left="641" w:firstLine="210"/>
      </w:pPr>
      <w:r w:rsidRPr="0044733A">
        <w:t xml:space="preserve">That the lines of research of the programme include the participation of national and international external teaching staff of recognised prestige, who are supported by accredited research. </w:t>
      </w:r>
    </w:p>
    <w:p w14:paraId="4B20D23C" w14:textId="77777777" w:rsidR="00622BA7" w:rsidRPr="0044733A" w:rsidRDefault="0044733A" w:rsidP="00D31089">
      <w:pPr>
        <w:numPr>
          <w:ilvl w:val="0"/>
          <w:numId w:val="61"/>
        </w:numPr>
        <w:spacing w:after="98"/>
        <w:ind w:hanging="783"/>
      </w:pPr>
      <w:r w:rsidRPr="0044733A">
        <w:t xml:space="preserve">That it is an inter-university programme that represents a relevant critical </w:t>
      </w:r>
    </w:p>
    <w:p w14:paraId="452E1A11" w14:textId="77777777" w:rsidR="00622BA7" w:rsidRPr="0044733A" w:rsidRDefault="0044733A">
      <w:pPr>
        <w:spacing w:after="96"/>
        <w:ind w:left="641"/>
      </w:pPr>
      <w:r w:rsidRPr="0044733A">
        <w:t xml:space="preserve">mass within an entire area of knowledge. </w:t>
      </w:r>
    </w:p>
    <w:p w14:paraId="7BB785E5" w14:textId="7E4932B3" w:rsidR="00622BA7" w:rsidRPr="0044733A" w:rsidRDefault="0044733A" w:rsidP="00D31089">
      <w:pPr>
        <w:numPr>
          <w:ilvl w:val="0"/>
          <w:numId w:val="61"/>
        </w:numPr>
        <w:spacing w:after="98"/>
        <w:ind w:left="641" w:firstLine="210"/>
      </w:pPr>
      <w:r w:rsidRPr="0044733A">
        <w:t xml:space="preserve">That it is an international programme with the presence of universities of recognised prestige. </w:t>
      </w:r>
    </w:p>
    <w:p w14:paraId="4A98974E" w14:textId="54063D95" w:rsidR="00622BA7" w:rsidRPr="0044733A" w:rsidRDefault="0023488C" w:rsidP="0023488C">
      <w:pPr>
        <w:spacing w:line="361" w:lineRule="auto"/>
        <w:ind w:left="631" w:firstLine="710"/>
      </w:pPr>
      <w:r>
        <w:t>8.  In accordance with</w:t>
      </w:r>
      <w:r w:rsidR="0044733A" w:rsidRPr="0044733A">
        <w:t xml:space="preserve"> the Statutes of the University of Murcia and the Law 3/2005, of 25 April, and the regulations by which it is implemented, the School for Doctoral Studies may include studies leading to official master’s degrees with fundamentally scientific content, as well as other open activities for research training. </w:t>
      </w:r>
    </w:p>
    <w:p w14:paraId="5AF16194" w14:textId="77777777" w:rsidR="00622BA7" w:rsidRPr="0044733A" w:rsidRDefault="0044733A">
      <w:pPr>
        <w:spacing w:after="0"/>
        <w:ind w:left="643" w:firstLine="0"/>
        <w:jc w:val="left"/>
      </w:pPr>
      <w:r w:rsidRPr="0044733A">
        <w:t xml:space="preserve"> </w:t>
      </w:r>
    </w:p>
    <w:p w14:paraId="79394739" w14:textId="77777777" w:rsidR="00622BA7" w:rsidRPr="0044733A" w:rsidRDefault="0044733A">
      <w:pPr>
        <w:spacing w:after="4" w:line="250" w:lineRule="auto"/>
        <w:ind w:left="641"/>
      </w:pPr>
      <w:r w:rsidRPr="0044733A">
        <w:rPr>
          <w:b/>
        </w:rPr>
        <w:t xml:space="preserve">ARTICLE 38. MANAGEMENT COMMITTEE OF THE SCHOOL(S) FOR DOCTORAL STUDIES. </w:t>
      </w:r>
    </w:p>
    <w:p w14:paraId="256E5B75" w14:textId="77777777" w:rsidR="00622BA7" w:rsidRPr="0044733A" w:rsidRDefault="0044733A">
      <w:pPr>
        <w:spacing w:after="0"/>
        <w:ind w:left="643" w:firstLine="0"/>
        <w:jc w:val="left"/>
      </w:pPr>
      <w:r w:rsidRPr="0044733A">
        <w:rPr>
          <w:b/>
        </w:rPr>
        <w:t xml:space="preserve"> </w:t>
      </w:r>
    </w:p>
    <w:p w14:paraId="15B753D3" w14:textId="1D65D1DE" w:rsidR="00622BA7" w:rsidRPr="0044733A" w:rsidRDefault="0044733A">
      <w:pPr>
        <w:spacing w:line="362" w:lineRule="auto"/>
        <w:ind w:left="631" w:firstLine="710"/>
      </w:pPr>
      <w:r w:rsidRPr="0044733A">
        <w:t>1. The school shall have a management committee, which shall perform the duties relati</w:t>
      </w:r>
      <w:r w:rsidR="0023488C">
        <w:t>ng</w:t>
      </w:r>
      <w:r w:rsidRPr="0044733A">
        <w:t xml:space="preserve"> to the organisation and management of the school and which shall be formed by, a</w:t>
      </w:r>
      <w:r w:rsidR="0023488C">
        <w:t>t least</w:t>
      </w:r>
      <w:r w:rsidRPr="0044733A">
        <w:t xml:space="preserve">, the director of the school, the coordinators of its doctoral programmes and representatives of the cooperating bodies. </w:t>
      </w:r>
    </w:p>
    <w:p w14:paraId="35178199" w14:textId="5CED8E3C" w:rsidR="00622BA7" w:rsidRPr="0044733A" w:rsidRDefault="0044733A">
      <w:pPr>
        <w:spacing w:line="361" w:lineRule="auto"/>
        <w:ind w:left="631" w:firstLine="710"/>
      </w:pPr>
      <w:r w:rsidRPr="0044733A">
        <w:t>2.</w:t>
      </w:r>
      <w:r w:rsidR="0023488C">
        <w:t xml:space="preserve"> </w:t>
      </w:r>
      <w:r w:rsidRPr="0044733A">
        <w:t xml:space="preserve">The management committee shall also include representatives of the Research Committee; the deputy </w:t>
      </w:r>
      <w:r w:rsidR="0003094C">
        <w:t>rector</w:t>
      </w:r>
      <w:r w:rsidRPr="0044733A">
        <w:t xml:space="preserve">’s office responsible for international relations; the deputy </w:t>
      </w:r>
      <w:r w:rsidR="0003094C">
        <w:t>rector</w:t>
      </w:r>
      <w:r w:rsidRPr="0044733A">
        <w:t>’s office responsible for doctoral studies; doctoral students, who must be on competitive scholarship programmes at a regional, national</w:t>
      </w:r>
      <w:r w:rsidR="0023488C">
        <w:t>,</w:t>
      </w:r>
      <w:r w:rsidRPr="0044733A">
        <w:t xml:space="preserve"> or international level; and the administration and services personnel linked to the school. </w:t>
      </w:r>
    </w:p>
    <w:p w14:paraId="61D38A0B" w14:textId="2E739314" w:rsidR="00622BA7" w:rsidRPr="0044733A" w:rsidRDefault="0044733A">
      <w:pPr>
        <w:spacing w:line="362" w:lineRule="auto"/>
        <w:ind w:left="631" w:firstLine="710"/>
      </w:pPr>
      <w:r w:rsidRPr="0044733A">
        <w:lastRenderedPageBreak/>
        <w:t>3.</w:t>
      </w:r>
      <w:r w:rsidR="0023488C">
        <w:t xml:space="preserve"> </w:t>
      </w:r>
      <w:r w:rsidRPr="0044733A">
        <w:t xml:space="preserve">The director of the School shall be appointed by the </w:t>
      </w:r>
      <w:r w:rsidR="0003094C">
        <w:t>rector</w:t>
      </w:r>
      <w:r w:rsidRPr="0044733A">
        <w:t xml:space="preserve">, or at the consensus of the </w:t>
      </w:r>
      <w:r w:rsidR="0003094C">
        <w:t>rector</w:t>
      </w:r>
      <w:r w:rsidRPr="0044733A">
        <w:t xml:space="preserve">s when various universities participate in the school. He/she must be a researcher of recognised prestige who belongs to the University of Murcia. This condition must be supported by proof of completion of at least three periods of research activity recognised </w:t>
      </w:r>
      <w:r w:rsidR="0023488C">
        <w:t xml:space="preserve">in accordance with </w:t>
      </w:r>
      <w:r w:rsidRPr="0044733A">
        <w:t xml:space="preserve">the provisions of Royal Decree 1086/1989, of 28 August. </w:t>
      </w:r>
    </w:p>
    <w:p w14:paraId="0B63C26F" w14:textId="77777777" w:rsidR="00622BA7" w:rsidRPr="0044733A" w:rsidRDefault="0044733A">
      <w:pPr>
        <w:spacing w:after="93"/>
        <w:ind w:left="1356" w:firstLine="0"/>
        <w:jc w:val="left"/>
      </w:pPr>
      <w:r w:rsidRPr="0044733A">
        <w:t xml:space="preserve"> </w:t>
      </w:r>
    </w:p>
    <w:p w14:paraId="0D26C829" w14:textId="77777777" w:rsidR="00622BA7" w:rsidRPr="0044733A" w:rsidRDefault="0044733A">
      <w:pPr>
        <w:spacing w:after="4" w:line="250" w:lineRule="auto"/>
        <w:ind w:left="641"/>
      </w:pPr>
      <w:r w:rsidRPr="0044733A">
        <w:rPr>
          <w:b/>
        </w:rPr>
        <w:t xml:space="preserve">SINGLE ADDITIONAL PROVISION. </w:t>
      </w:r>
      <w:r w:rsidRPr="0023488C">
        <w:rPr>
          <w:b/>
          <w:i/>
          <w:iCs/>
        </w:rPr>
        <w:t>ADMISSION TO DOCTORAL STUDIES ESTABLISHED IN ROYAL DECREE 99/2011, OF 28 JANUARY.</w:t>
      </w:r>
      <w:r w:rsidRPr="0044733A">
        <w:rPr>
          <w:b/>
        </w:rPr>
        <w:t xml:space="preserve"> </w:t>
      </w:r>
    </w:p>
    <w:p w14:paraId="23D98A56" w14:textId="77777777" w:rsidR="00622BA7" w:rsidRPr="0044733A" w:rsidRDefault="0044733A">
      <w:pPr>
        <w:spacing w:after="0"/>
        <w:ind w:left="646" w:firstLine="0"/>
        <w:jc w:val="left"/>
      </w:pPr>
      <w:r w:rsidRPr="0044733A">
        <w:t xml:space="preserve"> </w:t>
      </w:r>
    </w:p>
    <w:p w14:paraId="6B9CDCFB" w14:textId="05E4EBBD" w:rsidR="00622BA7" w:rsidRPr="0044733A" w:rsidRDefault="0044733A">
      <w:pPr>
        <w:spacing w:line="361" w:lineRule="auto"/>
        <w:ind w:left="631" w:firstLine="710"/>
      </w:pPr>
      <w:r w:rsidRPr="0044733A">
        <w:t xml:space="preserve">1. </w:t>
      </w:r>
      <w:r w:rsidR="0023488C">
        <w:t>In accordance with</w:t>
      </w:r>
      <w:r w:rsidRPr="0044733A">
        <w:t xml:space="preserve"> the second additional provision of Royal Decree 99/2011, of 28 January, </w:t>
      </w:r>
      <w:r w:rsidR="0023488C">
        <w:t xml:space="preserve">doctoral </w:t>
      </w:r>
      <w:r w:rsidRPr="0044733A">
        <w:t xml:space="preserve">students who began their doctoral programme </w:t>
      </w:r>
      <w:r w:rsidR="0023488C">
        <w:t>under</w:t>
      </w:r>
      <w:r w:rsidRPr="0044733A">
        <w:t xml:space="preserve"> university regulations in force prior to Royal Decree 99/2011, of 28 January, may have access to the doctoral studies regulated in said Royal Decree subject to acceptance by the University of Murcia. </w:t>
      </w:r>
    </w:p>
    <w:p w14:paraId="6EA9A092" w14:textId="5EAC08A8" w:rsidR="00622BA7" w:rsidRPr="0044733A" w:rsidRDefault="0044733A" w:rsidP="0023488C">
      <w:pPr>
        <w:spacing w:line="361" w:lineRule="auto"/>
        <w:ind w:left="631" w:firstLine="710"/>
      </w:pPr>
      <w:r w:rsidRPr="0044733A">
        <w:t>2.</w:t>
      </w:r>
      <w:r w:rsidR="0023488C">
        <w:t xml:space="preserve"> </w:t>
      </w:r>
      <w:r w:rsidRPr="0044733A">
        <w:t xml:space="preserve">Likewise, graduates, </w:t>
      </w:r>
      <w:r w:rsidR="0023488C" w:rsidRPr="0044733A">
        <w:t>architects,</w:t>
      </w:r>
      <w:r w:rsidRPr="0044733A">
        <w:t xml:space="preserve"> or engineers in possession of the diploma for advanced studies obtained </w:t>
      </w:r>
      <w:r w:rsidR="0023488C">
        <w:t xml:space="preserve">in accordance </w:t>
      </w:r>
      <w:r w:rsidR="000940CF">
        <w:t>with</w:t>
      </w:r>
      <w:r w:rsidRPr="0044733A">
        <w:t xml:space="preserve"> that set forth in Royal Decree 778/1998, of 30</w:t>
      </w:r>
      <w:r w:rsidR="0023488C">
        <w:t xml:space="preserve"> </w:t>
      </w:r>
      <w:r w:rsidRPr="0044733A">
        <w:t xml:space="preserve">April, or those who have obtained the research sufficiency regulated by Royal Decree 185/1985, of 23 January, may be admitted </w:t>
      </w:r>
      <w:r w:rsidR="000940CF">
        <w:t>on</w:t>
      </w:r>
      <w:r w:rsidRPr="0044733A">
        <w:t xml:space="preserve">to doctoral studies regulated by Royal Decree 99/2011, of 28 January. </w:t>
      </w:r>
    </w:p>
    <w:p w14:paraId="7C81F925" w14:textId="77777777" w:rsidR="00622BA7" w:rsidRPr="0044733A" w:rsidRDefault="0044733A">
      <w:pPr>
        <w:spacing w:after="96"/>
        <w:ind w:left="1356" w:firstLine="0"/>
        <w:jc w:val="left"/>
      </w:pPr>
      <w:r w:rsidRPr="0044733A">
        <w:t xml:space="preserve"> </w:t>
      </w:r>
    </w:p>
    <w:p w14:paraId="2140073D" w14:textId="0EEB6961" w:rsidR="00622BA7" w:rsidRPr="0044733A" w:rsidRDefault="0044733A">
      <w:pPr>
        <w:spacing w:after="4" w:line="250" w:lineRule="auto"/>
        <w:ind w:left="641"/>
      </w:pPr>
      <w:r w:rsidRPr="0044733A">
        <w:rPr>
          <w:b/>
        </w:rPr>
        <w:t xml:space="preserve">FIRST TRANSITIONAL PROVISION. </w:t>
      </w:r>
      <w:r w:rsidRPr="000940CF">
        <w:rPr>
          <w:b/>
          <w:i/>
          <w:iCs/>
        </w:rPr>
        <w:t xml:space="preserve">STUDENTS </w:t>
      </w:r>
      <w:r w:rsidR="000940CF">
        <w:rPr>
          <w:b/>
          <w:i/>
          <w:iCs/>
        </w:rPr>
        <w:t>UNDER</w:t>
      </w:r>
      <w:r w:rsidRPr="000940CF">
        <w:rPr>
          <w:b/>
          <w:i/>
          <w:iCs/>
        </w:rPr>
        <w:t xml:space="preserve"> PREVIOUS REGULATIONS.</w:t>
      </w:r>
      <w:r w:rsidRPr="0044733A">
        <w:rPr>
          <w:b/>
        </w:rPr>
        <w:t xml:space="preserve"> </w:t>
      </w:r>
    </w:p>
    <w:p w14:paraId="3062804F" w14:textId="77777777" w:rsidR="00622BA7" w:rsidRPr="0044733A" w:rsidRDefault="0044733A">
      <w:pPr>
        <w:spacing w:after="0"/>
        <w:ind w:left="646" w:firstLine="0"/>
        <w:jc w:val="left"/>
      </w:pPr>
      <w:r w:rsidRPr="0044733A">
        <w:rPr>
          <w:b/>
        </w:rPr>
        <w:t xml:space="preserve"> </w:t>
      </w:r>
    </w:p>
    <w:p w14:paraId="4DE125AC" w14:textId="1DB677DA" w:rsidR="00622BA7" w:rsidRPr="0044733A" w:rsidRDefault="000940CF" w:rsidP="00D31089">
      <w:pPr>
        <w:numPr>
          <w:ilvl w:val="0"/>
          <w:numId w:val="60"/>
        </w:numPr>
        <w:spacing w:line="362" w:lineRule="auto"/>
        <w:ind w:firstLine="710"/>
      </w:pPr>
      <w:r>
        <w:t>In accordance with</w:t>
      </w:r>
      <w:r w:rsidR="0044733A" w:rsidRPr="0044733A">
        <w:t xml:space="preserve"> the first transitional provision of Royal Decree 99/2011, of 28 January, </w:t>
      </w:r>
      <w:r>
        <w:t xml:space="preserve">doctoral </w:t>
      </w:r>
      <w:r w:rsidR="0044733A" w:rsidRPr="0044733A">
        <w:t xml:space="preserve">students who on the date of entry into force of Royal Decree 99/2011, of 28 January, had commenced doctoral studies </w:t>
      </w:r>
      <w:r>
        <w:t>under</w:t>
      </w:r>
      <w:r w:rsidR="0044733A" w:rsidRPr="0044733A">
        <w:t xml:space="preserve"> previous regulations, shall be subject to the application of the provisions regulating the doctorate and the issue of the </w:t>
      </w:r>
      <w:r>
        <w:t>qualification of doctor</w:t>
      </w:r>
      <w:r w:rsidR="0044733A" w:rsidRPr="0044733A">
        <w:t xml:space="preserve"> under which they commenced s</w:t>
      </w:r>
      <w:r>
        <w:t>aid</w:t>
      </w:r>
      <w:r w:rsidR="0044733A" w:rsidRPr="0044733A">
        <w:t xml:space="preserve"> studies. In any case, as of 12 February the system contained in Chapter II of these regulations shall be applicable. </w:t>
      </w:r>
    </w:p>
    <w:p w14:paraId="516F228E" w14:textId="42CFE091" w:rsidR="00622BA7" w:rsidRPr="0044733A" w:rsidRDefault="0044733A" w:rsidP="00D31089">
      <w:pPr>
        <w:numPr>
          <w:ilvl w:val="0"/>
          <w:numId w:val="60"/>
        </w:numPr>
        <w:spacing w:line="361" w:lineRule="auto"/>
        <w:ind w:firstLine="710"/>
      </w:pPr>
      <w:r w:rsidRPr="0044733A">
        <w:t xml:space="preserve">In any case, those who upon entry into force of Royal Decree 99/2011, of 28 January, are completing doctoral studies, have five years in which to submit and defend their doctoral theses. Upon completion of such term, </w:t>
      </w:r>
      <w:r w:rsidR="000940CF">
        <w:t xml:space="preserve">doctoral </w:t>
      </w:r>
      <w:r w:rsidRPr="0044733A">
        <w:t xml:space="preserve">students who have not produced their theses shall be definitively withdrawn from the programme. </w:t>
      </w:r>
    </w:p>
    <w:p w14:paraId="2F8D9115" w14:textId="77777777" w:rsidR="00622BA7" w:rsidRPr="0044733A" w:rsidRDefault="0044733A">
      <w:pPr>
        <w:spacing w:after="96"/>
        <w:ind w:left="1356" w:firstLine="0"/>
        <w:jc w:val="left"/>
      </w:pPr>
      <w:r w:rsidRPr="0044733A">
        <w:t xml:space="preserve"> </w:t>
      </w:r>
    </w:p>
    <w:p w14:paraId="650390E4" w14:textId="77777777" w:rsidR="00622BA7" w:rsidRPr="000940CF" w:rsidRDefault="0044733A">
      <w:pPr>
        <w:spacing w:after="4" w:line="250" w:lineRule="auto"/>
        <w:ind w:left="641"/>
        <w:rPr>
          <w:i/>
          <w:iCs/>
        </w:rPr>
      </w:pPr>
      <w:r w:rsidRPr="0044733A">
        <w:rPr>
          <w:b/>
        </w:rPr>
        <w:t xml:space="preserve">SECOND TRANSITIONAL PROVISION. </w:t>
      </w:r>
      <w:r w:rsidRPr="000940CF">
        <w:rPr>
          <w:b/>
          <w:i/>
          <w:iCs/>
        </w:rPr>
        <w:t xml:space="preserve">DOCTORAL PROGRAMMES VERIFIED PREVIOUSLY OR CURRENTLY BEING PROCESSED. </w:t>
      </w:r>
    </w:p>
    <w:p w14:paraId="54DA78DB" w14:textId="77777777" w:rsidR="00622BA7" w:rsidRPr="000940CF" w:rsidRDefault="0044733A">
      <w:pPr>
        <w:spacing w:after="0"/>
        <w:ind w:left="646" w:firstLine="0"/>
        <w:jc w:val="left"/>
        <w:rPr>
          <w:i/>
          <w:iCs/>
        </w:rPr>
      </w:pPr>
      <w:r w:rsidRPr="000940CF">
        <w:rPr>
          <w:b/>
          <w:i/>
          <w:iCs/>
        </w:rPr>
        <w:t xml:space="preserve"> </w:t>
      </w:r>
    </w:p>
    <w:p w14:paraId="5C5B5754" w14:textId="2B88EAFD" w:rsidR="00622BA7" w:rsidRPr="0044733A" w:rsidRDefault="0044733A">
      <w:pPr>
        <w:spacing w:line="362" w:lineRule="auto"/>
        <w:ind w:left="631" w:firstLine="710"/>
      </w:pPr>
      <w:r w:rsidRPr="0044733A">
        <w:lastRenderedPageBreak/>
        <w:t xml:space="preserve">Prior to </w:t>
      </w:r>
      <w:r w:rsidR="000940CF">
        <w:t xml:space="preserve">the </w:t>
      </w:r>
      <w:r w:rsidRPr="0044733A">
        <w:t xml:space="preserve">commencement of the 2013-2014 academic year, the doctoral programmes already verified </w:t>
      </w:r>
      <w:r w:rsidR="000940CF">
        <w:t>in accordance with</w:t>
      </w:r>
      <w:r w:rsidRPr="0044733A">
        <w:t xml:space="preserve"> Royal Decree 1393/2007, of 29 October, must be adapted to that set forth in Royal Decree 99/2011, of 28 January, and in these regulations, and they must be verified </w:t>
      </w:r>
      <w:r w:rsidR="000940CF">
        <w:t>in accordance with</w:t>
      </w:r>
      <w:r w:rsidRPr="0044733A">
        <w:t xml:space="preserve"> Royal Decree 99/2011, of 28 January. In any case, programmes originating under Royal Decree 1393/2007, of 29 October, must be completely withdrawn prior to 30 September 2017. </w:t>
      </w:r>
    </w:p>
    <w:p w14:paraId="37320F54" w14:textId="77777777" w:rsidR="00622BA7" w:rsidRPr="0044733A" w:rsidRDefault="0044733A">
      <w:pPr>
        <w:spacing w:after="0"/>
        <w:ind w:left="643" w:firstLine="0"/>
        <w:jc w:val="left"/>
      </w:pPr>
      <w:r w:rsidRPr="0044733A">
        <w:t xml:space="preserve"> </w:t>
      </w:r>
    </w:p>
    <w:p w14:paraId="1682CCE1" w14:textId="21E644DB" w:rsidR="00622BA7" w:rsidRPr="0044733A" w:rsidRDefault="0044733A">
      <w:pPr>
        <w:spacing w:after="4" w:line="250" w:lineRule="auto"/>
        <w:ind w:left="641"/>
      </w:pPr>
      <w:r w:rsidRPr="0044733A">
        <w:rPr>
          <w:b/>
        </w:rPr>
        <w:t xml:space="preserve">THIRD TRANSITIONAL PROVISION. </w:t>
      </w:r>
      <w:r w:rsidRPr="000940CF">
        <w:rPr>
          <w:b/>
          <w:i/>
          <w:iCs/>
        </w:rPr>
        <w:t>INTERNATIONAL DOCTORA</w:t>
      </w:r>
      <w:r w:rsidR="000940CF">
        <w:rPr>
          <w:b/>
          <w:i/>
          <w:iCs/>
        </w:rPr>
        <w:t>TE</w:t>
      </w:r>
      <w:r w:rsidRPr="000940CF">
        <w:rPr>
          <w:b/>
          <w:i/>
          <w:iCs/>
        </w:rPr>
        <w:t xml:space="preserve"> OF THESES ORIGINATING IN DOCTORAL PROGRAMMES VERIFIED </w:t>
      </w:r>
      <w:r w:rsidR="00BB5629">
        <w:rPr>
          <w:b/>
          <w:i/>
          <w:iCs/>
        </w:rPr>
        <w:t>IN ACCORDANCE WITH</w:t>
      </w:r>
      <w:r w:rsidRPr="000940CF">
        <w:rPr>
          <w:b/>
          <w:i/>
          <w:iCs/>
        </w:rPr>
        <w:t xml:space="preserve"> ROYAL DECREE 1393/2007, OF 29 OCTOBER.</w:t>
      </w:r>
      <w:r w:rsidRPr="0044733A">
        <w:rPr>
          <w:b/>
        </w:rPr>
        <w:t xml:space="preserve"> </w:t>
      </w:r>
    </w:p>
    <w:p w14:paraId="32FA9288" w14:textId="77777777" w:rsidR="00622BA7" w:rsidRPr="0044733A" w:rsidRDefault="0044733A">
      <w:pPr>
        <w:spacing w:after="0"/>
        <w:ind w:left="643" w:firstLine="0"/>
        <w:jc w:val="left"/>
      </w:pPr>
      <w:r w:rsidRPr="0044733A">
        <w:rPr>
          <w:b/>
        </w:rPr>
        <w:t xml:space="preserve"> </w:t>
      </w:r>
    </w:p>
    <w:p w14:paraId="51D42720" w14:textId="55BBD0F2" w:rsidR="00622BA7" w:rsidRPr="0044733A" w:rsidRDefault="0044733A">
      <w:pPr>
        <w:spacing w:line="361" w:lineRule="auto"/>
        <w:ind w:left="631" w:firstLine="710"/>
      </w:pPr>
      <w:r w:rsidRPr="0044733A">
        <w:t xml:space="preserve">The requirements for inclusion on the certificate of the mention “International Doctor” for theses originating in doctoral programmes verified </w:t>
      </w:r>
      <w:r w:rsidR="00BB5629">
        <w:t>in accordance with</w:t>
      </w:r>
      <w:r w:rsidRPr="0044733A">
        <w:t xml:space="preserve"> Royal Decree 1393/2007, of 29 October, shall be those contemplated in these regulations. </w:t>
      </w:r>
    </w:p>
    <w:p w14:paraId="52EDC78C" w14:textId="77777777" w:rsidR="00622BA7" w:rsidRPr="0044733A" w:rsidRDefault="0044733A">
      <w:pPr>
        <w:spacing w:after="0"/>
        <w:ind w:left="643" w:firstLine="0"/>
        <w:jc w:val="left"/>
      </w:pPr>
      <w:r w:rsidRPr="0044733A">
        <w:t xml:space="preserve"> </w:t>
      </w:r>
    </w:p>
    <w:p w14:paraId="070D264C" w14:textId="77777777" w:rsidR="00622BA7" w:rsidRPr="0044733A" w:rsidRDefault="0044733A">
      <w:pPr>
        <w:spacing w:after="0"/>
        <w:ind w:left="643" w:firstLine="0"/>
        <w:jc w:val="left"/>
      </w:pPr>
      <w:r w:rsidRPr="0044733A">
        <w:rPr>
          <w:b/>
        </w:rPr>
        <w:t xml:space="preserve"> </w:t>
      </w:r>
    </w:p>
    <w:p w14:paraId="1E82DC52" w14:textId="77777777" w:rsidR="00622BA7" w:rsidRPr="0044733A" w:rsidRDefault="0044733A">
      <w:pPr>
        <w:spacing w:after="0"/>
        <w:ind w:left="643" w:firstLine="0"/>
        <w:jc w:val="left"/>
      </w:pPr>
      <w:r w:rsidRPr="0044733A">
        <w:rPr>
          <w:b/>
        </w:rPr>
        <w:t xml:space="preserve"> </w:t>
      </w:r>
    </w:p>
    <w:p w14:paraId="1D4AFDCC" w14:textId="77777777" w:rsidR="00622BA7" w:rsidRPr="0044733A" w:rsidRDefault="0044733A">
      <w:pPr>
        <w:spacing w:after="0"/>
        <w:ind w:left="643" w:firstLine="0"/>
        <w:jc w:val="left"/>
      </w:pPr>
      <w:r w:rsidRPr="0044733A">
        <w:rPr>
          <w:b/>
        </w:rPr>
        <w:t xml:space="preserve"> </w:t>
      </w:r>
    </w:p>
    <w:p w14:paraId="60F743F0" w14:textId="77777777" w:rsidR="00622BA7" w:rsidRPr="0044733A" w:rsidRDefault="0044733A">
      <w:pPr>
        <w:spacing w:after="0"/>
        <w:ind w:left="643" w:firstLine="0"/>
        <w:jc w:val="left"/>
      </w:pPr>
      <w:r w:rsidRPr="0044733A">
        <w:rPr>
          <w:b/>
        </w:rPr>
        <w:t xml:space="preserve"> </w:t>
      </w:r>
    </w:p>
    <w:p w14:paraId="08F63D4F" w14:textId="28E79C5F" w:rsidR="00622BA7" w:rsidRPr="0044733A" w:rsidRDefault="0044733A">
      <w:pPr>
        <w:spacing w:after="4" w:line="250" w:lineRule="auto"/>
        <w:ind w:left="641"/>
      </w:pPr>
      <w:r w:rsidRPr="0044733A">
        <w:rPr>
          <w:b/>
        </w:rPr>
        <w:t xml:space="preserve">FOURTH TRANSITIONAL PROVISION. </w:t>
      </w:r>
      <w:r w:rsidRPr="000940CF">
        <w:rPr>
          <w:b/>
          <w:i/>
          <w:iCs/>
        </w:rPr>
        <w:t xml:space="preserve">EXTRAORDINARY DOCTORAL PRIZES </w:t>
      </w:r>
      <w:r w:rsidR="000940CF">
        <w:rPr>
          <w:b/>
          <w:i/>
          <w:iCs/>
        </w:rPr>
        <w:t>IN ACCORDANCE WITH</w:t>
      </w:r>
      <w:r w:rsidRPr="000940CF">
        <w:rPr>
          <w:b/>
          <w:i/>
          <w:iCs/>
        </w:rPr>
        <w:t xml:space="preserve"> PREVIOUS REGULATIONS.</w:t>
      </w:r>
      <w:r w:rsidRPr="0044733A">
        <w:rPr>
          <w:b/>
        </w:rPr>
        <w:t xml:space="preserve"> </w:t>
      </w:r>
    </w:p>
    <w:p w14:paraId="699AC17C" w14:textId="77777777" w:rsidR="00622BA7" w:rsidRPr="0044733A" w:rsidRDefault="0044733A">
      <w:pPr>
        <w:spacing w:after="0"/>
        <w:ind w:left="643" w:firstLine="0"/>
        <w:jc w:val="left"/>
      </w:pPr>
      <w:r w:rsidRPr="0044733A">
        <w:rPr>
          <w:b/>
        </w:rPr>
        <w:t xml:space="preserve"> </w:t>
      </w:r>
    </w:p>
    <w:p w14:paraId="70FD9E51" w14:textId="2B58DC59" w:rsidR="00622BA7" w:rsidRPr="0044733A" w:rsidRDefault="0044733A">
      <w:pPr>
        <w:spacing w:line="361" w:lineRule="auto"/>
        <w:ind w:left="631" w:firstLine="710"/>
      </w:pPr>
      <w:r w:rsidRPr="0044733A">
        <w:t>In the event of programmes governed by royal decrees 778/1998, of 30 April; 56/2005, of 21 January; and 1393/2007, of 29 October, extraordinary doctoral prizes shall be regulated by the Regulations for Official University Studies of Master’s and Doctor’s Degrees of the University of Murcia, approved by the Governing Board at its meeting on 23 May 2008 (amended at meetings of 18 December 2008</w:t>
      </w:r>
      <w:r w:rsidR="005C7599">
        <w:t>,</w:t>
      </w:r>
      <w:r w:rsidRPr="0044733A">
        <w:t xml:space="preserve"> and 6 July 2009). </w:t>
      </w:r>
    </w:p>
    <w:p w14:paraId="4CAF7552" w14:textId="77777777" w:rsidR="00622BA7" w:rsidRPr="0044733A" w:rsidRDefault="0044733A">
      <w:pPr>
        <w:spacing w:after="0"/>
        <w:ind w:left="643" w:firstLine="0"/>
        <w:jc w:val="left"/>
      </w:pPr>
      <w:r w:rsidRPr="0044733A">
        <w:t xml:space="preserve"> </w:t>
      </w:r>
    </w:p>
    <w:p w14:paraId="3BD860EA" w14:textId="5CF7BBD0" w:rsidR="00622BA7" w:rsidRPr="005C7599" w:rsidRDefault="0044733A">
      <w:pPr>
        <w:spacing w:after="4" w:line="250" w:lineRule="auto"/>
        <w:ind w:left="641"/>
        <w:rPr>
          <w:i/>
          <w:iCs/>
        </w:rPr>
      </w:pPr>
      <w:r w:rsidRPr="0044733A">
        <w:rPr>
          <w:b/>
        </w:rPr>
        <w:t xml:space="preserve">FIFTH TRANSITIONAL PROVISION. </w:t>
      </w:r>
      <w:r w:rsidRPr="005C7599">
        <w:rPr>
          <w:b/>
          <w:i/>
          <w:iCs/>
        </w:rPr>
        <w:t>INITIAL ASSESSMENT OF DOCTORAL PROGRAMMES FOR THEIR INCORPORATION IN</w:t>
      </w:r>
      <w:r w:rsidR="005C7599">
        <w:rPr>
          <w:b/>
          <w:i/>
          <w:iCs/>
        </w:rPr>
        <w:t>TO</w:t>
      </w:r>
      <w:r w:rsidRPr="005C7599">
        <w:rPr>
          <w:b/>
          <w:i/>
          <w:iCs/>
        </w:rPr>
        <w:t xml:space="preserve"> SCHOOL(S) OF DOCTORAL STUDIES. </w:t>
      </w:r>
    </w:p>
    <w:p w14:paraId="770ACCCB" w14:textId="77777777" w:rsidR="00622BA7" w:rsidRPr="0044733A" w:rsidRDefault="0044733A">
      <w:pPr>
        <w:spacing w:after="0"/>
        <w:ind w:left="643" w:firstLine="0"/>
        <w:jc w:val="left"/>
      </w:pPr>
      <w:r w:rsidRPr="0044733A">
        <w:rPr>
          <w:b/>
        </w:rPr>
        <w:t xml:space="preserve"> </w:t>
      </w:r>
    </w:p>
    <w:p w14:paraId="745F8C24" w14:textId="77777777" w:rsidR="00622BA7" w:rsidRPr="0044733A" w:rsidRDefault="0044733A">
      <w:pPr>
        <w:spacing w:line="361" w:lineRule="auto"/>
        <w:ind w:left="631" w:firstLine="710"/>
      </w:pPr>
      <w:r w:rsidRPr="0044733A">
        <w:t xml:space="preserve">From the creation of the School and until the constitution of its management committee, the General Committee for Doctoral Studies of the University shall assess the programmes to be registered at the school. </w:t>
      </w:r>
    </w:p>
    <w:p w14:paraId="10903FC9" w14:textId="77777777" w:rsidR="00622BA7" w:rsidRPr="0044733A" w:rsidRDefault="0044733A">
      <w:pPr>
        <w:spacing w:after="0"/>
        <w:ind w:left="643" w:firstLine="0"/>
        <w:jc w:val="left"/>
      </w:pPr>
      <w:r w:rsidRPr="0044733A">
        <w:t xml:space="preserve"> </w:t>
      </w:r>
    </w:p>
    <w:p w14:paraId="08EBBB7E" w14:textId="77777777" w:rsidR="00622BA7" w:rsidRPr="0044733A" w:rsidRDefault="0044733A">
      <w:pPr>
        <w:spacing w:after="4" w:line="250" w:lineRule="auto"/>
        <w:ind w:left="641"/>
      </w:pPr>
      <w:r w:rsidRPr="0044733A">
        <w:rPr>
          <w:b/>
        </w:rPr>
        <w:t xml:space="preserve">SIXTH TRANSITIONAL PROVISION.- PROCEDURES COMMENCED PRIOR TO ENTRY INTO FORCE. </w:t>
      </w:r>
    </w:p>
    <w:p w14:paraId="56849076" w14:textId="77777777" w:rsidR="00622BA7" w:rsidRPr="0044733A" w:rsidRDefault="0044733A">
      <w:pPr>
        <w:spacing w:after="0"/>
        <w:ind w:left="643" w:firstLine="0"/>
        <w:jc w:val="left"/>
      </w:pPr>
      <w:r w:rsidRPr="0044733A">
        <w:rPr>
          <w:b/>
        </w:rPr>
        <w:t xml:space="preserve"> </w:t>
      </w:r>
    </w:p>
    <w:p w14:paraId="36A6E7D8" w14:textId="2C4C5C17" w:rsidR="00622BA7" w:rsidRPr="0044733A" w:rsidRDefault="0044733A">
      <w:pPr>
        <w:spacing w:line="361" w:lineRule="auto"/>
        <w:ind w:left="631" w:firstLine="710"/>
      </w:pPr>
      <w:r w:rsidRPr="0044733A">
        <w:t xml:space="preserve">The regulatory amendment </w:t>
      </w:r>
      <w:r w:rsidR="005C7599">
        <w:t>in accordance with</w:t>
      </w:r>
      <w:r w:rsidRPr="0044733A">
        <w:t xml:space="preserve"> Article 28.4 shall not be applicable to theses under </w:t>
      </w:r>
      <w:r w:rsidR="005C7599">
        <w:t>co-</w:t>
      </w:r>
      <w:r w:rsidRPr="0044733A">
        <w:t xml:space="preserve">supervision for which the joint supervision agreement was signed prior to </w:t>
      </w:r>
      <w:r w:rsidR="005C7599">
        <w:t xml:space="preserve">the </w:t>
      </w:r>
      <w:r w:rsidRPr="0044733A">
        <w:t xml:space="preserve">entry into force of these regulations. </w:t>
      </w:r>
    </w:p>
    <w:p w14:paraId="3C190F4D" w14:textId="77777777" w:rsidR="00622BA7" w:rsidRPr="0044733A" w:rsidRDefault="0044733A">
      <w:pPr>
        <w:spacing w:after="0"/>
        <w:ind w:left="643" w:firstLine="0"/>
        <w:jc w:val="left"/>
      </w:pPr>
      <w:r w:rsidRPr="0044733A">
        <w:lastRenderedPageBreak/>
        <w:t xml:space="preserve"> </w:t>
      </w:r>
    </w:p>
    <w:p w14:paraId="286CE1E7" w14:textId="77777777" w:rsidR="00622BA7" w:rsidRPr="0044733A" w:rsidRDefault="0044733A">
      <w:pPr>
        <w:spacing w:after="4" w:line="250" w:lineRule="auto"/>
        <w:ind w:left="641"/>
      </w:pPr>
      <w:r w:rsidRPr="0044733A">
        <w:rPr>
          <w:b/>
        </w:rPr>
        <w:t xml:space="preserve">SINGLE REPEALING PROVISION.- </w:t>
      </w:r>
      <w:r w:rsidRPr="005C7599">
        <w:rPr>
          <w:b/>
          <w:i/>
          <w:iCs/>
        </w:rPr>
        <w:t>REPEAL OF REGULATIONS.</w:t>
      </w:r>
      <w:r w:rsidRPr="0044733A">
        <w:rPr>
          <w:b/>
        </w:rPr>
        <w:t xml:space="preserve"> </w:t>
      </w:r>
    </w:p>
    <w:p w14:paraId="74232817" w14:textId="77777777" w:rsidR="00622BA7" w:rsidRPr="0044733A" w:rsidRDefault="0044733A">
      <w:pPr>
        <w:spacing w:after="0"/>
        <w:ind w:left="643" w:firstLine="0"/>
        <w:jc w:val="left"/>
      </w:pPr>
      <w:r w:rsidRPr="0044733A">
        <w:rPr>
          <w:b/>
        </w:rPr>
        <w:t xml:space="preserve"> </w:t>
      </w:r>
    </w:p>
    <w:p w14:paraId="03C5FE02" w14:textId="23ABB9F9" w:rsidR="00622BA7" w:rsidRPr="0044733A" w:rsidRDefault="0044733A">
      <w:pPr>
        <w:spacing w:line="362" w:lineRule="auto"/>
        <w:ind w:left="631" w:firstLine="710"/>
      </w:pPr>
      <w:r w:rsidRPr="0044733A">
        <w:t>The Regulations on Official University Studies of Master’s and Doctor’s Degrees of the University of Murcia, approved by the Governing Board on 23 May 2008 (amended at meetings of 18 December 2008</w:t>
      </w:r>
      <w:r w:rsidR="005C7599">
        <w:t>,</w:t>
      </w:r>
      <w:r w:rsidRPr="0044733A">
        <w:t xml:space="preserve"> and 6 July 2009) are repealed with regard to the doctorate and without prejudice to the transitional application of their system regarding extraordinary doctoral prizes </w:t>
      </w:r>
      <w:r w:rsidR="005C7599">
        <w:t>in accordance with</w:t>
      </w:r>
      <w:r w:rsidRPr="0044733A">
        <w:t xml:space="preserve"> that contemplated in the fourth transitional provision. </w:t>
      </w:r>
    </w:p>
    <w:p w14:paraId="5DAE4BBF" w14:textId="77777777" w:rsidR="00622BA7" w:rsidRPr="0044733A" w:rsidRDefault="0044733A">
      <w:pPr>
        <w:spacing w:after="0"/>
        <w:ind w:left="643" w:firstLine="0"/>
        <w:jc w:val="left"/>
      </w:pPr>
      <w:r w:rsidRPr="0044733A">
        <w:t xml:space="preserve"> </w:t>
      </w:r>
    </w:p>
    <w:p w14:paraId="029CC0FF" w14:textId="79223C07" w:rsidR="00622BA7" w:rsidRPr="0044733A" w:rsidRDefault="0044733A">
      <w:pPr>
        <w:spacing w:after="4" w:line="250" w:lineRule="auto"/>
        <w:ind w:left="641"/>
      </w:pPr>
      <w:r w:rsidRPr="0044733A">
        <w:rPr>
          <w:b/>
        </w:rPr>
        <w:t xml:space="preserve">FIRST FINAL PROVISION.- </w:t>
      </w:r>
      <w:r w:rsidRPr="005C7599">
        <w:rPr>
          <w:b/>
          <w:i/>
          <w:iCs/>
        </w:rPr>
        <w:t xml:space="preserve">AMENDMENT </w:t>
      </w:r>
      <w:r w:rsidR="005C7599">
        <w:rPr>
          <w:b/>
          <w:i/>
          <w:iCs/>
        </w:rPr>
        <w:t>TO</w:t>
      </w:r>
      <w:r w:rsidRPr="005C7599">
        <w:rPr>
          <w:b/>
          <w:i/>
          <w:iCs/>
        </w:rPr>
        <w:t xml:space="preserve"> THE REGULATIONS FOR ASSESSMENT OF THE ACTIVITY OF UNIVERSITY OF MURCIA TEACHING STAFF.</w:t>
      </w:r>
      <w:r w:rsidRPr="0044733A">
        <w:rPr>
          <w:b/>
        </w:rPr>
        <w:t xml:space="preserve"> </w:t>
      </w:r>
    </w:p>
    <w:p w14:paraId="52A4AB9C" w14:textId="77777777" w:rsidR="00622BA7" w:rsidRPr="0044733A" w:rsidRDefault="0044733A">
      <w:pPr>
        <w:spacing w:after="0"/>
        <w:ind w:left="643" w:firstLine="0"/>
        <w:jc w:val="left"/>
      </w:pPr>
      <w:r w:rsidRPr="0044733A">
        <w:t xml:space="preserve"> </w:t>
      </w:r>
    </w:p>
    <w:p w14:paraId="125869A0" w14:textId="77777777" w:rsidR="00622BA7" w:rsidRPr="0044733A" w:rsidRDefault="0044733A">
      <w:pPr>
        <w:spacing w:line="361" w:lineRule="auto"/>
        <w:ind w:left="631" w:firstLine="710"/>
      </w:pPr>
      <w:r w:rsidRPr="0044733A">
        <w:t xml:space="preserve">The following points are added to Appendix 2 paragraph b of the Regulations for the assessment of the activity of University of Murcia teaching staff, approved by the Governing Board on 29 July 2008: </w:t>
      </w:r>
    </w:p>
    <w:p w14:paraId="64D8E375" w14:textId="40984758" w:rsidR="00622BA7" w:rsidRPr="0044733A" w:rsidRDefault="0044733A" w:rsidP="00D31089">
      <w:pPr>
        <w:numPr>
          <w:ilvl w:val="0"/>
          <w:numId w:val="62"/>
        </w:numPr>
        <w:spacing w:line="362" w:lineRule="auto"/>
        <w:ind w:right="-6" w:firstLine="705"/>
        <w:jc w:val="left"/>
      </w:pPr>
      <w:r w:rsidRPr="0044733A">
        <w:t>Supervision and monitoring of students in the last academic year (</w:t>
      </w:r>
      <w:r w:rsidR="005C7599">
        <w:t>under</w:t>
      </w:r>
      <w:r w:rsidRPr="0044733A">
        <w:t xml:space="preserve"> RD 99/2011 or subsequent legislation). </w:t>
      </w:r>
    </w:p>
    <w:p w14:paraId="6F9AF284" w14:textId="77777777" w:rsidR="00622BA7" w:rsidRPr="0044733A" w:rsidRDefault="0044733A">
      <w:pPr>
        <w:spacing w:after="96"/>
        <w:ind w:left="1366"/>
      </w:pPr>
      <w:r w:rsidRPr="0044733A">
        <w:t xml:space="preserve">For tutors: 0.3 credits per doctoral student. Maximum: 0.6 credits. </w:t>
      </w:r>
    </w:p>
    <w:p w14:paraId="2656AB30" w14:textId="0B7B8A1E" w:rsidR="00622BA7" w:rsidRPr="0044733A" w:rsidRDefault="0044733A">
      <w:pPr>
        <w:spacing w:after="98"/>
        <w:ind w:left="1366"/>
      </w:pPr>
      <w:r w:rsidRPr="0044733A">
        <w:t xml:space="preserve">For doctoral thesis supervisors: 0.4 credits per </w:t>
      </w:r>
      <w:r w:rsidR="005C7599">
        <w:t xml:space="preserve">doctoral </w:t>
      </w:r>
      <w:r w:rsidRPr="0044733A">
        <w:t xml:space="preserve">student. Maximum: 1.5 credits. </w:t>
      </w:r>
    </w:p>
    <w:p w14:paraId="65F22661" w14:textId="71525B0F" w:rsidR="00622BA7" w:rsidRPr="0044733A" w:rsidRDefault="0044733A">
      <w:pPr>
        <w:spacing w:after="98"/>
        <w:ind w:left="1366"/>
      </w:pPr>
      <w:r w:rsidRPr="0044733A">
        <w:t xml:space="preserve">If the supervisor and the tutor </w:t>
      </w:r>
      <w:r w:rsidR="005C7599">
        <w:t>are one and the same</w:t>
      </w:r>
      <w:r w:rsidRPr="0044733A">
        <w:t xml:space="preserve">, 0.7 shall be counted. </w:t>
      </w:r>
    </w:p>
    <w:p w14:paraId="31D9A74E" w14:textId="66E2977E" w:rsidR="00622BA7" w:rsidRPr="0044733A" w:rsidRDefault="0044733A" w:rsidP="00F9715E">
      <w:pPr>
        <w:numPr>
          <w:ilvl w:val="0"/>
          <w:numId w:val="62"/>
        </w:numPr>
        <w:spacing w:after="98" w:line="362" w:lineRule="auto"/>
        <w:ind w:left="641" w:right="-6" w:firstLine="705"/>
        <w:jc w:val="left"/>
      </w:pPr>
      <w:r w:rsidRPr="0044733A">
        <w:t>Doctoral theses supervised and defended in the last three academic years (</w:t>
      </w:r>
      <w:r w:rsidR="005C7599">
        <w:t>under</w:t>
      </w:r>
      <w:r w:rsidRPr="0044733A">
        <w:t xml:space="preserve"> RD 99/2011 or subsequent legislation): 2 credits per thesis (to be shared between the supervisors). 1 credit shall be added (to be shared between the supervisors) if the thesis includes the mention “International Doctor”. Maximum: 6 credits. </w:t>
      </w:r>
    </w:p>
    <w:p w14:paraId="05F43C72" w14:textId="77777777" w:rsidR="00622BA7" w:rsidRPr="0044733A" w:rsidRDefault="0044733A">
      <w:pPr>
        <w:spacing w:after="0"/>
        <w:ind w:left="643" w:firstLine="0"/>
        <w:jc w:val="left"/>
      </w:pPr>
      <w:r w:rsidRPr="0044733A">
        <w:t xml:space="preserve"> </w:t>
      </w:r>
    </w:p>
    <w:p w14:paraId="05BFA47B" w14:textId="77777777" w:rsidR="00622BA7" w:rsidRPr="0044733A" w:rsidRDefault="0044733A">
      <w:pPr>
        <w:spacing w:after="4" w:line="250" w:lineRule="auto"/>
        <w:ind w:left="641"/>
      </w:pPr>
      <w:r w:rsidRPr="0044733A">
        <w:rPr>
          <w:b/>
        </w:rPr>
        <w:t xml:space="preserve">SECOND FINAL PROVISION.- </w:t>
      </w:r>
      <w:r w:rsidRPr="005C7599">
        <w:rPr>
          <w:b/>
          <w:i/>
          <w:iCs/>
        </w:rPr>
        <w:t>DEFENCE OF THE THESIS IN EXCEPTIONALLY CONFIDENTIAL CIRCUMSTANCES.</w:t>
      </w:r>
      <w:r w:rsidRPr="0044733A">
        <w:rPr>
          <w:b/>
        </w:rPr>
        <w:t xml:space="preserve"> </w:t>
      </w:r>
    </w:p>
    <w:p w14:paraId="2415A59A" w14:textId="77777777" w:rsidR="00622BA7" w:rsidRPr="0044733A" w:rsidRDefault="0044733A">
      <w:pPr>
        <w:spacing w:after="0"/>
        <w:ind w:left="643" w:firstLine="0"/>
        <w:jc w:val="left"/>
      </w:pPr>
      <w:r w:rsidRPr="0044733A">
        <w:rPr>
          <w:b/>
        </w:rPr>
        <w:t xml:space="preserve"> </w:t>
      </w:r>
    </w:p>
    <w:p w14:paraId="6D7ED125" w14:textId="311B61E6" w:rsidR="00622BA7" w:rsidRPr="0044733A" w:rsidRDefault="005C7599">
      <w:pPr>
        <w:spacing w:line="361" w:lineRule="auto"/>
        <w:ind w:left="631" w:firstLine="710"/>
      </w:pPr>
      <w:r>
        <w:t>Within</w:t>
      </w:r>
      <w:r w:rsidR="0044733A" w:rsidRPr="0044733A">
        <w:t xml:space="preserve"> one year, </w:t>
      </w:r>
      <w:r>
        <w:t xml:space="preserve">after </w:t>
      </w:r>
      <w:r w:rsidR="0044733A" w:rsidRPr="0044733A">
        <w:t xml:space="preserve">a report by the General Committee for Doctoral Studies, the </w:t>
      </w:r>
      <w:r w:rsidR="0003094C">
        <w:t>rector</w:t>
      </w:r>
      <w:r w:rsidR="0044733A" w:rsidRPr="0044733A">
        <w:t xml:space="preserve"> shall propose to the Governing Board the regulation of the procedural specialities to be implemented owing to the circumstances contemplated in Article 14.6 of Royal Decree 99/2011, of 28 January. </w:t>
      </w:r>
    </w:p>
    <w:p w14:paraId="352A6E3B" w14:textId="77777777" w:rsidR="00622BA7" w:rsidRPr="0044733A" w:rsidRDefault="0044733A">
      <w:pPr>
        <w:spacing w:after="96"/>
        <w:ind w:left="1356" w:firstLine="0"/>
        <w:jc w:val="left"/>
      </w:pPr>
      <w:r w:rsidRPr="0044733A">
        <w:t xml:space="preserve"> </w:t>
      </w:r>
    </w:p>
    <w:p w14:paraId="37D39597" w14:textId="77777777" w:rsidR="00622BA7" w:rsidRPr="0044733A" w:rsidRDefault="0044733A">
      <w:pPr>
        <w:spacing w:after="106" w:line="250" w:lineRule="auto"/>
        <w:ind w:left="641"/>
      </w:pPr>
      <w:r w:rsidRPr="0044733A">
        <w:rPr>
          <w:b/>
        </w:rPr>
        <w:t xml:space="preserve">THIRD FINAL PROVISION.- </w:t>
      </w:r>
      <w:r w:rsidRPr="005C7599">
        <w:rPr>
          <w:b/>
          <w:i/>
          <w:iCs/>
        </w:rPr>
        <w:t>ENTRY INTO FORCE.</w:t>
      </w:r>
      <w:r w:rsidRPr="0044733A">
        <w:rPr>
          <w:b/>
        </w:rPr>
        <w:t xml:space="preserve"> </w:t>
      </w:r>
    </w:p>
    <w:p w14:paraId="4B1E989F" w14:textId="77777777" w:rsidR="00622BA7" w:rsidRPr="0044733A" w:rsidRDefault="0044733A">
      <w:pPr>
        <w:spacing w:line="362" w:lineRule="auto"/>
        <w:ind w:left="631" w:firstLine="710"/>
      </w:pPr>
      <w:r w:rsidRPr="0044733A">
        <w:lastRenderedPageBreak/>
        <w:t xml:space="preserve">These regulations shall enter into force on the day following their publication in the Official Gazette of the Region of Murcia. </w:t>
      </w:r>
    </w:p>
    <w:p w14:paraId="6FD1F2A3" w14:textId="79C2AD21" w:rsidR="00622BA7" w:rsidRPr="0044733A" w:rsidRDefault="0044733A">
      <w:pPr>
        <w:spacing w:line="361" w:lineRule="auto"/>
        <w:ind w:left="631" w:firstLine="710"/>
      </w:pPr>
      <w:r w:rsidRPr="0044733A">
        <w:t xml:space="preserve">The proposals regarding the board formulated </w:t>
      </w:r>
      <w:r w:rsidR="005C7599">
        <w:t>in accordance with</w:t>
      </w:r>
      <w:r w:rsidRPr="0044733A">
        <w:t xml:space="preserve"> that established in Article 21.4 of these Regulations shall be governed, as from 1 June 2015, by that which is established in this amendment. </w:t>
      </w:r>
    </w:p>
    <w:p w14:paraId="6456401D" w14:textId="77777777" w:rsidR="00622BA7" w:rsidRPr="0044733A" w:rsidRDefault="0044733A">
      <w:pPr>
        <w:spacing w:after="0"/>
        <w:ind w:left="643" w:firstLine="0"/>
        <w:jc w:val="left"/>
      </w:pPr>
      <w:r w:rsidRPr="0044733A">
        <w:t xml:space="preserve"> </w:t>
      </w:r>
    </w:p>
    <w:p w14:paraId="5BE67DC3" w14:textId="77777777" w:rsidR="00622BA7" w:rsidRPr="0044733A" w:rsidRDefault="0044733A">
      <w:pPr>
        <w:spacing w:after="0"/>
        <w:ind w:left="722" w:right="79"/>
        <w:jc w:val="center"/>
      </w:pPr>
      <w:r w:rsidRPr="0044733A">
        <w:rPr>
          <w:b/>
        </w:rPr>
        <w:t xml:space="preserve">APPENDIX I </w:t>
      </w:r>
    </w:p>
    <w:p w14:paraId="34738AE4" w14:textId="77777777" w:rsidR="00622BA7" w:rsidRPr="0044733A" w:rsidRDefault="0044733A">
      <w:pPr>
        <w:spacing w:after="0"/>
        <w:ind w:left="690" w:firstLine="0"/>
        <w:jc w:val="center"/>
      </w:pPr>
      <w:r w:rsidRPr="0044733A">
        <w:rPr>
          <w:b/>
        </w:rPr>
        <w:t xml:space="preserve"> </w:t>
      </w:r>
    </w:p>
    <w:p w14:paraId="4FA419A1" w14:textId="2F1357DD" w:rsidR="00622BA7" w:rsidRPr="0044733A" w:rsidRDefault="005C7599">
      <w:pPr>
        <w:pStyle w:val="Ttulo1"/>
        <w:ind w:left="722" w:right="434"/>
      </w:pPr>
      <w:r>
        <w:t xml:space="preserve">BRANCHES OF KNOWLEDGE </w:t>
      </w:r>
      <w:r w:rsidR="0044733A" w:rsidRPr="0044733A">
        <w:t>COMMITTEE</w:t>
      </w:r>
      <w:r>
        <w:t>S</w:t>
      </w:r>
      <w:r w:rsidR="0044733A" w:rsidRPr="0044733A">
        <w:t xml:space="preserve"> </w:t>
      </w:r>
    </w:p>
    <w:p w14:paraId="6578164B" w14:textId="77777777" w:rsidR="00622BA7" w:rsidRPr="0044733A" w:rsidRDefault="0044733A">
      <w:pPr>
        <w:spacing w:after="0"/>
        <w:ind w:left="330" w:firstLine="0"/>
        <w:jc w:val="center"/>
      </w:pPr>
      <w:r w:rsidRPr="0044733A">
        <w:rPr>
          <w:b/>
        </w:rPr>
        <w:t xml:space="preserve"> </w:t>
      </w:r>
    </w:p>
    <w:p w14:paraId="4AFC2F29" w14:textId="77777777" w:rsidR="00622BA7" w:rsidRPr="0044733A" w:rsidRDefault="0044733A">
      <w:pPr>
        <w:spacing w:after="4" w:line="250" w:lineRule="auto"/>
        <w:ind w:left="641"/>
      </w:pPr>
      <w:r w:rsidRPr="0044733A">
        <w:rPr>
          <w:b/>
        </w:rPr>
        <w:t xml:space="preserve">COMMITTEE OF ARTS AND HUMANITIES  </w:t>
      </w:r>
    </w:p>
    <w:p w14:paraId="47AA11A9" w14:textId="77777777" w:rsidR="00622BA7" w:rsidRPr="0044733A" w:rsidRDefault="0044733A">
      <w:pPr>
        <w:spacing w:after="0"/>
        <w:ind w:left="643" w:firstLine="0"/>
        <w:jc w:val="left"/>
      </w:pPr>
      <w:r w:rsidRPr="0044733A">
        <w:rPr>
          <w:b/>
        </w:rPr>
        <w:t xml:space="preserve"> </w:t>
      </w:r>
    </w:p>
    <w:p w14:paraId="62744B19" w14:textId="577B4E11" w:rsidR="00622BA7" w:rsidRPr="0044733A" w:rsidRDefault="0044733A">
      <w:pPr>
        <w:spacing w:after="4" w:line="250" w:lineRule="auto"/>
        <w:ind w:left="641"/>
      </w:pPr>
      <w:r w:rsidRPr="0044733A">
        <w:rPr>
          <w:b/>
        </w:rPr>
        <w:t xml:space="preserve">CODE </w:t>
      </w:r>
      <w:r w:rsidR="005C7599">
        <w:rPr>
          <w:b/>
        </w:rPr>
        <w:tab/>
      </w:r>
      <w:r w:rsidR="005C7599">
        <w:rPr>
          <w:b/>
        </w:rPr>
        <w:tab/>
      </w:r>
      <w:r w:rsidRPr="0044733A">
        <w:rPr>
          <w:b/>
        </w:rPr>
        <w:t xml:space="preserve">AREA OF </w:t>
      </w:r>
      <w:r w:rsidR="005C7599">
        <w:rPr>
          <w:b/>
        </w:rPr>
        <w:t>KNOWLEDGE</w:t>
      </w:r>
      <w:r w:rsidRPr="0044733A">
        <w:rPr>
          <w:b/>
        </w:rPr>
        <w:t xml:space="preserve"> </w:t>
      </w:r>
    </w:p>
    <w:p w14:paraId="2271DB98" w14:textId="77777777" w:rsidR="00622BA7" w:rsidRPr="0044733A" w:rsidRDefault="0044733A">
      <w:pPr>
        <w:spacing w:after="0"/>
        <w:ind w:left="643" w:firstLine="0"/>
        <w:jc w:val="left"/>
      </w:pPr>
      <w:r w:rsidRPr="0044733A">
        <w:t xml:space="preserve"> </w:t>
      </w:r>
    </w:p>
    <w:tbl>
      <w:tblPr>
        <w:tblStyle w:val="TableGrid"/>
        <w:tblW w:w="5686" w:type="dxa"/>
        <w:tblInd w:w="643" w:type="dxa"/>
        <w:tblLook w:val="04A0" w:firstRow="1" w:lastRow="0" w:firstColumn="1" w:lastColumn="0" w:noHBand="0" w:noVBand="1"/>
      </w:tblPr>
      <w:tblGrid>
        <w:gridCol w:w="775"/>
        <w:gridCol w:w="4911"/>
      </w:tblGrid>
      <w:tr w:rsidR="00622BA7" w:rsidRPr="0044733A" w14:paraId="3B22C8C3" w14:textId="77777777">
        <w:trPr>
          <w:trHeight w:val="6393"/>
        </w:trPr>
        <w:tc>
          <w:tcPr>
            <w:tcW w:w="775" w:type="dxa"/>
            <w:tcBorders>
              <w:top w:val="nil"/>
              <w:left w:val="nil"/>
              <w:bottom w:val="nil"/>
              <w:right w:val="nil"/>
            </w:tcBorders>
          </w:tcPr>
          <w:p w14:paraId="05022413" w14:textId="77777777" w:rsidR="00622BA7" w:rsidRPr="0044733A" w:rsidRDefault="0044733A">
            <w:pPr>
              <w:spacing w:after="0"/>
              <w:ind w:left="0" w:firstLine="0"/>
              <w:jc w:val="left"/>
            </w:pPr>
            <w:r w:rsidRPr="0044733A">
              <w:t xml:space="preserve">0010 </w:t>
            </w:r>
          </w:p>
          <w:p w14:paraId="3E2E95D0" w14:textId="77777777" w:rsidR="00622BA7" w:rsidRPr="0044733A" w:rsidRDefault="0044733A">
            <w:pPr>
              <w:spacing w:after="0"/>
              <w:ind w:left="0" w:firstLine="0"/>
              <w:jc w:val="left"/>
            </w:pPr>
            <w:r w:rsidRPr="0044733A">
              <w:t xml:space="preserve">0030 </w:t>
            </w:r>
          </w:p>
          <w:p w14:paraId="1C362D26" w14:textId="77777777" w:rsidR="00622BA7" w:rsidRPr="0044733A" w:rsidRDefault="0044733A">
            <w:pPr>
              <w:spacing w:after="0"/>
              <w:ind w:left="0" w:firstLine="0"/>
              <w:jc w:val="left"/>
            </w:pPr>
            <w:r w:rsidRPr="0044733A">
              <w:t xml:space="preserve">0033 </w:t>
            </w:r>
          </w:p>
          <w:p w14:paraId="656EC373" w14:textId="77777777" w:rsidR="00622BA7" w:rsidRPr="0044733A" w:rsidRDefault="0044733A">
            <w:pPr>
              <w:spacing w:after="0"/>
              <w:ind w:left="0" w:firstLine="0"/>
              <w:jc w:val="left"/>
            </w:pPr>
            <w:r w:rsidRPr="0044733A">
              <w:t xml:space="preserve">0085 </w:t>
            </w:r>
          </w:p>
          <w:p w14:paraId="654CF8E7" w14:textId="77777777" w:rsidR="00622BA7" w:rsidRPr="0044733A" w:rsidRDefault="0044733A">
            <w:pPr>
              <w:spacing w:after="0"/>
              <w:ind w:left="0" w:firstLine="0"/>
              <w:jc w:val="left"/>
            </w:pPr>
            <w:r w:rsidRPr="0044733A">
              <w:t xml:space="preserve">0260 </w:t>
            </w:r>
          </w:p>
          <w:p w14:paraId="54F5A5DC" w14:textId="77777777" w:rsidR="00622BA7" w:rsidRPr="0044733A" w:rsidRDefault="0044733A">
            <w:pPr>
              <w:spacing w:after="0"/>
              <w:ind w:left="0" w:firstLine="0"/>
              <w:jc w:val="left"/>
            </w:pPr>
            <w:r w:rsidRPr="0044733A">
              <w:t xml:space="preserve">0270 </w:t>
            </w:r>
          </w:p>
          <w:p w14:paraId="6EE8D0FF" w14:textId="77777777" w:rsidR="00622BA7" w:rsidRPr="0044733A" w:rsidRDefault="0044733A">
            <w:pPr>
              <w:spacing w:after="0"/>
              <w:ind w:left="0" w:firstLine="0"/>
              <w:jc w:val="left"/>
            </w:pPr>
            <w:r w:rsidRPr="0044733A">
              <w:t xml:space="preserve">0285 </w:t>
            </w:r>
          </w:p>
          <w:p w14:paraId="74A6ABF0" w14:textId="77777777" w:rsidR="00622BA7" w:rsidRPr="0044733A" w:rsidRDefault="0044733A">
            <w:pPr>
              <w:spacing w:after="0"/>
              <w:ind w:left="0" w:firstLine="0"/>
              <w:jc w:val="left"/>
            </w:pPr>
            <w:r w:rsidRPr="0044733A">
              <w:t xml:space="preserve">0320 </w:t>
            </w:r>
          </w:p>
          <w:p w14:paraId="391F0635" w14:textId="77777777" w:rsidR="00622BA7" w:rsidRPr="0044733A" w:rsidRDefault="0044733A">
            <w:pPr>
              <w:spacing w:after="0"/>
              <w:ind w:left="0" w:firstLine="0"/>
              <w:jc w:val="left"/>
            </w:pPr>
            <w:r w:rsidRPr="0044733A">
              <w:t xml:space="preserve">0335 </w:t>
            </w:r>
          </w:p>
          <w:p w14:paraId="763DE802" w14:textId="77777777" w:rsidR="00622BA7" w:rsidRPr="0044733A" w:rsidRDefault="0044733A">
            <w:pPr>
              <w:spacing w:after="0"/>
              <w:ind w:left="0" w:firstLine="0"/>
              <w:jc w:val="left"/>
            </w:pPr>
            <w:r w:rsidRPr="0044733A">
              <w:t xml:space="preserve">0340 </w:t>
            </w:r>
          </w:p>
          <w:p w14:paraId="3FFA7CE1" w14:textId="77777777" w:rsidR="00622BA7" w:rsidRPr="0044733A" w:rsidRDefault="0044733A">
            <w:pPr>
              <w:spacing w:after="0"/>
              <w:ind w:left="0" w:firstLine="0"/>
              <w:jc w:val="left"/>
            </w:pPr>
            <w:r w:rsidRPr="0044733A">
              <w:t xml:space="preserve">0350 </w:t>
            </w:r>
          </w:p>
          <w:p w14:paraId="079589CD" w14:textId="77777777" w:rsidR="00622BA7" w:rsidRPr="0044733A" w:rsidRDefault="0044733A">
            <w:pPr>
              <w:spacing w:after="0"/>
              <w:ind w:left="0" w:firstLine="0"/>
              <w:jc w:val="left"/>
            </w:pPr>
            <w:r w:rsidRPr="0044733A">
              <w:t xml:space="preserve">0345 </w:t>
            </w:r>
          </w:p>
          <w:p w14:paraId="0ED42A95" w14:textId="77777777" w:rsidR="00622BA7" w:rsidRPr="0044733A" w:rsidRDefault="0044733A">
            <w:pPr>
              <w:spacing w:after="0"/>
              <w:ind w:left="0" w:firstLine="0"/>
              <w:jc w:val="left"/>
            </w:pPr>
            <w:r w:rsidRPr="0044733A">
              <w:t xml:space="preserve">0355 </w:t>
            </w:r>
          </w:p>
          <w:p w14:paraId="7C7256F0" w14:textId="77777777" w:rsidR="00622BA7" w:rsidRPr="0044733A" w:rsidRDefault="0044733A">
            <w:pPr>
              <w:spacing w:after="0"/>
              <w:ind w:left="0" w:firstLine="0"/>
              <w:jc w:val="left"/>
            </w:pPr>
            <w:r w:rsidRPr="0044733A">
              <w:t xml:space="preserve">0360 </w:t>
            </w:r>
          </w:p>
          <w:p w14:paraId="497E39F6" w14:textId="77777777" w:rsidR="00622BA7" w:rsidRPr="0044733A" w:rsidRDefault="0044733A">
            <w:pPr>
              <w:spacing w:after="0"/>
              <w:ind w:left="0" w:firstLine="0"/>
              <w:jc w:val="left"/>
            </w:pPr>
            <w:r w:rsidRPr="0044733A">
              <w:t xml:space="preserve">0375 </w:t>
            </w:r>
          </w:p>
          <w:p w14:paraId="0A82671D" w14:textId="77777777" w:rsidR="00622BA7" w:rsidRPr="0044733A" w:rsidRDefault="0044733A">
            <w:pPr>
              <w:spacing w:after="0"/>
              <w:ind w:left="0" w:firstLine="0"/>
              <w:jc w:val="left"/>
            </w:pPr>
            <w:r w:rsidRPr="0044733A">
              <w:t xml:space="preserve">0383 </w:t>
            </w:r>
          </w:p>
          <w:p w14:paraId="47BA87B8" w14:textId="77777777" w:rsidR="00622BA7" w:rsidRPr="0044733A" w:rsidRDefault="0044733A">
            <w:pPr>
              <w:spacing w:after="0"/>
              <w:ind w:left="0" w:firstLine="0"/>
              <w:jc w:val="left"/>
            </w:pPr>
            <w:r w:rsidRPr="0044733A">
              <w:t xml:space="preserve">0430 </w:t>
            </w:r>
          </w:p>
          <w:p w14:paraId="59F582EC" w14:textId="77777777" w:rsidR="00622BA7" w:rsidRPr="0044733A" w:rsidRDefault="0044733A">
            <w:pPr>
              <w:spacing w:after="0"/>
              <w:ind w:left="0" w:firstLine="0"/>
              <w:jc w:val="left"/>
            </w:pPr>
            <w:r w:rsidRPr="0044733A">
              <w:t xml:space="preserve">0435 </w:t>
            </w:r>
          </w:p>
          <w:p w14:paraId="3AAC72D9" w14:textId="77777777" w:rsidR="00622BA7" w:rsidRPr="0044733A" w:rsidRDefault="0044733A">
            <w:pPr>
              <w:spacing w:after="0"/>
              <w:ind w:left="0" w:firstLine="0"/>
              <w:jc w:val="left"/>
            </w:pPr>
            <w:r w:rsidRPr="0044733A">
              <w:t xml:space="preserve">0445 </w:t>
            </w:r>
          </w:p>
          <w:p w14:paraId="04BEC3E1" w14:textId="77777777" w:rsidR="00622BA7" w:rsidRPr="0044733A" w:rsidRDefault="0044733A">
            <w:pPr>
              <w:spacing w:after="0"/>
              <w:ind w:left="0" w:firstLine="0"/>
              <w:jc w:val="left"/>
            </w:pPr>
            <w:r w:rsidRPr="0044733A">
              <w:t xml:space="preserve">0450 </w:t>
            </w:r>
          </w:p>
          <w:p w14:paraId="256D486F" w14:textId="77777777" w:rsidR="00622BA7" w:rsidRPr="0044733A" w:rsidRDefault="0044733A">
            <w:pPr>
              <w:spacing w:after="0"/>
              <w:ind w:left="0" w:firstLine="0"/>
              <w:jc w:val="left"/>
            </w:pPr>
            <w:r w:rsidRPr="0044733A">
              <w:t xml:space="preserve">0455 </w:t>
            </w:r>
          </w:p>
          <w:p w14:paraId="6C809EEA" w14:textId="77777777" w:rsidR="00622BA7" w:rsidRPr="0044733A" w:rsidRDefault="0044733A">
            <w:pPr>
              <w:spacing w:after="0"/>
              <w:ind w:left="0" w:firstLine="0"/>
              <w:jc w:val="left"/>
            </w:pPr>
            <w:r w:rsidRPr="0044733A">
              <w:t xml:space="preserve">0465 </w:t>
            </w:r>
          </w:p>
          <w:p w14:paraId="1D5D79FC" w14:textId="77777777" w:rsidR="00622BA7" w:rsidRPr="0044733A" w:rsidRDefault="0044733A">
            <w:pPr>
              <w:spacing w:after="0"/>
              <w:ind w:left="0" w:firstLine="0"/>
              <w:jc w:val="left"/>
            </w:pPr>
            <w:r w:rsidRPr="0044733A">
              <w:t xml:space="preserve">0485 </w:t>
            </w:r>
          </w:p>
          <w:p w14:paraId="261D7F82" w14:textId="77777777" w:rsidR="00622BA7" w:rsidRPr="0044733A" w:rsidRDefault="0044733A">
            <w:pPr>
              <w:spacing w:after="0"/>
              <w:ind w:left="0" w:firstLine="0"/>
              <w:jc w:val="left"/>
            </w:pPr>
            <w:r w:rsidRPr="0044733A">
              <w:t xml:space="preserve">0490 </w:t>
            </w:r>
          </w:p>
          <w:p w14:paraId="54B1523A" w14:textId="77777777" w:rsidR="00622BA7" w:rsidRPr="0044733A" w:rsidRDefault="0044733A">
            <w:pPr>
              <w:spacing w:after="0"/>
              <w:ind w:left="0" w:firstLine="0"/>
              <w:jc w:val="left"/>
            </w:pPr>
            <w:r w:rsidRPr="0044733A">
              <w:t xml:space="preserve">0567 </w:t>
            </w:r>
          </w:p>
          <w:p w14:paraId="31AC5729" w14:textId="77777777" w:rsidR="00622BA7" w:rsidRPr="0044733A" w:rsidRDefault="0044733A">
            <w:pPr>
              <w:spacing w:after="0"/>
              <w:ind w:left="0" w:firstLine="0"/>
              <w:jc w:val="left"/>
            </w:pPr>
            <w:r w:rsidRPr="0044733A">
              <w:t xml:space="preserve">0575 </w:t>
            </w:r>
          </w:p>
          <w:p w14:paraId="3B987C70" w14:textId="77777777" w:rsidR="00622BA7" w:rsidRPr="0044733A" w:rsidRDefault="0044733A">
            <w:pPr>
              <w:spacing w:after="0"/>
              <w:ind w:left="0" w:firstLine="0"/>
              <w:jc w:val="left"/>
            </w:pPr>
            <w:r w:rsidRPr="0044733A">
              <w:t xml:space="preserve">0583 </w:t>
            </w:r>
          </w:p>
          <w:p w14:paraId="63EAA589" w14:textId="77777777" w:rsidR="00622BA7" w:rsidRPr="0044733A" w:rsidRDefault="0044733A">
            <w:pPr>
              <w:spacing w:after="0"/>
              <w:ind w:left="0" w:firstLine="0"/>
              <w:jc w:val="left"/>
            </w:pPr>
            <w:r w:rsidRPr="0044733A">
              <w:t xml:space="preserve">0585 </w:t>
            </w:r>
          </w:p>
        </w:tc>
        <w:tc>
          <w:tcPr>
            <w:tcW w:w="4911" w:type="dxa"/>
            <w:tcBorders>
              <w:top w:val="nil"/>
              <w:left w:val="nil"/>
              <w:bottom w:val="nil"/>
              <w:right w:val="nil"/>
            </w:tcBorders>
          </w:tcPr>
          <w:p w14:paraId="3BDD523C" w14:textId="77777777" w:rsidR="00622BA7" w:rsidRPr="0044733A" w:rsidRDefault="0044733A">
            <w:pPr>
              <w:spacing w:after="0"/>
              <w:ind w:left="0" w:firstLine="0"/>
              <w:jc w:val="left"/>
            </w:pPr>
            <w:r w:rsidRPr="0044733A">
              <w:t xml:space="preserve">REGIONAL GEOGRAPHIC ANALYSIS  </w:t>
            </w:r>
          </w:p>
          <w:p w14:paraId="34A89CFE" w14:textId="77777777" w:rsidR="00622BA7" w:rsidRPr="0044733A" w:rsidRDefault="0044733A">
            <w:pPr>
              <w:spacing w:after="0"/>
              <w:ind w:left="0" w:firstLine="0"/>
              <w:jc w:val="left"/>
            </w:pPr>
            <w:r w:rsidRPr="0044733A">
              <w:t xml:space="preserve">SOCIAL ANTHROPOLOGY  </w:t>
            </w:r>
          </w:p>
          <w:p w14:paraId="439B83E8" w14:textId="2A242D08" w:rsidR="00622BA7" w:rsidRPr="0044733A" w:rsidRDefault="00EC45B4">
            <w:pPr>
              <w:spacing w:after="0"/>
              <w:ind w:left="0" w:firstLine="0"/>
              <w:jc w:val="left"/>
            </w:pPr>
            <w:r w:rsidRPr="0044733A">
              <w:t>ARCHAEOLOGY</w:t>
            </w:r>
            <w:r w:rsidR="0044733A" w:rsidRPr="0044733A">
              <w:t xml:space="preserve">  </w:t>
            </w:r>
          </w:p>
          <w:p w14:paraId="402027A2" w14:textId="77777777" w:rsidR="00622BA7" w:rsidRPr="0044733A" w:rsidRDefault="0044733A">
            <w:pPr>
              <w:spacing w:after="0"/>
              <w:ind w:left="0" w:firstLine="0"/>
            </w:pPr>
            <w:r w:rsidRPr="0044733A">
              <w:t xml:space="preserve">HISTORIOGRAPHIC SCIENCES AND TECHNIQUES  </w:t>
            </w:r>
          </w:p>
          <w:p w14:paraId="2C9D4F37" w14:textId="77777777" w:rsidR="00622BA7" w:rsidRPr="0044733A" w:rsidRDefault="0044733A">
            <w:pPr>
              <w:spacing w:after="0"/>
              <w:ind w:left="0" w:firstLine="0"/>
              <w:jc w:val="left"/>
            </w:pPr>
            <w:r w:rsidRPr="0044733A">
              <w:t xml:space="preserve">SCULPTURE  </w:t>
            </w:r>
          </w:p>
          <w:p w14:paraId="29F4B0E5" w14:textId="77777777" w:rsidR="00622BA7" w:rsidRPr="0044733A" w:rsidRDefault="0044733A">
            <w:pPr>
              <w:spacing w:after="0"/>
              <w:ind w:left="0" w:firstLine="0"/>
              <w:jc w:val="left"/>
            </w:pPr>
            <w:r w:rsidRPr="0044733A">
              <w:t xml:space="preserve">AESTHETICS AND THEORY OF ARTS  </w:t>
            </w:r>
          </w:p>
          <w:p w14:paraId="2B3318B6" w14:textId="77777777" w:rsidR="00622BA7" w:rsidRPr="0044733A" w:rsidRDefault="0044733A">
            <w:pPr>
              <w:spacing w:after="0"/>
              <w:ind w:left="0" w:firstLine="0"/>
              <w:jc w:val="left"/>
            </w:pPr>
            <w:r w:rsidRPr="0044733A">
              <w:t xml:space="preserve">ARABIC AND ISLAMIC STUDIES  </w:t>
            </w:r>
          </w:p>
          <w:p w14:paraId="6247B796" w14:textId="77777777" w:rsidR="00622BA7" w:rsidRPr="0044733A" w:rsidRDefault="0044733A">
            <w:pPr>
              <w:spacing w:after="0"/>
              <w:ind w:left="0" w:firstLine="0"/>
              <w:jc w:val="left"/>
            </w:pPr>
            <w:r w:rsidRPr="0044733A">
              <w:t xml:space="preserve">GERMAN PHILOLOGY  </w:t>
            </w:r>
          </w:p>
          <w:p w14:paraId="745ADB8B" w14:textId="77777777" w:rsidR="00622BA7" w:rsidRPr="0044733A" w:rsidRDefault="0044733A">
            <w:pPr>
              <w:spacing w:after="0"/>
              <w:ind w:left="0" w:firstLine="0"/>
              <w:jc w:val="left"/>
            </w:pPr>
            <w:r w:rsidRPr="0044733A">
              <w:t xml:space="preserve">FRENCH PHILOLOGY  </w:t>
            </w:r>
          </w:p>
          <w:p w14:paraId="5CA54C78" w14:textId="77777777" w:rsidR="00622BA7" w:rsidRPr="0044733A" w:rsidRDefault="0044733A">
            <w:pPr>
              <w:spacing w:after="0"/>
              <w:ind w:left="0" w:firstLine="0"/>
              <w:jc w:val="left"/>
            </w:pPr>
            <w:r w:rsidRPr="0044733A">
              <w:t xml:space="preserve">GREEK PHILOLOGY  </w:t>
            </w:r>
          </w:p>
          <w:p w14:paraId="4C7383DD" w14:textId="77777777" w:rsidR="00622BA7" w:rsidRPr="0044733A" w:rsidRDefault="0044733A">
            <w:pPr>
              <w:spacing w:after="0"/>
              <w:ind w:left="0" w:firstLine="0"/>
              <w:jc w:val="left"/>
            </w:pPr>
            <w:r w:rsidRPr="0044733A">
              <w:t xml:space="preserve">ITALIAN PHILOLOGY  </w:t>
            </w:r>
          </w:p>
          <w:p w14:paraId="0696A130" w14:textId="77777777" w:rsidR="00622BA7" w:rsidRPr="0044733A" w:rsidRDefault="0044733A">
            <w:pPr>
              <w:spacing w:after="0"/>
              <w:ind w:left="0" w:firstLine="0"/>
              <w:jc w:val="left"/>
            </w:pPr>
            <w:r w:rsidRPr="0044733A">
              <w:t xml:space="preserve">ENGLISH PHILOLOGY  </w:t>
            </w:r>
          </w:p>
          <w:p w14:paraId="5BB25121" w14:textId="77777777" w:rsidR="00622BA7" w:rsidRPr="0044733A" w:rsidRDefault="0044733A">
            <w:pPr>
              <w:spacing w:after="0"/>
              <w:ind w:left="0" w:firstLine="0"/>
              <w:jc w:val="left"/>
            </w:pPr>
            <w:r w:rsidRPr="0044733A">
              <w:t xml:space="preserve">LATIN PHILOLOGY  </w:t>
            </w:r>
          </w:p>
          <w:p w14:paraId="62DF3CA6" w14:textId="77777777" w:rsidR="00622BA7" w:rsidRPr="0044733A" w:rsidRDefault="0044733A">
            <w:pPr>
              <w:spacing w:after="0"/>
              <w:ind w:left="0" w:firstLine="0"/>
              <w:jc w:val="left"/>
            </w:pPr>
            <w:r w:rsidRPr="0044733A">
              <w:t xml:space="preserve">ROMANCE PHILOLOGY  </w:t>
            </w:r>
          </w:p>
          <w:p w14:paraId="29268818" w14:textId="77777777" w:rsidR="00622BA7" w:rsidRPr="0044733A" w:rsidRDefault="0044733A">
            <w:pPr>
              <w:spacing w:after="0"/>
              <w:ind w:left="0" w:firstLine="0"/>
              <w:jc w:val="left"/>
            </w:pPr>
            <w:r w:rsidRPr="0044733A">
              <w:t xml:space="preserve">PHILOSOPHY  </w:t>
            </w:r>
          </w:p>
          <w:p w14:paraId="463FC7C0" w14:textId="77777777" w:rsidR="00622BA7" w:rsidRPr="0044733A" w:rsidRDefault="0044733A">
            <w:pPr>
              <w:spacing w:after="0"/>
              <w:ind w:left="0" w:firstLine="0"/>
              <w:jc w:val="left"/>
            </w:pPr>
            <w:r w:rsidRPr="0044733A">
              <w:t xml:space="preserve">MORAL PHILOSOPHY  </w:t>
            </w:r>
          </w:p>
          <w:p w14:paraId="17DEF216" w14:textId="77777777" w:rsidR="00622BA7" w:rsidRPr="0044733A" w:rsidRDefault="0044733A">
            <w:pPr>
              <w:spacing w:after="0"/>
              <w:ind w:left="0" w:firstLine="0"/>
              <w:jc w:val="left"/>
            </w:pPr>
            <w:r w:rsidRPr="0044733A">
              <w:t xml:space="preserve">PHYSICAL GEOGRAPHY  </w:t>
            </w:r>
          </w:p>
          <w:p w14:paraId="5EF9E798" w14:textId="77777777" w:rsidR="00622BA7" w:rsidRPr="0044733A" w:rsidRDefault="0044733A">
            <w:pPr>
              <w:spacing w:after="0"/>
              <w:ind w:left="0" w:firstLine="0"/>
              <w:jc w:val="left"/>
            </w:pPr>
            <w:r w:rsidRPr="0044733A">
              <w:t xml:space="preserve">HUMAN GEOGRAPHY  </w:t>
            </w:r>
          </w:p>
          <w:p w14:paraId="34369580" w14:textId="77777777" w:rsidR="00622BA7" w:rsidRPr="0044733A" w:rsidRDefault="0044733A">
            <w:pPr>
              <w:spacing w:after="0"/>
              <w:ind w:left="0" w:firstLine="0"/>
              <w:jc w:val="left"/>
            </w:pPr>
            <w:r w:rsidRPr="0044733A">
              <w:t xml:space="preserve">ANCIENT HISTORY  </w:t>
            </w:r>
          </w:p>
          <w:p w14:paraId="2D121CD4" w14:textId="77777777" w:rsidR="00622BA7" w:rsidRPr="0044733A" w:rsidRDefault="0044733A">
            <w:pPr>
              <w:spacing w:after="0"/>
              <w:ind w:left="0" w:firstLine="0"/>
              <w:jc w:val="left"/>
            </w:pPr>
            <w:r w:rsidRPr="0044733A">
              <w:t xml:space="preserve">CONTEMPORARY HISTORY  </w:t>
            </w:r>
          </w:p>
          <w:p w14:paraId="2AE8B5E0" w14:textId="77777777" w:rsidR="00622BA7" w:rsidRPr="0044733A" w:rsidRDefault="0044733A">
            <w:pPr>
              <w:spacing w:after="0"/>
              <w:ind w:left="0" w:firstLine="0"/>
              <w:jc w:val="left"/>
            </w:pPr>
            <w:r w:rsidRPr="0044733A">
              <w:t xml:space="preserve">HISTORY OF AMERICA  </w:t>
            </w:r>
          </w:p>
          <w:p w14:paraId="3C962971" w14:textId="77777777" w:rsidR="00622BA7" w:rsidRPr="0044733A" w:rsidRDefault="0044733A">
            <w:pPr>
              <w:spacing w:after="0"/>
              <w:ind w:left="0" w:firstLine="0"/>
              <w:jc w:val="left"/>
            </w:pPr>
            <w:r w:rsidRPr="0044733A">
              <w:t xml:space="preserve">HISTORY OF ART  </w:t>
            </w:r>
          </w:p>
          <w:p w14:paraId="67C0B06F" w14:textId="77777777" w:rsidR="00622BA7" w:rsidRPr="0044733A" w:rsidRDefault="0044733A">
            <w:pPr>
              <w:spacing w:after="0"/>
              <w:ind w:left="0" w:firstLine="0"/>
              <w:jc w:val="left"/>
            </w:pPr>
            <w:r w:rsidRPr="0044733A">
              <w:t xml:space="preserve">MEDIEVAL HISTORY  </w:t>
            </w:r>
          </w:p>
          <w:p w14:paraId="663D911A" w14:textId="77777777" w:rsidR="00622BA7" w:rsidRPr="0044733A" w:rsidRDefault="0044733A">
            <w:pPr>
              <w:spacing w:after="0"/>
              <w:ind w:left="0" w:firstLine="0"/>
              <w:jc w:val="left"/>
            </w:pPr>
            <w:r w:rsidRPr="0044733A">
              <w:t xml:space="preserve">MODERN HISTORY  </w:t>
            </w:r>
          </w:p>
          <w:p w14:paraId="62F4792C" w14:textId="77777777" w:rsidR="00622BA7" w:rsidRPr="0044733A" w:rsidRDefault="0044733A">
            <w:pPr>
              <w:spacing w:after="0"/>
              <w:ind w:left="0" w:firstLine="0"/>
              <w:jc w:val="left"/>
            </w:pPr>
            <w:r w:rsidRPr="0044733A">
              <w:t xml:space="preserve">SPANISH LANGUAGE  </w:t>
            </w:r>
          </w:p>
          <w:p w14:paraId="57D967F2" w14:textId="77777777" w:rsidR="00622BA7" w:rsidRPr="0044733A" w:rsidRDefault="0044733A">
            <w:pPr>
              <w:spacing w:after="0"/>
              <w:ind w:left="0" w:firstLine="0"/>
              <w:jc w:val="left"/>
            </w:pPr>
            <w:r w:rsidRPr="0044733A">
              <w:t xml:space="preserve">GENERAL LINGUISTICS  </w:t>
            </w:r>
          </w:p>
          <w:p w14:paraId="4A759C62" w14:textId="77777777" w:rsidR="00622BA7" w:rsidRPr="0044733A" w:rsidRDefault="0044733A">
            <w:pPr>
              <w:spacing w:after="0"/>
              <w:ind w:left="0" w:firstLine="0"/>
              <w:jc w:val="left"/>
            </w:pPr>
            <w:r w:rsidRPr="0044733A">
              <w:t xml:space="preserve">SPANISH LITERATURE  </w:t>
            </w:r>
          </w:p>
          <w:p w14:paraId="1CFD43E7" w14:textId="77777777" w:rsidR="00622BA7" w:rsidRPr="0044733A" w:rsidRDefault="0044733A">
            <w:pPr>
              <w:spacing w:after="0"/>
              <w:ind w:left="0" w:firstLine="0"/>
              <w:jc w:val="left"/>
            </w:pPr>
            <w:r w:rsidRPr="0044733A">
              <w:t xml:space="preserve">LOGIC AND PHILOSOPHY OF SCIENCE  </w:t>
            </w:r>
          </w:p>
        </w:tc>
      </w:tr>
    </w:tbl>
    <w:p w14:paraId="407CC47F" w14:textId="77777777" w:rsidR="00622BA7" w:rsidRPr="0044733A" w:rsidRDefault="0044733A">
      <w:pPr>
        <w:tabs>
          <w:tab w:val="center" w:pos="864"/>
          <w:tab w:val="center" w:pos="1891"/>
        </w:tabs>
        <w:ind w:left="0" w:firstLine="0"/>
        <w:jc w:val="left"/>
      </w:pPr>
      <w:r w:rsidRPr="0044733A">
        <w:rPr>
          <w:rFonts w:ascii="Calibri" w:eastAsia="Calibri" w:hAnsi="Calibri" w:cs="Calibri"/>
          <w:sz w:val="22"/>
        </w:rPr>
        <w:tab/>
      </w:r>
      <w:r w:rsidRPr="0044733A">
        <w:t xml:space="preserve">0690 </w:t>
      </w:r>
      <w:r w:rsidRPr="0044733A">
        <w:tab/>
        <w:t xml:space="preserve">PAINTING  </w:t>
      </w:r>
    </w:p>
    <w:p w14:paraId="0D8B05F2" w14:textId="77777777" w:rsidR="00622BA7" w:rsidRPr="0044733A" w:rsidRDefault="0044733A">
      <w:pPr>
        <w:tabs>
          <w:tab w:val="center" w:pos="864"/>
          <w:tab w:val="center" w:pos="2069"/>
        </w:tabs>
        <w:ind w:left="0" w:firstLine="0"/>
        <w:jc w:val="left"/>
      </w:pPr>
      <w:r w:rsidRPr="0044733A">
        <w:rPr>
          <w:rFonts w:ascii="Calibri" w:eastAsia="Calibri" w:hAnsi="Calibri" w:cs="Calibri"/>
          <w:sz w:val="22"/>
        </w:rPr>
        <w:tab/>
      </w:r>
      <w:r w:rsidRPr="0044733A">
        <w:t xml:space="preserve">0695 </w:t>
      </w:r>
      <w:r w:rsidRPr="0044733A">
        <w:tab/>
        <w:t xml:space="preserve">PREHISTORY  </w:t>
      </w:r>
    </w:p>
    <w:p w14:paraId="296FC52B" w14:textId="77777777" w:rsidR="00622BA7" w:rsidRPr="0044733A" w:rsidRDefault="0044733A">
      <w:pPr>
        <w:tabs>
          <w:tab w:val="center" w:pos="864"/>
          <w:tab w:val="center" w:pos="4296"/>
        </w:tabs>
        <w:ind w:left="0" w:firstLine="0"/>
        <w:jc w:val="left"/>
      </w:pPr>
      <w:r w:rsidRPr="0044733A">
        <w:rPr>
          <w:rFonts w:ascii="Calibri" w:eastAsia="Calibri" w:hAnsi="Calibri" w:cs="Calibri"/>
          <w:sz w:val="22"/>
        </w:rPr>
        <w:tab/>
      </w:r>
      <w:r w:rsidRPr="0044733A">
        <w:t xml:space="preserve">0796 </w:t>
      </w:r>
      <w:r w:rsidRPr="0044733A">
        <w:tab/>
        <w:t xml:space="preserve">THEORY OF LITERATURE AND COMPARATIVE LITERATURE  </w:t>
      </w:r>
    </w:p>
    <w:p w14:paraId="3FEBDB90" w14:textId="77777777" w:rsidR="00622BA7" w:rsidRPr="0044733A" w:rsidRDefault="0044733A">
      <w:pPr>
        <w:tabs>
          <w:tab w:val="center" w:pos="864"/>
          <w:tab w:val="center" w:pos="3130"/>
        </w:tabs>
        <w:ind w:left="0" w:firstLine="0"/>
        <w:jc w:val="left"/>
      </w:pPr>
      <w:r w:rsidRPr="0044733A">
        <w:rPr>
          <w:rFonts w:ascii="Calibri" w:eastAsia="Calibri" w:hAnsi="Calibri" w:cs="Calibri"/>
          <w:sz w:val="22"/>
        </w:rPr>
        <w:tab/>
      </w:r>
      <w:r w:rsidRPr="0044733A">
        <w:t xml:space="preserve">0814 </w:t>
      </w:r>
      <w:r w:rsidRPr="0044733A">
        <w:tab/>
        <w:t xml:space="preserve">TRANSLATION AND INTERPRETING  </w:t>
      </w:r>
    </w:p>
    <w:p w14:paraId="5652EE17" w14:textId="77777777" w:rsidR="00622BA7" w:rsidRPr="0044733A" w:rsidRDefault="0044733A">
      <w:pPr>
        <w:spacing w:after="0"/>
        <w:ind w:left="690" w:firstLine="0"/>
        <w:jc w:val="center"/>
      </w:pPr>
      <w:r w:rsidRPr="0044733A">
        <w:t xml:space="preserve"> </w:t>
      </w:r>
    </w:p>
    <w:p w14:paraId="4684CCD6" w14:textId="77777777" w:rsidR="00622BA7" w:rsidRPr="0044733A" w:rsidRDefault="0044733A">
      <w:pPr>
        <w:spacing w:after="4" w:line="250" w:lineRule="auto"/>
        <w:ind w:left="641"/>
      </w:pPr>
      <w:r w:rsidRPr="0044733A">
        <w:rPr>
          <w:b/>
        </w:rPr>
        <w:t xml:space="preserve">COMMITTEE OF SCIENCES </w:t>
      </w:r>
    </w:p>
    <w:p w14:paraId="6FB2F778" w14:textId="77777777" w:rsidR="00622BA7" w:rsidRPr="0044733A" w:rsidRDefault="0044733A">
      <w:pPr>
        <w:spacing w:after="0"/>
        <w:ind w:left="643" w:firstLine="0"/>
        <w:jc w:val="left"/>
      </w:pPr>
      <w:r w:rsidRPr="0044733A">
        <w:rPr>
          <w:b/>
        </w:rPr>
        <w:t xml:space="preserve"> </w:t>
      </w:r>
    </w:p>
    <w:p w14:paraId="3FCCAC9B" w14:textId="0F40A742" w:rsidR="00622BA7" w:rsidRPr="0044733A" w:rsidRDefault="0044733A">
      <w:pPr>
        <w:spacing w:after="4" w:line="250" w:lineRule="auto"/>
        <w:ind w:left="641"/>
      </w:pPr>
      <w:r w:rsidRPr="0044733A">
        <w:rPr>
          <w:b/>
        </w:rPr>
        <w:lastRenderedPageBreak/>
        <w:t xml:space="preserve">CODE </w:t>
      </w:r>
      <w:r w:rsidR="00EC45B4">
        <w:rPr>
          <w:b/>
        </w:rPr>
        <w:tab/>
      </w:r>
      <w:r w:rsidRPr="0044733A">
        <w:rPr>
          <w:b/>
        </w:rPr>
        <w:t xml:space="preserve">AREA OF STUDY </w:t>
      </w:r>
    </w:p>
    <w:tbl>
      <w:tblPr>
        <w:tblStyle w:val="TableGrid"/>
        <w:tblW w:w="5388" w:type="dxa"/>
        <w:tblInd w:w="643" w:type="dxa"/>
        <w:tblLook w:val="04A0" w:firstRow="1" w:lastRow="0" w:firstColumn="1" w:lastColumn="0" w:noHBand="0" w:noVBand="1"/>
      </w:tblPr>
      <w:tblGrid>
        <w:gridCol w:w="775"/>
        <w:gridCol w:w="4613"/>
      </w:tblGrid>
      <w:tr w:rsidR="00622BA7" w:rsidRPr="0044733A" w14:paraId="6BDBFBE6" w14:textId="77777777">
        <w:trPr>
          <w:trHeight w:val="206"/>
        </w:trPr>
        <w:tc>
          <w:tcPr>
            <w:tcW w:w="775" w:type="dxa"/>
            <w:tcBorders>
              <w:top w:val="nil"/>
              <w:left w:val="nil"/>
              <w:bottom w:val="nil"/>
              <w:right w:val="nil"/>
            </w:tcBorders>
          </w:tcPr>
          <w:p w14:paraId="2A069372" w14:textId="77777777" w:rsidR="00622BA7" w:rsidRPr="0044733A" w:rsidRDefault="0044733A">
            <w:pPr>
              <w:spacing w:after="0"/>
              <w:ind w:left="0" w:firstLine="0"/>
              <w:jc w:val="left"/>
            </w:pPr>
            <w:r w:rsidRPr="0044733A">
              <w:t xml:space="preserve"> </w:t>
            </w:r>
          </w:p>
        </w:tc>
        <w:tc>
          <w:tcPr>
            <w:tcW w:w="4613" w:type="dxa"/>
            <w:tcBorders>
              <w:top w:val="nil"/>
              <w:left w:val="nil"/>
              <w:bottom w:val="nil"/>
              <w:right w:val="nil"/>
            </w:tcBorders>
          </w:tcPr>
          <w:p w14:paraId="59534DC9" w14:textId="77777777" w:rsidR="00622BA7" w:rsidRPr="0044733A" w:rsidRDefault="00622BA7">
            <w:pPr>
              <w:spacing w:after="160"/>
              <w:ind w:left="0" w:firstLine="0"/>
              <w:jc w:val="left"/>
            </w:pPr>
          </w:p>
        </w:tc>
      </w:tr>
      <w:tr w:rsidR="00622BA7" w:rsidRPr="0044733A" w14:paraId="28B2D025" w14:textId="77777777">
        <w:trPr>
          <w:trHeight w:val="229"/>
        </w:trPr>
        <w:tc>
          <w:tcPr>
            <w:tcW w:w="775" w:type="dxa"/>
            <w:tcBorders>
              <w:top w:val="nil"/>
              <w:left w:val="nil"/>
              <w:bottom w:val="nil"/>
              <w:right w:val="nil"/>
            </w:tcBorders>
          </w:tcPr>
          <w:p w14:paraId="715B8543" w14:textId="77777777" w:rsidR="00622BA7" w:rsidRPr="0044733A" w:rsidRDefault="0044733A">
            <w:pPr>
              <w:spacing w:after="0"/>
              <w:ind w:left="0" w:firstLine="0"/>
              <w:jc w:val="left"/>
            </w:pPr>
            <w:r w:rsidRPr="0044733A">
              <w:t xml:space="preserve">0005 </w:t>
            </w:r>
          </w:p>
        </w:tc>
        <w:tc>
          <w:tcPr>
            <w:tcW w:w="4613" w:type="dxa"/>
            <w:tcBorders>
              <w:top w:val="nil"/>
              <w:left w:val="nil"/>
              <w:bottom w:val="nil"/>
              <w:right w:val="nil"/>
            </w:tcBorders>
          </w:tcPr>
          <w:p w14:paraId="5F144BF5" w14:textId="77777777" w:rsidR="00622BA7" w:rsidRPr="0044733A" w:rsidRDefault="0044733A">
            <w:pPr>
              <w:spacing w:after="0"/>
              <w:ind w:left="0" w:firstLine="0"/>
              <w:jc w:val="left"/>
            </w:pPr>
            <w:r w:rsidRPr="0044733A">
              <w:t xml:space="preserve">ALGEBRA  </w:t>
            </w:r>
          </w:p>
        </w:tc>
      </w:tr>
      <w:tr w:rsidR="00622BA7" w:rsidRPr="0044733A" w14:paraId="03363554" w14:textId="77777777">
        <w:trPr>
          <w:trHeight w:val="7568"/>
        </w:trPr>
        <w:tc>
          <w:tcPr>
            <w:tcW w:w="775" w:type="dxa"/>
            <w:tcBorders>
              <w:top w:val="nil"/>
              <w:left w:val="nil"/>
              <w:bottom w:val="nil"/>
              <w:right w:val="nil"/>
            </w:tcBorders>
          </w:tcPr>
          <w:p w14:paraId="6EE7E29F" w14:textId="77777777" w:rsidR="00622BA7" w:rsidRPr="0044733A" w:rsidRDefault="0044733A">
            <w:pPr>
              <w:spacing w:after="0"/>
              <w:ind w:left="0" w:firstLine="0"/>
              <w:jc w:val="left"/>
            </w:pPr>
            <w:r w:rsidRPr="0044733A">
              <w:t xml:space="preserve">0015 </w:t>
            </w:r>
          </w:p>
          <w:p w14:paraId="50EDDD08" w14:textId="77777777" w:rsidR="00622BA7" w:rsidRPr="0044733A" w:rsidRDefault="0044733A">
            <w:pPr>
              <w:spacing w:after="0"/>
              <w:ind w:left="0" w:firstLine="0"/>
              <w:jc w:val="left"/>
            </w:pPr>
            <w:r w:rsidRPr="0044733A">
              <w:t xml:space="preserve">0028 </w:t>
            </w:r>
          </w:p>
          <w:p w14:paraId="50454BB4" w14:textId="77777777" w:rsidR="00622BA7" w:rsidRPr="0044733A" w:rsidRDefault="0044733A">
            <w:pPr>
              <w:spacing w:after="0"/>
              <w:ind w:left="0" w:firstLine="0"/>
              <w:jc w:val="left"/>
            </w:pPr>
            <w:r w:rsidRPr="0044733A">
              <w:t xml:space="preserve">0038 </w:t>
            </w:r>
          </w:p>
          <w:p w14:paraId="0D762364" w14:textId="77777777" w:rsidR="00622BA7" w:rsidRPr="0044733A" w:rsidRDefault="0044733A">
            <w:pPr>
              <w:spacing w:after="0"/>
              <w:ind w:left="0" w:firstLine="0"/>
              <w:jc w:val="left"/>
            </w:pPr>
            <w:r w:rsidRPr="0044733A">
              <w:t xml:space="preserve">A819 </w:t>
            </w:r>
          </w:p>
          <w:p w14:paraId="0838757E" w14:textId="77777777" w:rsidR="00622BA7" w:rsidRPr="0044733A" w:rsidRDefault="0044733A">
            <w:pPr>
              <w:spacing w:after="0"/>
              <w:ind w:left="0" w:firstLine="0"/>
              <w:jc w:val="left"/>
            </w:pPr>
            <w:r w:rsidRPr="0044733A">
              <w:t xml:space="preserve">0050 </w:t>
            </w:r>
          </w:p>
          <w:p w14:paraId="79002528" w14:textId="77777777" w:rsidR="00622BA7" w:rsidRPr="0044733A" w:rsidRDefault="0044733A">
            <w:pPr>
              <w:spacing w:after="0"/>
              <w:ind w:left="0" w:firstLine="0"/>
              <w:jc w:val="left"/>
            </w:pPr>
            <w:r w:rsidRPr="0044733A">
              <w:t xml:space="preserve">A060 </w:t>
            </w:r>
          </w:p>
          <w:p w14:paraId="159E6D30" w14:textId="77777777" w:rsidR="00622BA7" w:rsidRPr="0044733A" w:rsidRDefault="0044733A">
            <w:pPr>
              <w:spacing w:after="0"/>
              <w:ind w:left="0" w:firstLine="0"/>
              <w:jc w:val="left"/>
            </w:pPr>
            <w:r w:rsidRPr="0044733A">
              <w:t xml:space="preserve">B060 </w:t>
            </w:r>
          </w:p>
          <w:p w14:paraId="79CF9570" w14:textId="77777777" w:rsidR="00622BA7" w:rsidRPr="0044733A" w:rsidRDefault="0044733A">
            <w:pPr>
              <w:spacing w:after="0"/>
              <w:ind w:left="0" w:firstLine="0"/>
              <w:jc w:val="left"/>
            </w:pPr>
            <w:r w:rsidRPr="0044733A">
              <w:t xml:space="preserve">0063 </w:t>
            </w:r>
          </w:p>
          <w:p w14:paraId="2BA4E313" w14:textId="77777777" w:rsidR="00622BA7" w:rsidRPr="0044733A" w:rsidRDefault="0044733A">
            <w:pPr>
              <w:spacing w:after="0"/>
              <w:ind w:left="0" w:firstLine="0"/>
              <w:jc w:val="left"/>
            </w:pPr>
            <w:r w:rsidRPr="0044733A">
              <w:t xml:space="preserve">0120 </w:t>
            </w:r>
          </w:p>
          <w:p w14:paraId="6FA80D44" w14:textId="77777777" w:rsidR="00622BA7" w:rsidRPr="0044733A" w:rsidRDefault="0044733A">
            <w:pPr>
              <w:spacing w:after="0"/>
              <w:ind w:left="0" w:firstLine="0"/>
              <w:jc w:val="left"/>
            </w:pPr>
            <w:r w:rsidRPr="0044733A">
              <w:t xml:space="preserve">0220 </w:t>
            </w:r>
          </w:p>
          <w:p w14:paraId="1D11E0D7" w14:textId="77777777" w:rsidR="00622BA7" w:rsidRPr="0044733A" w:rsidRDefault="0044733A">
            <w:pPr>
              <w:spacing w:after="0"/>
              <w:ind w:left="0" w:firstLine="0"/>
              <w:jc w:val="left"/>
            </w:pPr>
            <w:r w:rsidRPr="0044733A">
              <w:t xml:space="preserve">A240 </w:t>
            </w:r>
          </w:p>
          <w:p w14:paraId="51EB6AC0" w14:textId="77777777" w:rsidR="00622BA7" w:rsidRPr="0044733A" w:rsidRDefault="0044733A">
            <w:pPr>
              <w:spacing w:after="0"/>
              <w:ind w:left="0" w:firstLine="0"/>
              <w:jc w:val="left"/>
            </w:pPr>
            <w:r w:rsidRPr="0044733A">
              <w:t xml:space="preserve">0247 </w:t>
            </w:r>
          </w:p>
          <w:p w14:paraId="4F6B2F00" w14:textId="77777777" w:rsidR="00622BA7" w:rsidRPr="0044733A" w:rsidRDefault="0044733A">
            <w:pPr>
              <w:spacing w:after="0"/>
              <w:ind w:left="0" w:firstLine="0"/>
              <w:jc w:val="left"/>
            </w:pPr>
            <w:r w:rsidRPr="0044733A">
              <w:t xml:space="preserve">0250 </w:t>
            </w:r>
          </w:p>
          <w:p w14:paraId="5DF6F860" w14:textId="77777777" w:rsidR="00622BA7" w:rsidRPr="0044733A" w:rsidRDefault="0044733A">
            <w:pPr>
              <w:spacing w:after="0"/>
              <w:ind w:left="0" w:firstLine="0"/>
              <w:jc w:val="left"/>
            </w:pPr>
            <w:r w:rsidRPr="0044733A">
              <w:t xml:space="preserve">0265 </w:t>
            </w:r>
          </w:p>
          <w:p w14:paraId="66A371DC" w14:textId="77777777" w:rsidR="00622BA7" w:rsidRPr="0044733A" w:rsidRDefault="0044733A">
            <w:pPr>
              <w:spacing w:after="0"/>
              <w:ind w:left="0" w:firstLine="0"/>
              <w:jc w:val="left"/>
            </w:pPr>
            <w:r w:rsidRPr="0044733A">
              <w:t xml:space="preserve">0385 </w:t>
            </w:r>
          </w:p>
          <w:p w14:paraId="2753EFD9" w14:textId="77777777" w:rsidR="00622BA7" w:rsidRPr="0044733A" w:rsidRDefault="0044733A">
            <w:pPr>
              <w:spacing w:after="0"/>
              <w:ind w:left="0" w:firstLine="0"/>
              <w:jc w:val="left"/>
            </w:pPr>
            <w:r w:rsidRPr="0044733A">
              <w:t xml:space="preserve">0390 </w:t>
            </w:r>
          </w:p>
          <w:p w14:paraId="5A251306" w14:textId="77777777" w:rsidR="00622BA7" w:rsidRPr="0044733A" w:rsidRDefault="0044733A">
            <w:pPr>
              <w:spacing w:after="0"/>
              <w:ind w:left="0" w:firstLine="0"/>
              <w:jc w:val="left"/>
            </w:pPr>
            <w:r w:rsidRPr="0044733A">
              <w:t xml:space="preserve">0395 </w:t>
            </w:r>
          </w:p>
          <w:p w14:paraId="5B57BA0D" w14:textId="77777777" w:rsidR="00622BA7" w:rsidRPr="0044733A" w:rsidRDefault="0044733A">
            <w:pPr>
              <w:spacing w:after="0"/>
              <w:ind w:left="0" w:firstLine="0"/>
              <w:jc w:val="left"/>
            </w:pPr>
            <w:r w:rsidRPr="0044733A">
              <w:t xml:space="preserve">0405 </w:t>
            </w:r>
          </w:p>
          <w:p w14:paraId="4F895BA4" w14:textId="77777777" w:rsidR="00622BA7" w:rsidRPr="0044733A" w:rsidRDefault="0044733A">
            <w:pPr>
              <w:spacing w:after="0"/>
              <w:ind w:left="0" w:firstLine="0"/>
              <w:jc w:val="left"/>
            </w:pPr>
            <w:r w:rsidRPr="0044733A">
              <w:t xml:space="preserve">0398 </w:t>
            </w:r>
          </w:p>
          <w:p w14:paraId="638D7107" w14:textId="77777777" w:rsidR="00622BA7" w:rsidRPr="0044733A" w:rsidRDefault="0044733A">
            <w:pPr>
              <w:spacing w:after="0"/>
              <w:ind w:left="0" w:firstLine="0"/>
              <w:jc w:val="left"/>
            </w:pPr>
            <w:r w:rsidRPr="0044733A">
              <w:t xml:space="preserve">0412 </w:t>
            </w:r>
          </w:p>
          <w:p w14:paraId="4435FA33" w14:textId="77777777" w:rsidR="00622BA7" w:rsidRPr="0044733A" w:rsidRDefault="0044733A">
            <w:pPr>
              <w:spacing w:after="0"/>
              <w:ind w:left="0" w:firstLine="0"/>
              <w:jc w:val="left"/>
            </w:pPr>
            <w:r w:rsidRPr="0044733A">
              <w:t xml:space="preserve">0420 </w:t>
            </w:r>
          </w:p>
          <w:p w14:paraId="65CC5C81" w14:textId="77777777" w:rsidR="00622BA7" w:rsidRPr="0044733A" w:rsidRDefault="0044733A">
            <w:pPr>
              <w:spacing w:after="0"/>
              <w:ind w:left="0" w:firstLine="0"/>
              <w:jc w:val="left"/>
            </w:pPr>
            <w:r w:rsidRPr="0044733A">
              <w:t xml:space="preserve">0440 </w:t>
            </w:r>
          </w:p>
          <w:p w14:paraId="6C05A2DE" w14:textId="77777777" w:rsidR="00622BA7" w:rsidRPr="0044733A" w:rsidRDefault="0044733A">
            <w:pPr>
              <w:spacing w:after="0"/>
              <w:ind w:left="0" w:firstLine="0"/>
              <w:jc w:val="left"/>
            </w:pPr>
            <w:r w:rsidRPr="0044733A">
              <w:t xml:space="preserve">0595 </w:t>
            </w:r>
          </w:p>
          <w:p w14:paraId="2F460EF8" w14:textId="77777777" w:rsidR="00622BA7" w:rsidRPr="0044733A" w:rsidRDefault="0044733A">
            <w:pPr>
              <w:spacing w:after="0"/>
              <w:ind w:left="0" w:firstLine="0"/>
              <w:jc w:val="left"/>
            </w:pPr>
            <w:r w:rsidRPr="0044733A">
              <w:t xml:space="preserve">0630 </w:t>
            </w:r>
          </w:p>
          <w:p w14:paraId="2DB8FE5C" w14:textId="77777777" w:rsidR="00622BA7" w:rsidRPr="0044733A" w:rsidRDefault="0044733A">
            <w:pPr>
              <w:spacing w:after="0"/>
              <w:ind w:left="0" w:firstLine="0"/>
              <w:jc w:val="left"/>
            </w:pPr>
            <w:r w:rsidRPr="0044733A">
              <w:t xml:space="preserve">0647 </w:t>
            </w:r>
          </w:p>
          <w:p w14:paraId="2D02E717" w14:textId="77777777" w:rsidR="00622BA7" w:rsidRPr="0044733A" w:rsidRDefault="0044733A">
            <w:pPr>
              <w:spacing w:after="0"/>
              <w:ind w:left="0" w:firstLine="0"/>
              <w:jc w:val="left"/>
            </w:pPr>
            <w:r w:rsidRPr="0044733A">
              <w:t xml:space="preserve">0720 </w:t>
            </w:r>
          </w:p>
          <w:p w14:paraId="636824C3" w14:textId="77777777" w:rsidR="00622BA7" w:rsidRPr="0044733A" w:rsidRDefault="0044733A">
            <w:pPr>
              <w:spacing w:after="0"/>
              <w:ind w:left="0" w:firstLine="0"/>
              <w:jc w:val="left"/>
            </w:pPr>
            <w:r w:rsidRPr="0044733A">
              <w:t xml:space="preserve">0750 </w:t>
            </w:r>
          </w:p>
          <w:p w14:paraId="2D572AA7" w14:textId="77777777" w:rsidR="00622BA7" w:rsidRPr="0044733A" w:rsidRDefault="0044733A">
            <w:pPr>
              <w:spacing w:after="0"/>
              <w:ind w:left="0" w:firstLine="0"/>
              <w:jc w:val="left"/>
            </w:pPr>
            <w:r w:rsidRPr="0044733A">
              <w:t xml:space="preserve">B240 </w:t>
            </w:r>
          </w:p>
          <w:p w14:paraId="040C0C08" w14:textId="77777777" w:rsidR="00622BA7" w:rsidRPr="0044733A" w:rsidRDefault="0044733A">
            <w:pPr>
              <w:spacing w:after="0"/>
              <w:ind w:left="0" w:firstLine="0"/>
              <w:jc w:val="left"/>
            </w:pPr>
            <w:r w:rsidRPr="0044733A">
              <w:t xml:space="preserve">0755 </w:t>
            </w:r>
          </w:p>
          <w:p w14:paraId="5D364DB2" w14:textId="77777777" w:rsidR="00622BA7" w:rsidRPr="0044733A" w:rsidRDefault="0044733A">
            <w:pPr>
              <w:spacing w:after="0"/>
              <w:ind w:left="0" w:firstLine="0"/>
              <w:jc w:val="left"/>
            </w:pPr>
            <w:r w:rsidRPr="0044733A">
              <w:t xml:space="preserve">0760 </w:t>
            </w:r>
          </w:p>
          <w:p w14:paraId="074F87C0" w14:textId="77777777" w:rsidR="00622BA7" w:rsidRPr="0044733A" w:rsidRDefault="0044733A">
            <w:pPr>
              <w:spacing w:after="0"/>
              <w:ind w:left="0" w:firstLine="0"/>
              <w:jc w:val="left"/>
            </w:pPr>
            <w:r w:rsidRPr="0044733A">
              <w:t xml:space="preserve">0765 </w:t>
            </w:r>
          </w:p>
          <w:p w14:paraId="11177B50" w14:textId="77777777" w:rsidR="00622BA7" w:rsidRPr="0044733A" w:rsidRDefault="0044733A">
            <w:pPr>
              <w:spacing w:after="0"/>
              <w:ind w:left="0" w:firstLine="0"/>
              <w:jc w:val="left"/>
            </w:pPr>
            <w:r w:rsidRPr="0044733A">
              <w:t xml:space="preserve">0819 </w:t>
            </w:r>
          </w:p>
          <w:p w14:paraId="4CE26622" w14:textId="77777777" w:rsidR="00622BA7" w:rsidRPr="0044733A" w:rsidRDefault="0044733A">
            <w:pPr>
              <w:spacing w:after="0"/>
              <w:ind w:left="0" w:firstLine="0"/>
              <w:jc w:val="left"/>
            </w:pPr>
            <w:r w:rsidRPr="0044733A">
              <w:t xml:space="preserve"> </w:t>
            </w:r>
          </w:p>
        </w:tc>
        <w:tc>
          <w:tcPr>
            <w:tcW w:w="4613" w:type="dxa"/>
            <w:tcBorders>
              <w:top w:val="nil"/>
              <w:left w:val="nil"/>
              <w:bottom w:val="nil"/>
              <w:right w:val="nil"/>
            </w:tcBorders>
          </w:tcPr>
          <w:p w14:paraId="2474F76D" w14:textId="77777777" w:rsidR="00622BA7" w:rsidRPr="0044733A" w:rsidRDefault="0044733A">
            <w:pPr>
              <w:spacing w:after="0"/>
              <w:ind w:left="0" w:firstLine="0"/>
              <w:jc w:val="left"/>
            </w:pPr>
            <w:r w:rsidRPr="0044733A">
              <w:t xml:space="preserve">MATHEMATICAL ANALYSIS  </w:t>
            </w:r>
          </w:p>
          <w:p w14:paraId="3644D89B" w14:textId="77777777" w:rsidR="00622BA7" w:rsidRPr="0044733A" w:rsidRDefault="0044733A">
            <w:pPr>
              <w:spacing w:after="0"/>
              <w:ind w:left="0" w:firstLine="0"/>
              <w:jc w:val="left"/>
            </w:pPr>
            <w:r w:rsidRPr="0044733A">
              <w:t xml:space="preserve">PHYSICAL ANTHROPOLOGY  </w:t>
            </w:r>
          </w:p>
          <w:p w14:paraId="0A367B24" w14:textId="77777777" w:rsidR="00622BA7" w:rsidRPr="0044733A" w:rsidRDefault="0044733A">
            <w:pPr>
              <w:spacing w:after="0"/>
              <w:ind w:left="0" w:firstLine="0"/>
              <w:jc w:val="left"/>
            </w:pPr>
            <w:r w:rsidRPr="0044733A">
              <w:t xml:space="preserve">ASTRONOMY AND ASTROPHYSICS </w:t>
            </w:r>
          </w:p>
          <w:p w14:paraId="671EDCD5" w14:textId="77777777" w:rsidR="00622BA7" w:rsidRPr="0044733A" w:rsidRDefault="0044733A">
            <w:pPr>
              <w:spacing w:after="0"/>
              <w:ind w:left="0" w:firstLine="0"/>
              <w:jc w:val="left"/>
            </w:pPr>
            <w:r w:rsidRPr="0044733A">
              <w:t xml:space="preserve">ANIMAL BIOLOGY  </w:t>
            </w:r>
          </w:p>
          <w:p w14:paraId="260ABF88" w14:textId="77777777" w:rsidR="00622BA7" w:rsidRPr="0044733A" w:rsidRDefault="0044733A">
            <w:pPr>
              <w:spacing w:after="0"/>
              <w:ind w:left="0" w:firstLine="0"/>
              <w:jc w:val="left"/>
            </w:pPr>
            <w:r w:rsidRPr="0044733A">
              <w:t xml:space="preserve">CELL BIOLOGY  </w:t>
            </w:r>
          </w:p>
          <w:p w14:paraId="05628A51" w14:textId="77777777" w:rsidR="00622BA7" w:rsidRPr="0044733A" w:rsidRDefault="0044733A">
            <w:pPr>
              <w:spacing w:after="0"/>
              <w:ind w:left="0" w:firstLine="0"/>
            </w:pPr>
            <w:r w:rsidRPr="0044733A">
              <w:t xml:space="preserve">BIOCHEMISTRY AND MOLECULAR BIOLOGY A </w:t>
            </w:r>
          </w:p>
          <w:p w14:paraId="30610AF6" w14:textId="77777777" w:rsidR="00622BA7" w:rsidRPr="0044733A" w:rsidRDefault="0044733A">
            <w:pPr>
              <w:spacing w:after="0" w:line="241" w:lineRule="auto"/>
              <w:ind w:left="0" w:firstLine="0"/>
              <w:jc w:val="left"/>
            </w:pPr>
            <w:r w:rsidRPr="0044733A">
              <w:t xml:space="preserve">BIOCHEMISTRY AND MOLECULAR BIOLOGY B BOTANY  </w:t>
            </w:r>
          </w:p>
          <w:p w14:paraId="15EE486D" w14:textId="77777777" w:rsidR="00622BA7" w:rsidRPr="0044733A" w:rsidRDefault="0044733A">
            <w:pPr>
              <w:spacing w:after="0"/>
              <w:ind w:left="0" w:firstLine="0"/>
              <w:jc w:val="left"/>
            </w:pPr>
            <w:r w:rsidRPr="0044733A">
              <w:t xml:space="preserve">CRYSTALLOGRAPHY AND MINERALOGY  </w:t>
            </w:r>
          </w:p>
          <w:p w14:paraId="715D34E4" w14:textId="77777777" w:rsidR="00622BA7" w:rsidRPr="0044733A" w:rsidRDefault="0044733A">
            <w:pPr>
              <w:spacing w:after="0"/>
              <w:ind w:left="0" w:firstLine="0"/>
              <w:jc w:val="left"/>
            </w:pPr>
            <w:r w:rsidRPr="0044733A">
              <w:t xml:space="preserve">ECOLOGY  </w:t>
            </w:r>
          </w:p>
          <w:p w14:paraId="1FC310FB" w14:textId="4F90CCA8" w:rsidR="00622BA7" w:rsidRPr="0044733A" w:rsidRDefault="00EC45B4">
            <w:pPr>
              <w:spacing w:after="0"/>
              <w:ind w:left="0" w:firstLine="0"/>
              <w:jc w:val="left"/>
            </w:pPr>
            <w:r>
              <w:t>EDAPH</w:t>
            </w:r>
            <w:r w:rsidR="0044733A" w:rsidRPr="0044733A">
              <w:t xml:space="preserve">OLOGY </w:t>
            </w:r>
          </w:p>
          <w:p w14:paraId="196F344B" w14:textId="77777777" w:rsidR="00622BA7" w:rsidRPr="0044733A" w:rsidRDefault="0044733A">
            <w:pPr>
              <w:spacing w:after="0"/>
              <w:ind w:left="0" w:firstLine="0"/>
              <w:jc w:val="left"/>
            </w:pPr>
            <w:r w:rsidRPr="0044733A">
              <w:t xml:space="preserve">ELECTROMAGNETISM  </w:t>
            </w:r>
          </w:p>
          <w:p w14:paraId="5A35E32F" w14:textId="77777777" w:rsidR="00622BA7" w:rsidRPr="0044733A" w:rsidRDefault="0044733A">
            <w:pPr>
              <w:spacing w:after="0"/>
              <w:ind w:left="0" w:firstLine="0"/>
              <w:jc w:val="left"/>
            </w:pPr>
            <w:r w:rsidRPr="0044733A">
              <w:t xml:space="preserve">ELECTRONICS  </w:t>
            </w:r>
          </w:p>
          <w:p w14:paraId="605955EB" w14:textId="77777777" w:rsidR="00622BA7" w:rsidRPr="0044733A" w:rsidRDefault="0044733A">
            <w:pPr>
              <w:spacing w:after="0"/>
              <w:ind w:left="0" w:firstLine="0"/>
              <w:jc w:val="left"/>
            </w:pPr>
            <w:r w:rsidRPr="0044733A">
              <w:t xml:space="preserve">STATISTICS AND OPERATIONAL RESEARCH  </w:t>
            </w:r>
          </w:p>
          <w:p w14:paraId="5E41FC06" w14:textId="77777777" w:rsidR="00622BA7" w:rsidRPr="0044733A" w:rsidRDefault="0044733A">
            <w:pPr>
              <w:spacing w:after="0"/>
              <w:ind w:left="0" w:firstLine="0"/>
              <w:jc w:val="left"/>
            </w:pPr>
            <w:r w:rsidRPr="0044733A">
              <w:t xml:space="preserve">APPLIED PHYSICS  </w:t>
            </w:r>
          </w:p>
          <w:p w14:paraId="246E6259" w14:textId="77777777" w:rsidR="00622BA7" w:rsidRPr="0044733A" w:rsidRDefault="0044733A">
            <w:pPr>
              <w:spacing w:after="0"/>
              <w:ind w:left="0" w:firstLine="0"/>
            </w:pPr>
            <w:r w:rsidRPr="0044733A">
              <w:t xml:space="preserve">ATOMIC, MOLECULAR AND NUCLEAR PHYSICS </w:t>
            </w:r>
          </w:p>
          <w:p w14:paraId="39BFC6F3" w14:textId="77777777" w:rsidR="00622BA7" w:rsidRPr="0044733A" w:rsidRDefault="0044733A">
            <w:pPr>
              <w:spacing w:after="0"/>
              <w:ind w:left="0" w:firstLine="0"/>
              <w:jc w:val="left"/>
            </w:pPr>
            <w:r w:rsidRPr="0044733A">
              <w:t xml:space="preserve">CONDENSED MATTER PHYSICS  </w:t>
            </w:r>
          </w:p>
          <w:p w14:paraId="0D403138" w14:textId="77777777" w:rsidR="00622BA7" w:rsidRPr="0044733A" w:rsidRDefault="0044733A">
            <w:pPr>
              <w:spacing w:after="0"/>
              <w:ind w:left="0" w:firstLine="0"/>
              <w:jc w:val="left"/>
            </w:pPr>
            <w:r w:rsidRPr="0044733A">
              <w:t xml:space="preserve">THEORETICAL PHYSICS  </w:t>
            </w:r>
          </w:p>
          <w:p w14:paraId="72ACFC1F" w14:textId="77777777" w:rsidR="00622BA7" w:rsidRPr="0044733A" w:rsidRDefault="0044733A">
            <w:pPr>
              <w:spacing w:after="0"/>
              <w:ind w:left="0" w:firstLine="0"/>
              <w:jc w:val="left"/>
            </w:pPr>
            <w:r w:rsidRPr="0044733A">
              <w:t xml:space="preserve">PHYSICS OF THE EARTH  </w:t>
            </w:r>
          </w:p>
          <w:p w14:paraId="715115BD" w14:textId="77777777" w:rsidR="00622BA7" w:rsidRPr="0044733A" w:rsidRDefault="0044733A">
            <w:pPr>
              <w:spacing w:after="0"/>
              <w:ind w:left="0" w:firstLine="0"/>
              <w:jc w:val="left"/>
            </w:pPr>
            <w:r w:rsidRPr="0044733A">
              <w:t xml:space="preserve">PLANT PHYSIOLOGY  </w:t>
            </w:r>
          </w:p>
          <w:p w14:paraId="4EBBE3D4" w14:textId="77777777" w:rsidR="00622BA7" w:rsidRPr="0044733A" w:rsidRDefault="0044733A">
            <w:pPr>
              <w:spacing w:after="0"/>
              <w:ind w:left="0" w:firstLine="0"/>
              <w:jc w:val="left"/>
            </w:pPr>
            <w:r w:rsidRPr="0044733A">
              <w:t xml:space="preserve">GENETICS  </w:t>
            </w:r>
          </w:p>
          <w:p w14:paraId="192012B6" w14:textId="77777777" w:rsidR="00622BA7" w:rsidRPr="0044733A" w:rsidRDefault="0044733A">
            <w:pPr>
              <w:spacing w:after="0"/>
              <w:ind w:left="0" w:firstLine="0"/>
              <w:jc w:val="left"/>
            </w:pPr>
            <w:r w:rsidRPr="0044733A">
              <w:t xml:space="preserve">GEOMETRY AND TOPOLOGY </w:t>
            </w:r>
          </w:p>
          <w:p w14:paraId="7E7A89A9" w14:textId="77777777" w:rsidR="00622BA7" w:rsidRPr="0044733A" w:rsidRDefault="0044733A">
            <w:pPr>
              <w:spacing w:after="0"/>
              <w:ind w:left="0" w:firstLine="0"/>
              <w:jc w:val="left"/>
            </w:pPr>
            <w:r w:rsidRPr="0044733A">
              <w:t xml:space="preserve">APPLIED MATHEMATICS  </w:t>
            </w:r>
          </w:p>
          <w:p w14:paraId="3E00056A" w14:textId="77777777" w:rsidR="00622BA7" w:rsidRPr="0044733A" w:rsidRDefault="0044733A">
            <w:pPr>
              <w:spacing w:after="0"/>
              <w:ind w:left="0" w:firstLine="0"/>
              <w:jc w:val="left"/>
            </w:pPr>
            <w:r w:rsidRPr="0044733A">
              <w:t xml:space="preserve">MICROBIOLOGY  </w:t>
            </w:r>
          </w:p>
          <w:p w14:paraId="21DC9870" w14:textId="77777777" w:rsidR="00622BA7" w:rsidRPr="0044733A" w:rsidRDefault="0044733A">
            <w:pPr>
              <w:spacing w:after="0"/>
              <w:ind w:left="0" w:firstLine="0"/>
              <w:jc w:val="left"/>
            </w:pPr>
            <w:r w:rsidRPr="0044733A">
              <w:t xml:space="preserve">OPTICS </w:t>
            </w:r>
          </w:p>
          <w:p w14:paraId="26D0CDDE" w14:textId="77777777" w:rsidR="00622BA7" w:rsidRPr="0044733A" w:rsidRDefault="0044733A">
            <w:pPr>
              <w:spacing w:after="0"/>
              <w:ind w:left="0" w:firstLine="0"/>
              <w:jc w:val="left"/>
            </w:pPr>
            <w:r w:rsidRPr="0044733A">
              <w:t xml:space="preserve">ENGINEERING PROJECTS  </w:t>
            </w:r>
          </w:p>
          <w:p w14:paraId="33767492" w14:textId="77777777" w:rsidR="00622BA7" w:rsidRPr="0044733A" w:rsidRDefault="0044733A">
            <w:pPr>
              <w:spacing w:after="0"/>
              <w:ind w:left="0" w:firstLine="0"/>
              <w:jc w:val="left"/>
            </w:pPr>
            <w:r w:rsidRPr="0044733A">
              <w:t xml:space="preserve">ANALYTICAL CHEMISTRY </w:t>
            </w:r>
          </w:p>
          <w:p w14:paraId="6262E459" w14:textId="77777777" w:rsidR="00622BA7" w:rsidRPr="0044733A" w:rsidRDefault="0044733A">
            <w:pPr>
              <w:spacing w:after="0"/>
              <w:ind w:left="0" w:firstLine="0"/>
              <w:jc w:val="left"/>
            </w:pPr>
            <w:r w:rsidRPr="0044733A">
              <w:t xml:space="preserve">AGRICULTURAL CHEMISTRY </w:t>
            </w:r>
          </w:p>
          <w:p w14:paraId="06DF05F9" w14:textId="77777777" w:rsidR="00622BA7" w:rsidRPr="0044733A" w:rsidRDefault="0044733A">
            <w:pPr>
              <w:spacing w:after="0"/>
              <w:ind w:left="0" w:firstLine="0"/>
              <w:jc w:val="left"/>
            </w:pPr>
            <w:r w:rsidRPr="0044733A">
              <w:t xml:space="preserve">PHYSICAL CHEMISTRY  </w:t>
            </w:r>
          </w:p>
          <w:p w14:paraId="34F4DA8E" w14:textId="77777777" w:rsidR="00622BA7" w:rsidRPr="0044733A" w:rsidRDefault="0044733A">
            <w:pPr>
              <w:spacing w:after="0"/>
              <w:ind w:left="0" w:firstLine="0"/>
              <w:jc w:val="left"/>
            </w:pPr>
            <w:r w:rsidRPr="0044733A">
              <w:t xml:space="preserve">INORGANIC CHEMISTRY </w:t>
            </w:r>
          </w:p>
          <w:p w14:paraId="33C66D4D" w14:textId="77777777" w:rsidR="00EC45B4" w:rsidRDefault="0044733A">
            <w:pPr>
              <w:spacing w:after="0"/>
              <w:ind w:left="0" w:right="1346" w:firstLine="0"/>
              <w:jc w:val="left"/>
            </w:pPr>
            <w:r w:rsidRPr="0044733A">
              <w:t>ORGANIC CHEMISTRY</w:t>
            </w:r>
          </w:p>
          <w:p w14:paraId="30713CCC" w14:textId="07C56E59" w:rsidR="00622BA7" w:rsidRPr="0044733A" w:rsidRDefault="0044733A">
            <w:pPr>
              <w:spacing w:after="0"/>
              <w:ind w:left="0" w:right="1346" w:firstLine="0"/>
              <w:jc w:val="left"/>
            </w:pPr>
            <w:r w:rsidRPr="0044733A">
              <w:t xml:space="preserve">ZOOLOGY  </w:t>
            </w:r>
          </w:p>
        </w:tc>
      </w:tr>
    </w:tbl>
    <w:p w14:paraId="51A89B7A" w14:textId="77777777" w:rsidR="00622BA7" w:rsidRPr="0044733A" w:rsidRDefault="0044733A">
      <w:pPr>
        <w:spacing w:after="4" w:line="250" w:lineRule="auto"/>
        <w:ind w:left="641"/>
      </w:pPr>
      <w:r w:rsidRPr="0044733A">
        <w:rPr>
          <w:b/>
        </w:rPr>
        <w:t xml:space="preserve">COMMITTEE OF HEALTH SCIENCES  </w:t>
      </w:r>
    </w:p>
    <w:p w14:paraId="4C61677F" w14:textId="77777777" w:rsidR="00622BA7" w:rsidRPr="0044733A" w:rsidRDefault="0044733A">
      <w:pPr>
        <w:spacing w:after="0"/>
        <w:ind w:left="643" w:firstLine="0"/>
        <w:jc w:val="left"/>
      </w:pPr>
      <w:r w:rsidRPr="0044733A">
        <w:rPr>
          <w:b/>
        </w:rPr>
        <w:t xml:space="preserve"> </w:t>
      </w:r>
    </w:p>
    <w:p w14:paraId="4FCC4B40" w14:textId="3C26F1F2" w:rsidR="00622BA7" w:rsidRPr="0044733A" w:rsidRDefault="0044733A">
      <w:pPr>
        <w:spacing w:after="4" w:line="250" w:lineRule="auto"/>
        <w:ind w:left="641"/>
      </w:pPr>
      <w:r w:rsidRPr="0044733A">
        <w:rPr>
          <w:b/>
        </w:rPr>
        <w:t xml:space="preserve">CODE </w:t>
      </w:r>
      <w:r w:rsidR="00EC45B4">
        <w:rPr>
          <w:b/>
        </w:rPr>
        <w:tab/>
      </w:r>
      <w:r w:rsidRPr="0044733A">
        <w:rPr>
          <w:b/>
        </w:rPr>
        <w:t xml:space="preserve">AREA OF STUDY </w:t>
      </w:r>
    </w:p>
    <w:tbl>
      <w:tblPr>
        <w:tblStyle w:val="TableGrid"/>
        <w:tblW w:w="8727" w:type="dxa"/>
        <w:tblInd w:w="643" w:type="dxa"/>
        <w:tblLook w:val="04A0" w:firstRow="1" w:lastRow="0" w:firstColumn="1" w:lastColumn="0" w:noHBand="0" w:noVBand="1"/>
      </w:tblPr>
      <w:tblGrid>
        <w:gridCol w:w="675"/>
        <w:gridCol w:w="7613"/>
        <w:gridCol w:w="439"/>
      </w:tblGrid>
      <w:tr w:rsidR="00622BA7" w:rsidRPr="0044733A" w14:paraId="402A98EB" w14:textId="77777777" w:rsidTr="00EC45B4">
        <w:trPr>
          <w:gridAfter w:val="1"/>
          <w:wAfter w:w="439" w:type="dxa"/>
          <w:trHeight w:val="1795"/>
        </w:trPr>
        <w:tc>
          <w:tcPr>
            <w:tcW w:w="675" w:type="dxa"/>
            <w:tcBorders>
              <w:top w:val="nil"/>
              <w:left w:val="nil"/>
              <w:bottom w:val="nil"/>
              <w:right w:val="nil"/>
            </w:tcBorders>
          </w:tcPr>
          <w:p w14:paraId="6B6FC777" w14:textId="77777777" w:rsidR="00622BA7" w:rsidRPr="0044733A" w:rsidRDefault="0044733A">
            <w:pPr>
              <w:spacing w:after="0"/>
              <w:ind w:left="0" w:firstLine="0"/>
              <w:jc w:val="left"/>
            </w:pPr>
            <w:r w:rsidRPr="0044733A">
              <w:t xml:space="preserve">0020 </w:t>
            </w:r>
          </w:p>
          <w:p w14:paraId="3A440BAE" w14:textId="77777777" w:rsidR="00622BA7" w:rsidRPr="0044733A" w:rsidRDefault="0044733A">
            <w:pPr>
              <w:spacing w:after="0"/>
              <w:ind w:left="0" w:firstLine="0"/>
              <w:jc w:val="left"/>
            </w:pPr>
            <w:r w:rsidRPr="0044733A">
              <w:t xml:space="preserve">A025 </w:t>
            </w:r>
          </w:p>
          <w:p w14:paraId="5F80D7F8" w14:textId="77777777" w:rsidR="00622BA7" w:rsidRPr="0044733A" w:rsidRDefault="0044733A">
            <w:pPr>
              <w:spacing w:after="0"/>
              <w:ind w:left="0" w:firstLine="0"/>
              <w:jc w:val="left"/>
            </w:pPr>
            <w:r w:rsidRPr="0044733A">
              <w:t xml:space="preserve">B025 </w:t>
            </w:r>
          </w:p>
          <w:p w14:paraId="6CEA230D" w14:textId="77777777" w:rsidR="00622BA7" w:rsidRPr="0044733A" w:rsidRDefault="0044733A">
            <w:pPr>
              <w:spacing w:after="0"/>
              <w:ind w:left="0" w:firstLine="0"/>
              <w:jc w:val="left"/>
            </w:pPr>
            <w:r w:rsidRPr="0044733A">
              <w:t xml:space="preserve">0025 </w:t>
            </w:r>
          </w:p>
          <w:p w14:paraId="6D4FA161" w14:textId="77777777" w:rsidR="00622BA7" w:rsidRPr="0044733A" w:rsidRDefault="0044733A">
            <w:pPr>
              <w:spacing w:after="0"/>
              <w:ind w:left="0" w:firstLine="0"/>
              <w:jc w:val="left"/>
            </w:pPr>
            <w:r w:rsidRPr="0044733A">
              <w:t xml:space="preserve">0027 </w:t>
            </w:r>
          </w:p>
          <w:p w14:paraId="22EF0997" w14:textId="77777777" w:rsidR="00622BA7" w:rsidRPr="0044733A" w:rsidRDefault="0044733A">
            <w:pPr>
              <w:spacing w:after="0"/>
              <w:ind w:left="0" w:firstLine="0"/>
              <w:jc w:val="left"/>
            </w:pPr>
            <w:r w:rsidRPr="0044733A">
              <w:t xml:space="preserve">0090 </w:t>
            </w:r>
          </w:p>
          <w:p w14:paraId="474FA95E" w14:textId="77777777" w:rsidR="00622BA7" w:rsidRPr="0044733A" w:rsidRDefault="0044733A">
            <w:pPr>
              <w:spacing w:after="0"/>
              <w:ind w:left="0" w:firstLine="0"/>
              <w:jc w:val="left"/>
            </w:pPr>
            <w:r w:rsidRPr="0044733A">
              <w:t xml:space="preserve">0183 </w:t>
            </w:r>
          </w:p>
          <w:p w14:paraId="562147E0" w14:textId="77777777" w:rsidR="00622BA7" w:rsidRPr="0044733A" w:rsidRDefault="0044733A">
            <w:pPr>
              <w:spacing w:after="0"/>
              <w:ind w:left="0" w:firstLine="0"/>
              <w:jc w:val="left"/>
            </w:pPr>
            <w:r w:rsidRPr="0044733A">
              <w:t xml:space="preserve">0255 </w:t>
            </w:r>
          </w:p>
        </w:tc>
        <w:tc>
          <w:tcPr>
            <w:tcW w:w="7613" w:type="dxa"/>
            <w:tcBorders>
              <w:top w:val="nil"/>
              <w:left w:val="nil"/>
              <w:bottom w:val="nil"/>
              <w:right w:val="nil"/>
            </w:tcBorders>
          </w:tcPr>
          <w:p w14:paraId="55CF3637" w14:textId="77777777" w:rsidR="00622BA7" w:rsidRPr="0044733A" w:rsidRDefault="0044733A">
            <w:pPr>
              <w:spacing w:after="0"/>
              <w:ind w:left="0" w:firstLine="0"/>
              <w:jc w:val="left"/>
            </w:pPr>
            <w:r w:rsidRPr="0044733A">
              <w:t xml:space="preserve">PATHOLOGICAL ANATOMY  </w:t>
            </w:r>
          </w:p>
          <w:p w14:paraId="095FADA8" w14:textId="77777777" w:rsidR="00622BA7" w:rsidRPr="0044733A" w:rsidRDefault="0044733A">
            <w:pPr>
              <w:spacing w:after="0"/>
              <w:ind w:left="0" w:firstLine="0"/>
              <w:jc w:val="left"/>
            </w:pPr>
            <w:r w:rsidRPr="0044733A">
              <w:t xml:space="preserve">VETERINARY PATHOLOGICAL ANATOMY  </w:t>
            </w:r>
          </w:p>
          <w:p w14:paraId="3695B90F" w14:textId="77777777" w:rsidR="00622BA7" w:rsidRPr="0044733A" w:rsidRDefault="0044733A">
            <w:pPr>
              <w:spacing w:after="0"/>
              <w:ind w:left="0" w:firstLine="0"/>
              <w:jc w:val="left"/>
            </w:pPr>
            <w:r w:rsidRPr="0044733A">
              <w:t xml:space="preserve">VETERINARY ANATOMY  </w:t>
            </w:r>
          </w:p>
          <w:p w14:paraId="28E942AD" w14:textId="03D58749" w:rsidR="00622BA7" w:rsidRPr="0044733A" w:rsidRDefault="0044733A">
            <w:pPr>
              <w:spacing w:after="0"/>
              <w:ind w:left="0" w:firstLine="0"/>
            </w:pPr>
            <w:r w:rsidRPr="0044733A">
              <w:t>ANATOMY AND COMPARATIVE PATHOLOGICAL</w:t>
            </w:r>
            <w:r w:rsidR="00EC45B4">
              <w:t xml:space="preserve"> </w:t>
            </w:r>
            <w:r w:rsidRPr="0044733A">
              <w:t xml:space="preserve">ANATOMY  </w:t>
            </w:r>
          </w:p>
          <w:p w14:paraId="17AFB29A" w14:textId="77777777" w:rsidR="00622BA7" w:rsidRPr="0044733A" w:rsidRDefault="0044733A">
            <w:pPr>
              <w:spacing w:after="0"/>
              <w:ind w:left="0" w:firstLine="0"/>
              <w:jc w:val="left"/>
            </w:pPr>
            <w:r w:rsidRPr="0044733A">
              <w:t xml:space="preserve">ANATOMY AND HUMAN EMBRYOLOGY  </w:t>
            </w:r>
          </w:p>
          <w:p w14:paraId="4A6389EC" w14:textId="77777777" w:rsidR="00622BA7" w:rsidRPr="0044733A" w:rsidRDefault="0044733A">
            <w:pPr>
              <w:spacing w:after="0"/>
              <w:ind w:left="0" w:firstLine="0"/>
              <w:jc w:val="left"/>
            </w:pPr>
            <w:r w:rsidRPr="0044733A">
              <w:t xml:space="preserve">SURGERY  </w:t>
            </w:r>
          </w:p>
          <w:p w14:paraId="095F07D7" w14:textId="77777777" w:rsidR="00EC45B4" w:rsidRDefault="0044733A">
            <w:pPr>
              <w:spacing w:after="0"/>
              <w:ind w:left="0" w:right="3162" w:firstLine="0"/>
              <w:jc w:val="left"/>
            </w:pPr>
            <w:r w:rsidRPr="0044733A">
              <w:t>DERMATOLOGY</w:t>
            </w:r>
          </w:p>
          <w:p w14:paraId="67AF039D" w14:textId="6337B720" w:rsidR="00622BA7" w:rsidRPr="0044733A" w:rsidRDefault="0044733A">
            <w:pPr>
              <w:spacing w:after="0"/>
              <w:ind w:left="0" w:right="3162" w:firstLine="0"/>
              <w:jc w:val="left"/>
            </w:pPr>
            <w:r w:rsidRPr="0044733A">
              <w:t xml:space="preserve">NURSING  </w:t>
            </w:r>
          </w:p>
        </w:tc>
      </w:tr>
      <w:tr w:rsidR="00622BA7" w:rsidRPr="0044733A" w14:paraId="3FC6A1EE" w14:textId="77777777" w:rsidTr="00EC45B4">
        <w:trPr>
          <w:trHeight w:val="8464"/>
        </w:trPr>
        <w:tc>
          <w:tcPr>
            <w:tcW w:w="675" w:type="dxa"/>
            <w:tcBorders>
              <w:top w:val="nil"/>
              <w:left w:val="nil"/>
              <w:bottom w:val="nil"/>
              <w:right w:val="nil"/>
            </w:tcBorders>
          </w:tcPr>
          <w:p w14:paraId="3D394504" w14:textId="77777777" w:rsidR="00622BA7" w:rsidRPr="0044733A" w:rsidRDefault="0044733A">
            <w:pPr>
              <w:spacing w:after="0"/>
              <w:ind w:left="0" w:firstLine="0"/>
              <w:jc w:val="left"/>
            </w:pPr>
            <w:r w:rsidRPr="0044733A">
              <w:lastRenderedPageBreak/>
              <w:t xml:space="preserve">0275 </w:t>
            </w:r>
          </w:p>
          <w:p w14:paraId="59197588" w14:textId="77777777" w:rsidR="00622BA7" w:rsidRPr="0044733A" w:rsidRDefault="0044733A">
            <w:pPr>
              <w:spacing w:after="0"/>
              <w:ind w:left="0" w:firstLine="0"/>
              <w:jc w:val="left"/>
            </w:pPr>
            <w:r w:rsidRPr="0044733A">
              <w:t xml:space="preserve">0310 </w:t>
            </w:r>
          </w:p>
          <w:p w14:paraId="40BEBC65" w14:textId="77777777" w:rsidR="00622BA7" w:rsidRPr="0044733A" w:rsidRDefault="0044733A">
            <w:pPr>
              <w:spacing w:after="0"/>
              <w:ind w:left="0" w:firstLine="0"/>
              <w:jc w:val="left"/>
            </w:pPr>
            <w:r w:rsidRPr="0044733A">
              <w:t xml:space="preserve">0315 </w:t>
            </w:r>
          </w:p>
          <w:p w14:paraId="704E4E4C" w14:textId="77777777" w:rsidR="00622BA7" w:rsidRPr="0044733A" w:rsidRDefault="0044733A">
            <w:pPr>
              <w:spacing w:after="0"/>
              <w:ind w:left="0" w:firstLine="0"/>
              <w:jc w:val="left"/>
            </w:pPr>
            <w:r w:rsidRPr="0044733A">
              <w:t xml:space="preserve">A315 </w:t>
            </w:r>
          </w:p>
          <w:p w14:paraId="071EB120" w14:textId="77777777" w:rsidR="00622BA7" w:rsidRPr="0044733A" w:rsidRDefault="0044733A">
            <w:pPr>
              <w:spacing w:after="0"/>
              <w:ind w:left="0" w:firstLine="0"/>
              <w:jc w:val="left"/>
            </w:pPr>
            <w:r w:rsidRPr="0044733A">
              <w:t xml:space="preserve">A410 </w:t>
            </w:r>
          </w:p>
          <w:p w14:paraId="3F7DC150" w14:textId="77777777" w:rsidR="00622BA7" w:rsidRPr="0044733A" w:rsidRDefault="0044733A">
            <w:pPr>
              <w:spacing w:after="0"/>
              <w:ind w:left="0" w:firstLine="0"/>
              <w:jc w:val="left"/>
            </w:pPr>
            <w:r w:rsidRPr="0044733A">
              <w:t xml:space="preserve">B410 </w:t>
            </w:r>
          </w:p>
          <w:p w14:paraId="566DE5BD" w14:textId="77777777" w:rsidR="00622BA7" w:rsidRPr="0044733A" w:rsidRDefault="0044733A">
            <w:pPr>
              <w:spacing w:after="0"/>
              <w:ind w:left="0" w:firstLine="0"/>
              <w:jc w:val="left"/>
            </w:pPr>
            <w:r w:rsidRPr="0044733A">
              <w:t xml:space="preserve">C410 </w:t>
            </w:r>
          </w:p>
          <w:p w14:paraId="51136F08" w14:textId="77777777" w:rsidR="00622BA7" w:rsidRPr="0044733A" w:rsidRDefault="0044733A">
            <w:pPr>
              <w:spacing w:after="0"/>
              <w:ind w:left="0" w:firstLine="0"/>
              <w:jc w:val="left"/>
            </w:pPr>
            <w:r w:rsidRPr="0044733A">
              <w:t xml:space="preserve">0413 </w:t>
            </w:r>
          </w:p>
          <w:p w14:paraId="71976AE8" w14:textId="77777777" w:rsidR="00622BA7" w:rsidRPr="0044733A" w:rsidRDefault="0044733A">
            <w:pPr>
              <w:spacing w:after="0"/>
              <w:ind w:left="0" w:firstLine="0"/>
              <w:jc w:val="left"/>
            </w:pPr>
            <w:r w:rsidRPr="0044733A">
              <w:t xml:space="preserve">0443 </w:t>
            </w:r>
          </w:p>
          <w:p w14:paraId="58ED40CA" w14:textId="77777777" w:rsidR="00622BA7" w:rsidRPr="0044733A" w:rsidRDefault="0044733A">
            <w:pPr>
              <w:spacing w:after="0"/>
              <w:ind w:left="0" w:firstLine="0"/>
              <w:jc w:val="left"/>
            </w:pPr>
            <w:r w:rsidRPr="0044733A">
              <w:t xml:space="preserve">0460 </w:t>
            </w:r>
          </w:p>
          <w:p w14:paraId="20DB5EA0" w14:textId="77777777" w:rsidR="00622BA7" w:rsidRPr="0044733A" w:rsidRDefault="0044733A">
            <w:pPr>
              <w:spacing w:after="0"/>
              <w:ind w:left="0" w:firstLine="0"/>
              <w:jc w:val="left"/>
            </w:pPr>
            <w:r w:rsidRPr="0044733A">
              <w:t xml:space="preserve">0566 </w:t>
            </w:r>
          </w:p>
          <w:p w14:paraId="1AC9E06B" w14:textId="77777777" w:rsidR="00622BA7" w:rsidRPr="0044733A" w:rsidRDefault="0044733A">
            <w:pPr>
              <w:spacing w:after="0"/>
              <w:ind w:left="0" w:firstLine="0"/>
              <w:jc w:val="left"/>
            </w:pPr>
            <w:r w:rsidRPr="0044733A">
              <w:t xml:space="preserve">0610 </w:t>
            </w:r>
          </w:p>
          <w:p w14:paraId="4DB31680" w14:textId="77777777" w:rsidR="00622BA7" w:rsidRPr="0044733A" w:rsidRDefault="0044733A">
            <w:pPr>
              <w:spacing w:after="0"/>
              <w:ind w:left="0" w:firstLine="0"/>
              <w:jc w:val="left"/>
            </w:pPr>
            <w:r w:rsidRPr="0044733A">
              <w:t xml:space="preserve">0613 </w:t>
            </w:r>
          </w:p>
          <w:p w14:paraId="6A731E17" w14:textId="77777777" w:rsidR="00622BA7" w:rsidRPr="0044733A" w:rsidRDefault="0044733A">
            <w:pPr>
              <w:spacing w:after="0"/>
              <w:ind w:left="0" w:firstLine="0"/>
              <w:jc w:val="left"/>
            </w:pPr>
            <w:r w:rsidRPr="0044733A">
              <w:t xml:space="preserve">0615 </w:t>
            </w:r>
          </w:p>
          <w:p w14:paraId="5D564048" w14:textId="77777777" w:rsidR="00622BA7" w:rsidRPr="0044733A" w:rsidRDefault="0044733A">
            <w:pPr>
              <w:spacing w:after="0"/>
              <w:ind w:left="0" w:firstLine="0"/>
              <w:jc w:val="left"/>
            </w:pPr>
            <w:r w:rsidRPr="0044733A">
              <w:t xml:space="preserve">0617 </w:t>
            </w:r>
          </w:p>
          <w:p w14:paraId="50ECE186" w14:textId="77777777" w:rsidR="00622BA7" w:rsidRPr="0044733A" w:rsidRDefault="0044733A">
            <w:pPr>
              <w:spacing w:after="0"/>
              <w:ind w:left="0" w:firstLine="0"/>
              <w:jc w:val="left"/>
            </w:pPr>
            <w:r w:rsidRPr="0044733A">
              <w:t xml:space="preserve">0620 </w:t>
            </w:r>
          </w:p>
          <w:p w14:paraId="2A94A394" w14:textId="77777777" w:rsidR="00622BA7" w:rsidRPr="0044733A" w:rsidRDefault="0044733A">
            <w:pPr>
              <w:spacing w:after="0"/>
              <w:ind w:left="0" w:firstLine="0"/>
              <w:jc w:val="left"/>
            </w:pPr>
            <w:r w:rsidRPr="0044733A">
              <w:t xml:space="preserve">0640 </w:t>
            </w:r>
          </w:p>
          <w:p w14:paraId="23542CB3" w14:textId="77777777" w:rsidR="00622BA7" w:rsidRPr="0044733A" w:rsidRDefault="0044733A">
            <w:pPr>
              <w:spacing w:after="0"/>
              <w:ind w:left="0" w:firstLine="0"/>
              <w:jc w:val="left"/>
            </w:pPr>
            <w:r w:rsidRPr="0044733A">
              <w:t xml:space="preserve">0645 </w:t>
            </w:r>
          </w:p>
          <w:p w14:paraId="6F4390E3" w14:textId="77777777" w:rsidR="00622BA7" w:rsidRPr="0044733A" w:rsidRDefault="0044733A">
            <w:pPr>
              <w:spacing w:after="0"/>
              <w:ind w:left="0" w:firstLine="0"/>
              <w:jc w:val="left"/>
            </w:pPr>
            <w:r w:rsidRPr="0044733A">
              <w:t xml:space="preserve">0646 </w:t>
            </w:r>
          </w:p>
          <w:p w14:paraId="0E1A47B5" w14:textId="77777777" w:rsidR="00622BA7" w:rsidRPr="0044733A" w:rsidRDefault="0044733A">
            <w:pPr>
              <w:spacing w:after="0"/>
              <w:ind w:left="0" w:firstLine="0"/>
              <w:jc w:val="left"/>
            </w:pPr>
            <w:r w:rsidRPr="0044733A">
              <w:t xml:space="preserve">A646 </w:t>
            </w:r>
          </w:p>
          <w:p w14:paraId="213DAC52" w14:textId="77777777" w:rsidR="00622BA7" w:rsidRPr="0044733A" w:rsidRDefault="0044733A">
            <w:pPr>
              <w:spacing w:after="0"/>
              <w:ind w:left="0" w:firstLine="0"/>
              <w:jc w:val="left"/>
            </w:pPr>
            <w:r w:rsidRPr="0044733A">
              <w:t xml:space="preserve">A647 </w:t>
            </w:r>
          </w:p>
          <w:p w14:paraId="560876CB" w14:textId="77777777" w:rsidR="00622BA7" w:rsidRPr="0044733A" w:rsidRDefault="0044733A">
            <w:pPr>
              <w:spacing w:after="0"/>
              <w:ind w:left="0" w:firstLine="0"/>
              <w:jc w:val="left"/>
            </w:pPr>
            <w:r w:rsidRPr="0044733A">
              <w:t xml:space="preserve">0653  </w:t>
            </w:r>
          </w:p>
          <w:p w14:paraId="1DC21BA5" w14:textId="77777777" w:rsidR="00622BA7" w:rsidRPr="0044733A" w:rsidRDefault="0044733A">
            <w:pPr>
              <w:spacing w:after="0"/>
              <w:ind w:left="0" w:firstLine="0"/>
              <w:jc w:val="left"/>
            </w:pPr>
            <w:r w:rsidRPr="0044733A">
              <w:t xml:space="preserve">A050 </w:t>
            </w:r>
          </w:p>
          <w:p w14:paraId="3AAB50E0" w14:textId="77777777" w:rsidR="00622BA7" w:rsidRPr="0044733A" w:rsidRDefault="0044733A">
            <w:pPr>
              <w:spacing w:after="0"/>
              <w:ind w:left="0" w:firstLine="0"/>
              <w:jc w:val="left"/>
            </w:pPr>
            <w:r w:rsidRPr="0044733A">
              <w:t xml:space="preserve">0670 </w:t>
            </w:r>
          </w:p>
          <w:p w14:paraId="594A633C" w14:textId="77777777" w:rsidR="00622BA7" w:rsidRPr="0044733A" w:rsidRDefault="0044733A">
            <w:pPr>
              <w:spacing w:after="0"/>
              <w:ind w:left="0" w:firstLine="0"/>
              <w:jc w:val="left"/>
            </w:pPr>
            <w:r w:rsidRPr="0044733A">
              <w:t xml:space="preserve">0680 </w:t>
            </w:r>
          </w:p>
          <w:p w14:paraId="15CDE80A" w14:textId="77777777" w:rsidR="00622BA7" w:rsidRPr="0044733A" w:rsidRDefault="0044733A">
            <w:pPr>
              <w:spacing w:after="0"/>
              <w:ind w:left="0" w:firstLine="0"/>
              <w:jc w:val="left"/>
            </w:pPr>
            <w:r w:rsidRPr="0044733A">
              <w:t xml:space="preserve">0700 </w:t>
            </w:r>
          </w:p>
          <w:p w14:paraId="174B890C" w14:textId="77777777" w:rsidR="00622BA7" w:rsidRPr="0044733A" w:rsidRDefault="0044733A">
            <w:pPr>
              <w:spacing w:after="0"/>
              <w:ind w:left="0" w:firstLine="0"/>
              <w:jc w:val="left"/>
            </w:pPr>
            <w:r w:rsidRPr="0044733A">
              <w:t xml:space="preserve">0725 </w:t>
            </w:r>
          </w:p>
          <w:p w14:paraId="47D55ACA" w14:textId="77777777" w:rsidR="00622BA7" w:rsidRPr="0044733A" w:rsidRDefault="0044733A">
            <w:pPr>
              <w:spacing w:after="0"/>
              <w:ind w:left="0" w:firstLine="0"/>
              <w:jc w:val="left"/>
            </w:pPr>
            <w:r w:rsidRPr="0044733A">
              <w:t xml:space="preserve">0730 </w:t>
            </w:r>
          </w:p>
          <w:p w14:paraId="5F08D185" w14:textId="77777777" w:rsidR="00622BA7" w:rsidRPr="0044733A" w:rsidRDefault="0044733A">
            <w:pPr>
              <w:spacing w:after="0"/>
              <w:ind w:left="0" w:firstLine="0"/>
              <w:jc w:val="left"/>
            </w:pPr>
            <w:r w:rsidRPr="0044733A">
              <w:t xml:space="preserve">0735 </w:t>
            </w:r>
          </w:p>
          <w:p w14:paraId="705AC8DC" w14:textId="77777777" w:rsidR="00622BA7" w:rsidRPr="0044733A" w:rsidRDefault="0044733A">
            <w:pPr>
              <w:spacing w:after="0"/>
              <w:ind w:left="0" w:firstLine="0"/>
              <w:jc w:val="left"/>
            </w:pPr>
            <w:r w:rsidRPr="0044733A">
              <w:t xml:space="preserve">0740 </w:t>
            </w:r>
          </w:p>
          <w:p w14:paraId="65D88F30" w14:textId="77777777" w:rsidR="00622BA7" w:rsidRPr="0044733A" w:rsidRDefault="0044733A">
            <w:pPr>
              <w:spacing w:after="0"/>
              <w:ind w:left="0" w:firstLine="0"/>
              <w:jc w:val="left"/>
            </w:pPr>
            <w:r w:rsidRPr="0044733A">
              <w:t xml:space="preserve">0745 </w:t>
            </w:r>
          </w:p>
          <w:p w14:paraId="3FFA1A9A" w14:textId="77777777" w:rsidR="00622BA7" w:rsidRPr="0044733A" w:rsidRDefault="0044733A">
            <w:pPr>
              <w:spacing w:after="0"/>
              <w:ind w:left="0" w:firstLine="0"/>
              <w:jc w:val="left"/>
            </w:pPr>
            <w:r w:rsidRPr="0044733A">
              <w:t xml:space="preserve">0770 </w:t>
            </w:r>
          </w:p>
          <w:p w14:paraId="78DB4A94" w14:textId="77777777" w:rsidR="00622BA7" w:rsidRPr="0044733A" w:rsidRDefault="0044733A">
            <w:pPr>
              <w:spacing w:after="0"/>
              <w:ind w:left="0" w:firstLine="0"/>
              <w:jc w:val="left"/>
            </w:pPr>
            <w:r w:rsidRPr="0044733A">
              <w:t xml:space="preserve">0773 </w:t>
            </w:r>
          </w:p>
          <w:p w14:paraId="0FC8F84B" w14:textId="77777777" w:rsidR="00622BA7" w:rsidRPr="0044733A" w:rsidRDefault="0044733A">
            <w:pPr>
              <w:spacing w:after="0"/>
              <w:ind w:left="0" w:firstLine="0"/>
              <w:jc w:val="left"/>
            </w:pPr>
            <w:r w:rsidRPr="0044733A">
              <w:t xml:space="preserve">0780 </w:t>
            </w:r>
          </w:p>
          <w:p w14:paraId="2BEA17B6" w14:textId="77777777" w:rsidR="00622BA7" w:rsidRPr="0044733A" w:rsidRDefault="0044733A">
            <w:pPr>
              <w:spacing w:after="0"/>
              <w:ind w:left="0" w:firstLine="0"/>
              <w:jc w:val="left"/>
            </w:pPr>
            <w:r w:rsidRPr="0044733A">
              <w:t xml:space="preserve">0807 </w:t>
            </w:r>
          </w:p>
          <w:p w14:paraId="4E9C5903" w14:textId="77777777" w:rsidR="00622BA7" w:rsidRPr="0044733A" w:rsidRDefault="0044733A">
            <w:pPr>
              <w:spacing w:after="0"/>
              <w:ind w:left="0" w:firstLine="0"/>
              <w:jc w:val="left"/>
            </w:pPr>
            <w:r w:rsidRPr="0044733A">
              <w:t xml:space="preserve">0830 </w:t>
            </w:r>
          </w:p>
          <w:p w14:paraId="5F0FB542" w14:textId="77777777" w:rsidR="00622BA7" w:rsidRPr="0044733A" w:rsidRDefault="0044733A">
            <w:pPr>
              <w:spacing w:after="0"/>
              <w:ind w:left="0" w:firstLine="0"/>
              <w:jc w:val="left"/>
            </w:pPr>
            <w:r w:rsidRPr="0044733A">
              <w:t xml:space="preserve">0817 </w:t>
            </w:r>
          </w:p>
        </w:tc>
        <w:tc>
          <w:tcPr>
            <w:tcW w:w="8052" w:type="dxa"/>
            <w:gridSpan w:val="2"/>
            <w:tcBorders>
              <w:top w:val="nil"/>
              <w:left w:val="nil"/>
              <w:bottom w:val="nil"/>
              <w:right w:val="nil"/>
            </w:tcBorders>
          </w:tcPr>
          <w:p w14:paraId="78A997C3" w14:textId="77777777" w:rsidR="00622BA7" w:rsidRPr="0044733A" w:rsidRDefault="0044733A">
            <w:pPr>
              <w:spacing w:after="0"/>
              <w:ind w:left="0" w:firstLine="0"/>
              <w:jc w:val="left"/>
            </w:pPr>
            <w:r w:rsidRPr="0044733A">
              <w:t xml:space="preserve">STOMATOLOGY </w:t>
            </w:r>
          </w:p>
          <w:p w14:paraId="1D301E89" w14:textId="77777777" w:rsidR="00622BA7" w:rsidRPr="0044733A" w:rsidRDefault="0044733A">
            <w:pPr>
              <w:spacing w:after="0"/>
              <w:ind w:left="0" w:firstLine="0"/>
              <w:jc w:val="left"/>
            </w:pPr>
            <w:r w:rsidRPr="0044733A">
              <w:t xml:space="preserve">PHARMACY AND PHARMACEUTICAL TECHNOLOGY  </w:t>
            </w:r>
          </w:p>
          <w:p w14:paraId="5A1029A3" w14:textId="77777777" w:rsidR="00622BA7" w:rsidRPr="0044733A" w:rsidRDefault="0044733A">
            <w:pPr>
              <w:spacing w:after="0"/>
              <w:ind w:left="0" w:firstLine="0"/>
              <w:jc w:val="left"/>
            </w:pPr>
            <w:r w:rsidRPr="0044733A">
              <w:t xml:space="preserve">PHARMACOLOGY  </w:t>
            </w:r>
          </w:p>
          <w:p w14:paraId="391A3113" w14:textId="77F34D18" w:rsidR="00622BA7" w:rsidRPr="0044733A" w:rsidRDefault="000F5556">
            <w:pPr>
              <w:spacing w:after="0"/>
              <w:ind w:left="0" w:firstLine="0"/>
              <w:jc w:val="left"/>
            </w:pPr>
            <w:r w:rsidRPr="0044733A">
              <w:t xml:space="preserve">VETERINARY </w:t>
            </w:r>
            <w:r w:rsidR="0044733A" w:rsidRPr="0044733A">
              <w:t xml:space="preserve">PHARMACOLOGY </w:t>
            </w:r>
          </w:p>
          <w:p w14:paraId="3CD97E18" w14:textId="77777777" w:rsidR="00622BA7" w:rsidRPr="0044733A" w:rsidRDefault="0044733A">
            <w:pPr>
              <w:spacing w:after="0"/>
              <w:ind w:left="0" w:firstLine="0"/>
              <w:jc w:val="left"/>
            </w:pPr>
            <w:r w:rsidRPr="0044733A">
              <w:t xml:space="preserve">ANIMAL PHYSIOLOGY  </w:t>
            </w:r>
          </w:p>
          <w:p w14:paraId="7EC73089" w14:textId="77777777" w:rsidR="00622BA7" w:rsidRPr="0044733A" w:rsidRDefault="0044733A">
            <w:pPr>
              <w:spacing w:after="0"/>
              <w:ind w:left="0" w:firstLine="0"/>
              <w:jc w:val="left"/>
            </w:pPr>
            <w:r w:rsidRPr="0044733A">
              <w:t xml:space="preserve">HUMAN PHYSIOLOGY </w:t>
            </w:r>
          </w:p>
          <w:p w14:paraId="3A9E0576" w14:textId="77777777" w:rsidR="00622BA7" w:rsidRPr="0044733A" w:rsidRDefault="0044733A">
            <w:pPr>
              <w:spacing w:after="0"/>
              <w:ind w:left="0" w:firstLine="0"/>
              <w:jc w:val="left"/>
            </w:pPr>
            <w:r w:rsidRPr="0044733A">
              <w:t xml:space="preserve">VETERINARY PHYSIOLOGY </w:t>
            </w:r>
          </w:p>
          <w:p w14:paraId="5B4445EC" w14:textId="77777777" w:rsidR="00622BA7" w:rsidRPr="0044733A" w:rsidRDefault="0044733A">
            <w:pPr>
              <w:spacing w:after="0"/>
              <w:ind w:left="0" w:firstLine="0"/>
              <w:jc w:val="left"/>
            </w:pPr>
            <w:r w:rsidRPr="0044733A">
              <w:t xml:space="preserve">PHYSIOTHERAPY  </w:t>
            </w:r>
          </w:p>
          <w:p w14:paraId="653B6891" w14:textId="77777777" w:rsidR="00622BA7" w:rsidRPr="0044733A" w:rsidRDefault="0044733A">
            <w:pPr>
              <w:spacing w:after="0"/>
              <w:ind w:left="0" w:firstLine="0"/>
              <w:jc w:val="left"/>
            </w:pPr>
            <w:r w:rsidRPr="0044733A">
              <w:t xml:space="preserve">HISTOLOGY  </w:t>
            </w:r>
          </w:p>
          <w:p w14:paraId="332769DA" w14:textId="77777777" w:rsidR="00622BA7" w:rsidRPr="0044733A" w:rsidRDefault="0044733A">
            <w:pPr>
              <w:spacing w:after="0"/>
              <w:ind w:left="0" w:firstLine="0"/>
              <w:jc w:val="left"/>
            </w:pPr>
            <w:r w:rsidRPr="0044733A">
              <w:t xml:space="preserve">HISTORY OF SCIENCE  </w:t>
            </w:r>
          </w:p>
          <w:p w14:paraId="0A14AE9C" w14:textId="77777777" w:rsidR="00622BA7" w:rsidRPr="0044733A" w:rsidRDefault="0044733A">
            <w:pPr>
              <w:spacing w:after="0"/>
              <w:ind w:left="0" w:firstLine="0"/>
              <w:jc w:val="left"/>
            </w:pPr>
            <w:r w:rsidRPr="0044733A">
              <w:t xml:space="preserve">IMMUNOLOGY  </w:t>
            </w:r>
          </w:p>
          <w:p w14:paraId="567B450D" w14:textId="77777777" w:rsidR="00622BA7" w:rsidRPr="0044733A" w:rsidRDefault="0044733A">
            <w:pPr>
              <w:spacing w:after="0"/>
              <w:ind w:left="0" w:firstLine="0"/>
              <w:jc w:val="left"/>
            </w:pPr>
            <w:r w:rsidRPr="0044733A">
              <w:t xml:space="preserve">MEDICINE  </w:t>
            </w:r>
          </w:p>
          <w:p w14:paraId="5214EE45" w14:textId="77777777" w:rsidR="00622BA7" w:rsidRPr="0044733A" w:rsidRDefault="0044733A">
            <w:pPr>
              <w:spacing w:after="0"/>
              <w:ind w:left="0" w:firstLine="0"/>
              <w:jc w:val="left"/>
            </w:pPr>
            <w:r w:rsidRPr="0044733A">
              <w:t xml:space="preserve">LEGAL AND FORENSIC MEDICINE  </w:t>
            </w:r>
          </w:p>
          <w:p w14:paraId="0805B226" w14:textId="77777777" w:rsidR="00622BA7" w:rsidRPr="0044733A" w:rsidRDefault="0044733A">
            <w:pPr>
              <w:spacing w:after="0"/>
              <w:ind w:left="0" w:firstLine="0"/>
              <w:jc w:val="left"/>
            </w:pPr>
            <w:r w:rsidRPr="0044733A">
              <w:t xml:space="preserve">PREVENTIVE MEDICINE AND PUBLIC HEALTH  </w:t>
            </w:r>
          </w:p>
          <w:p w14:paraId="5D90108D" w14:textId="77777777" w:rsidR="00622BA7" w:rsidRPr="0044733A" w:rsidRDefault="0044733A">
            <w:pPr>
              <w:spacing w:after="0"/>
              <w:ind w:left="0" w:firstLine="0"/>
              <w:jc w:val="left"/>
            </w:pPr>
            <w:r w:rsidRPr="0044733A">
              <w:t xml:space="preserve">ANIMAL SURGERY AND MEDICINE </w:t>
            </w:r>
          </w:p>
          <w:p w14:paraId="7AD7ECA0" w14:textId="77777777" w:rsidR="00622BA7" w:rsidRPr="0044733A" w:rsidRDefault="0044733A">
            <w:pPr>
              <w:spacing w:after="0"/>
              <w:ind w:left="0" w:firstLine="0"/>
              <w:jc w:val="left"/>
            </w:pPr>
            <w:r w:rsidRPr="0044733A">
              <w:t xml:space="preserve">METHODOLOGY OF SCIENCES AND BEHAVIOUR  </w:t>
            </w:r>
          </w:p>
          <w:p w14:paraId="489DBC8C" w14:textId="77777777" w:rsidR="00622BA7" w:rsidRPr="0044733A" w:rsidRDefault="0044733A">
            <w:pPr>
              <w:spacing w:after="0"/>
              <w:ind w:left="0" w:firstLine="0"/>
              <w:jc w:val="left"/>
            </w:pPr>
            <w:r w:rsidRPr="0044733A">
              <w:t xml:space="preserve">NUTRITION AND BROMATOLOGY  </w:t>
            </w:r>
          </w:p>
          <w:p w14:paraId="66571B9A" w14:textId="524AD645" w:rsidR="00622BA7" w:rsidRPr="0044733A" w:rsidRDefault="0044733A">
            <w:pPr>
              <w:spacing w:after="0"/>
              <w:ind w:left="0" w:firstLine="0"/>
              <w:jc w:val="left"/>
            </w:pPr>
            <w:r w:rsidRPr="0044733A">
              <w:t xml:space="preserve">OBSTETRICS AND </w:t>
            </w:r>
            <w:r w:rsidR="000F5556" w:rsidRPr="0044733A">
              <w:t>GYNAECOLOGY</w:t>
            </w:r>
            <w:r w:rsidRPr="0044733A">
              <w:t xml:space="preserve">  </w:t>
            </w:r>
          </w:p>
          <w:p w14:paraId="36CACD7F" w14:textId="77777777" w:rsidR="00622BA7" w:rsidRPr="0044733A" w:rsidRDefault="0044733A">
            <w:pPr>
              <w:spacing w:after="0"/>
              <w:ind w:left="0" w:firstLine="0"/>
              <w:jc w:val="left"/>
            </w:pPr>
            <w:r w:rsidRPr="0044733A">
              <w:t xml:space="preserve">OPHTHALMOLOGY </w:t>
            </w:r>
          </w:p>
          <w:p w14:paraId="1D3A3FDB" w14:textId="77777777" w:rsidR="00622BA7" w:rsidRPr="0044733A" w:rsidRDefault="0044733A">
            <w:pPr>
              <w:spacing w:after="0"/>
              <w:ind w:left="0" w:firstLine="0"/>
              <w:jc w:val="left"/>
            </w:pPr>
            <w:r w:rsidRPr="0044733A">
              <w:t xml:space="preserve">OPTOMETRY  </w:t>
            </w:r>
          </w:p>
          <w:p w14:paraId="5EB0694E" w14:textId="77777777" w:rsidR="00622BA7" w:rsidRPr="0044733A" w:rsidRDefault="0044733A">
            <w:pPr>
              <w:spacing w:after="0"/>
              <w:ind w:left="0" w:firstLine="0"/>
              <w:jc w:val="left"/>
            </w:pPr>
            <w:r w:rsidRPr="0044733A">
              <w:t xml:space="preserve"> OPTOMETRY  </w:t>
            </w:r>
          </w:p>
          <w:p w14:paraId="30C4D0BE" w14:textId="77777777" w:rsidR="00622BA7" w:rsidRPr="0044733A" w:rsidRDefault="0044733A">
            <w:pPr>
              <w:spacing w:after="0"/>
              <w:ind w:left="0" w:firstLine="0"/>
              <w:jc w:val="left"/>
            </w:pPr>
            <w:r w:rsidRPr="0044733A">
              <w:t xml:space="preserve">OTOLARYNGOLOGY </w:t>
            </w:r>
          </w:p>
          <w:p w14:paraId="0988E916" w14:textId="77777777" w:rsidR="00622BA7" w:rsidRPr="0044733A" w:rsidRDefault="0044733A">
            <w:pPr>
              <w:spacing w:after="0"/>
              <w:ind w:left="0" w:firstLine="0"/>
              <w:jc w:val="left"/>
            </w:pPr>
            <w:r w:rsidRPr="0044733A">
              <w:t xml:space="preserve">HUMAN PATHOLOGY </w:t>
            </w:r>
          </w:p>
          <w:p w14:paraId="64629F39" w14:textId="10703CD1" w:rsidR="00622BA7" w:rsidRPr="0044733A" w:rsidRDefault="000F5556">
            <w:pPr>
              <w:spacing w:after="0"/>
              <w:ind w:left="0" w:firstLine="0"/>
              <w:jc w:val="left"/>
            </w:pPr>
            <w:r w:rsidRPr="0044733A">
              <w:t>PAEDIATRICS</w:t>
            </w:r>
            <w:r w:rsidR="0044733A" w:rsidRPr="0044733A">
              <w:t xml:space="preserve">  </w:t>
            </w:r>
          </w:p>
          <w:p w14:paraId="36832A52" w14:textId="77777777" w:rsidR="00622BA7" w:rsidRPr="0044733A" w:rsidRDefault="0044733A">
            <w:pPr>
              <w:spacing w:after="0"/>
              <w:ind w:left="0" w:firstLine="0"/>
            </w:pPr>
            <w:r w:rsidRPr="0044733A">
              <w:t xml:space="preserve">PERSONALITY, EVALUATION AND PSYCHOLOGICAL TREATMENT  </w:t>
            </w:r>
          </w:p>
          <w:p w14:paraId="60FB52BF" w14:textId="77777777" w:rsidR="00622BA7" w:rsidRPr="0044733A" w:rsidRDefault="0044733A">
            <w:pPr>
              <w:spacing w:after="0"/>
              <w:ind w:left="0" w:firstLine="0"/>
              <w:jc w:val="left"/>
            </w:pPr>
            <w:r w:rsidRPr="0044733A">
              <w:t xml:space="preserve">ANIMAL PRODUCTION  </w:t>
            </w:r>
          </w:p>
          <w:p w14:paraId="24A243C1" w14:textId="77777777" w:rsidR="00622BA7" w:rsidRPr="0044733A" w:rsidRDefault="0044733A">
            <w:pPr>
              <w:spacing w:after="0"/>
              <w:ind w:left="0" w:firstLine="0"/>
              <w:jc w:val="left"/>
            </w:pPr>
            <w:r w:rsidRPr="0044733A">
              <w:t xml:space="preserve">PSYCHOBIOLOGY  </w:t>
            </w:r>
          </w:p>
          <w:p w14:paraId="000DF8D7" w14:textId="77777777" w:rsidR="00622BA7" w:rsidRPr="0044733A" w:rsidRDefault="0044733A">
            <w:pPr>
              <w:spacing w:after="0"/>
              <w:ind w:left="0" w:firstLine="0"/>
              <w:jc w:val="left"/>
            </w:pPr>
            <w:r w:rsidRPr="0044733A">
              <w:t xml:space="preserve">BASIC PSYCHOLOGY  </w:t>
            </w:r>
          </w:p>
          <w:p w14:paraId="33100CA6" w14:textId="77777777" w:rsidR="00622BA7" w:rsidRPr="0044733A" w:rsidRDefault="0044733A">
            <w:pPr>
              <w:spacing w:after="0"/>
              <w:ind w:left="0" w:firstLine="0"/>
              <w:jc w:val="left"/>
            </w:pPr>
            <w:r w:rsidRPr="0044733A">
              <w:t xml:space="preserve">EVOLUTIONARY PSYCHOLOGY AND EDUCATION  </w:t>
            </w:r>
          </w:p>
          <w:p w14:paraId="09C20D28" w14:textId="77777777" w:rsidR="00622BA7" w:rsidRPr="0044733A" w:rsidRDefault="0044733A">
            <w:pPr>
              <w:spacing w:after="0"/>
              <w:ind w:left="0" w:firstLine="0"/>
              <w:jc w:val="left"/>
            </w:pPr>
            <w:r w:rsidRPr="0044733A">
              <w:t xml:space="preserve">SOCIAL PSYCHOLOGY  </w:t>
            </w:r>
          </w:p>
          <w:p w14:paraId="747F7844" w14:textId="77777777" w:rsidR="00622BA7" w:rsidRPr="0044733A" w:rsidRDefault="0044733A">
            <w:pPr>
              <w:spacing w:after="0"/>
              <w:ind w:left="0" w:firstLine="0"/>
              <w:jc w:val="left"/>
            </w:pPr>
            <w:r w:rsidRPr="0044733A">
              <w:t xml:space="preserve">PSYCHIATRY  </w:t>
            </w:r>
          </w:p>
          <w:p w14:paraId="5935C682" w14:textId="77777777" w:rsidR="00622BA7" w:rsidRPr="0044733A" w:rsidRDefault="0044733A">
            <w:pPr>
              <w:spacing w:after="0"/>
              <w:ind w:left="0" w:firstLine="0"/>
              <w:jc w:val="left"/>
            </w:pPr>
            <w:r w:rsidRPr="0044733A">
              <w:t xml:space="preserve">RADIOLOGY AND PHYSICAL MEDICINE  </w:t>
            </w:r>
          </w:p>
          <w:p w14:paraId="7F0D422A" w14:textId="77777777" w:rsidR="00622BA7" w:rsidRPr="0044733A" w:rsidRDefault="0044733A">
            <w:pPr>
              <w:spacing w:after="0"/>
              <w:ind w:left="0" w:firstLine="0"/>
              <w:jc w:val="left"/>
            </w:pPr>
            <w:r w:rsidRPr="0044733A">
              <w:t xml:space="preserve">ANIMAL HEALTH </w:t>
            </w:r>
          </w:p>
          <w:p w14:paraId="3AB03666" w14:textId="77777777" w:rsidR="00622BA7" w:rsidRPr="0044733A" w:rsidRDefault="0044733A">
            <w:pPr>
              <w:spacing w:after="0"/>
              <w:ind w:left="0" w:firstLine="0"/>
              <w:jc w:val="left"/>
            </w:pPr>
            <w:r w:rsidRPr="0044733A">
              <w:t xml:space="preserve">FOOD TECHNOLOGY  </w:t>
            </w:r>
          </w:p>
          <w:p w14:paraId="1523CBB0" w14:textId="77777777" w:rsidR="00622BA7" w:rsidRPr="0044733A" w:rsidRDefault="0044733A">
            <w:pPr>
              <w:spacing w:after="0"/>
              <w:ind w:left="0" w:firstLine="0"/>
              <w:jc w:val="left"/>
            </w:pPr>
            <w:r w:rsidRPr="0044733A">
              <w:t xml:space="preserve">TOXICOLOGY  </w:t>
            </w:r>
          </w:p>
          <w:p w14:paraId="09A260D8" w14:textId="3EFE54E9" w:rsidR="000F5556" w:rsidRDefault="0044733A">
            <w:pPr>
              <w:spacing w:after="0"/>
              <w:ind w:left="0" w:right="1624" w:firstLine="0"/>
              <w:jc w:val="left"/>
            </w:pPr>
            <w:r w:rsidRPr="0044733A">
              <w:t xml:space="preserve">TRAUMATOLOGY AND </w:t>
            </w:r>
            <w:r w:rsidR="000F5556" w:rsidRPr="0044733A">
              <w:t>ORTHOPAEDICS</w:t>
            </w:r>
          </w:p>
          <w:p w14:paraId="1949D03E" w14:textId="3FB25D36" w:rsidR="00622BA7" w:rsidRPr="0044733A" w:rsidRDefault="0044733A">
            <w:pPr>
              <w:spacing w:after="0"/>
              <w:ind w:left="0" w:right="1624" w:firstLine="0"/>
              <w:jc w:val="left"/>
            </w:pPr>
            <w:r w:rsidRPr="0044733A">
              <w:t xml:space="preserve">UROLOGY  </w:t>
            </w:r>
          </w:p>
        </w:tc>
      </w:tr>
    </w:tbl>
    <w:p w14:paraId="423F0545" w14:textId="77777777" w:rsidR="00622BA7" w:rsidRPr="0044733A" w:rsidRDefault="0044733A">
      <w:pPr>
        <w:spacing w:after="0"/>
        <w:ind w:left="643" w:firstLine="0"/>
        <w:jc w:val="left"/>
      </w:pPr>
      <w:r w:rsidRPr="0044733A">
        <w:t xml:space="preserve"> </w:t>
      </w:r>
    </w:p>
    <w:p w14:paraId="06BA11CB" w14:textId="77777777" w:rsidR="00622BA7" w:rsidRPr="0044733A" w:rsidRDefault="0044733A">
      <w:pPr>
        <w:spacing w:after="0"/>
        <w:ind w:left="643" w:firstLine="0"/>
        <w:jc w:val="left"/>
      </w:pPr>
      <w:r w:rsidRPr="0044733A">
        <w:t xml:space="preserve"> </w:t>
      </w:r>
    </w:p>
    <w:p w14:paraId="2B49578A" w14:textId="77777777" w:rsidR="00622BA7" w:rsidRPr="0044733A" w:rsidRDefault="0044733A">
      <w:pPr>
        <w:spacing w:after="4" w:line="250" w:lineRule="auto"/>
        <w:ind w:left="641"/>
      </w:pPr>
      <w:r w:rsidRPr="0044733A">
        <w:rPr>
          <w:b/>
        </w:rPr>
        <w:t xml:space="preserve">COMMITTEE OF SOCIAL AND LEGAL SCIENCES  </w:t>
      </w:r>
    </w:p>
    <w:p w14:paraId="37B004DA" w14:textId="77777777" w:rsidR="00622BA7" w:rsidRPr="0044733A" w:rsidRDefault="0044733A">
      <w:pPr>
        <w:spacing w:after="0"/>
        <w:ind w:left="643" w:firstLine="0"/>
        <w:jc w:val="left"/>
      </w:pPr>
      <w:r w:rsidRPr="0044733A">
        <w:rPr>
          <w:b/>
        </w:rPr>
        <w:t xml:space="preserve"> </w:t>
      </w:r>
    </w:p>
    <w:p w14:paraId="76B6F01D" w14:textId="3E0C3201" w:rsidR="00622BA7" w:rsidRPr="0044733A" w:rsidRDefault="0044733A">
      <w:pPr>
        <w:spacing w:after="4" w:line="250" w:lineRule="auto"/>
        <w:ind w:left="641"/>
      </w:pPr>
      <w:r w:rsidRPr="0044733A">
        <w:rPr>
          <w:b/>
        </w:rPr>
        <w:t xml:space="preserve">CODE </w:t>
      </w:r>
      <w:r w:rsidR="000F5556">
        <w:rPr>
          <w:b/>
        </w:rPr>
        <w:tab/>
      </w:r>
      <w:r w:rsidRPr="0044733A">
        <w:rPr>
          <w:b/>
        </w:rPr>
        <w:t xml:space="preserve">AREA OF STUDY </w:t>
      </w:r>
    </w:p>
    <w:tbl>
      <w:tblPr>
        <w:tblStyle w:val="TableGrid"/>
        <w:tblW w:w="7486" w:type="dxa"/>
        <w:tblInd w:w="643" w:type="dxa"/>
        <w:tblLook w:val="04A0" w:firstRow="1" w:lastRow="0" w:firstColumn="1" w:lastColumn="0" w:noHBand="0" w:noVBand="1"/>
      </w:tblPr>
      <w:tblGrid>
        <w:gridCol w:w="775"/>
        <w:gridCol w:w="6432"/>
        <w:gridCol w:w="279"/>
      </w:tblGrid>
      <w:tr w:rsidR="00622BA7" w:rsidRPr="0044733A" w14:paraId="403D60FC" w14:textId="77777777">
        <w:trPr>
          <w:trHeight w:val="2714"/>
        </w:trPr>
        <w:tc>
          <w:tcPr>
            <w:tcW w:w="775" w:type="dxa"/>
            <w:tcBorders>
              <w:top w:val="nil"/>
              <w:left w:val="nil"/>
              <w:bottom w:val="nil"/>
              <w:right w:val="nil"/>
            </w:tcBorders>
          </w:tcPr>
          <w:p w14:paraId="63268F54" w14:textId="77777777" w:rsidR="00622BA7" w:rsidRPr="0044733A" w:rsidRDefault="0044733A">
            <w:pPr>
              <w:spacing w:after="0"/>
              <w:ind w:left="0" w:firstLine="0"/>
              <w:jc w:val="left"/>
            </w:pPr>
            <w:r w:rsidRPr="0044733A">
              <w:lastRenderedPageBreak/>
              <w:t xml:space="preserve">0040 </w:t>
            </w:r>
          </w:p>
          <w:p w14:paraId="59558106" w14:textId="77777777" w:rsidR="00622BA7" w:rsidRPr="0044733A" w:rsidRDefault="0044733A">
            <w:pPr>
              <w:spacing w:after="0"/>
              <w:ind w:left="0" w:firstLine="0"/>
              <w:jc w:val="left"/>
            </w:pPr>
            <w:r w:rsidRPr="0044733A">
              <w:t xml:space="preserve">0070 </w:t>
            </w:r>
          </w:p>
          <w:p w14:paraId="4043B885" w14:textId="77777777" w:rsidR="00622BA7" w:rsidRPr="0044733A" w:rsidRDefault="0044733A">
            <w:pPr>
              <w:spacing w:after="0"/>
              <w:ind w:left="0" w:firstLine="0"/>
              <w:jc w:val="left"/>
            </w:pPr>
            <w:r w:rsidRPr="0044733A">
              <w:t xml:space="preserve">0095 </w:t>
            </w:r>
          </w:p>
          <w:p w14:paraId="010A8B08" w14:textId="77777777" w:rsidR="00622BA7" w:rsidRPr="0044733A" w:rsidRDefault="0044733A">
            <w:pPr>
              <w:spacing w:after="0"/>
              <w:ind w:left="0" w:firstLine="0"/>
              <w:jc w:val="left"/>
            </w:pPr>
            <w:r w:rsidRPr="0044733A">
              <w:t xml:space="preserve">0105 </w:t>
            </w:r>
          </w:p>
          <w:p w14:paraId="0C8454AD" w14:textId="77777777" w:rsidR="00622BA7" w:rsidRPr="0044733A" w:rsidRDefault="0044733A">
            <w:pPr>
              <w:spacing w:after="0"/>
              <w:ind w:left="0" w:firstLine="0"/>
              <w:jc w:val="left"/>
            </w:pPr>
            <w:r w:rsidRPr="0044733A">
              <w:t xml:space="preserve">0125 </w:t>
            </w:r>
          </w:p>
          <w:p w14:paraId="4BB12F1D" w14:textId="77777777" w:rsidR="00622BA7" w:rsidRPr="0044733A" w:rsidRDefault="0044733A">
            <w:pPr>
              <w:spacing w:after="0"/>
              <w:ind w:left="0" w:firstLine="0"/>
              <w:jc w:val="left"/>
            </w:pPr>
            <w:r w:rsidRPr="0044733A">
              <w:t xml:space="preserve">0130 </w:t>
            </w:r>
          </w:p>
          <w:p w14:paraId="67694EB3" w14:textId="77777777" w:rsidR="00622BA7" w:rsidRPr="0044733A" w:rsidRDefault="0044733A">
            <w:pPr>
              <w:spacing w:after="0"/>
              <w:ind w:left="0" w:firstLine="0"/>
              <w:jc w:val="left"/>
            </w:pPr>
            <w:r w:rsidRPr="0044733A">
              <w:t xml:space="preserve">0135 </w:t>
            </w:r>
          </w:p>
          <w:p w14:paraId="4DFD2568" w14:textId="77777777" w:rsidR="00622BA7" w:rsidRPr="0044733A" w:rsidRDefault="0044733A">
            <w:pPr>
              <w:spacing w:after="0"/>
              <w:ind w:left="0" w:firstLine="0"/>
              <w:jc w:val="left"/>
            </w:pPr>
            <w:r w:rsidRPr="0044733A">
              <w:t xml:space="preserve">0140 </w:t>
            </w:r>
          </w:p>
          <w:p w14:paraId="0390F4B4" w14:textId="77777777" w:rsidR="00622BA7" w:rsidRPr="0044733A" w:rsidRDefault="0044733A">
            <w:pPr>
              <w:spacing w:after="0"/>
              <w:ind w:left="0" w:firstLine="0"/>
              <w:jc w:val="left"/>
            </w:pPr>
            <w:r w:rsidRPr="0044733A">
              <w:t xml:space="preserve">0145 </w:t>
            </w:r>
          </w:p>
          <w:p w14:paraId="6B0862C6" w14:textId="77777777" w:rsidR="00622BA7" w:rsidRPr="0044733A" w:rsidRDefault="0044733A">
            <w:pPr>
              <w:spacing w:after="0"/>
              <w:ind w:left="0" w:firstLine="0"/>
              <w:jc w:val="left"/>
            </w:pPr>
            <w:r w:rsidRPr="0044733A">
              <w:t xml:space="preserve">0150 </w:t>
            </w:r>
          </w:p>
          <w:p w14:paraId="3BC22769" w14:textId="77777777" w:rsidR="00622BA7" w:rsidRPr="0044733A" w:rsidRDefault="0044733A">
            <w:pPr>
              <w:spacing w:after="0"/>
              <w:ind w:left="0" w:firstLine="0"/>
              <w:jc w:val="left"/>
            </w:pPr>
            <w:r w:rsidRPr="0044733A">
              <w:t xml:space="preserve">0160 </w:t>
            </w:r>
          </w:p>
          <w:p w14:paraId="226ECD20" w14:textId="77777777" w:rsidR="00622BA7" w:rsidRPr="0044733A" w:rsidRDefault="0044733A">
            <w:pPr>
              <w:spacing w:after="0"/>
              <w:ind w:left="0" w:firstLine="0"/>
              <w:jc w:val="left"/>
            </w:pPr>
            <w:r w:rsidRPr="0044733A">
              <w:t xml:space="preserve">0155 </w:t>
            </w:r>
          </w:p>
        </w:tc>
        <w:tc>
          <w:tcPr>
            <w:tcW w:w="6711" w:type="dxa"/>
            <w:gridSpan w:val="2"/>
            <w:tcBorders>
              <w:top w:val="nil"/>
              <w:left w:val="nil"/>
              <w:bottom w:val="nil"/>
              <w:right w:val="nil"/>
            </w:tcBorders>
          </w:tcPr>
          <w:p w14:paraId="0FC00045" w14:textId="77777777" w:rsidR="00622BA7" w:rsidRPr="0044733A" w:rsidRDefault="0044733A">
            <w:pPr>
              <w:spacing w:after="0"/>
              <w:ind w:left="0" w:firstLine="0"/>
              <w:jc w:val="left"/>
            </w:pPr>
            <w:r w:rsidRPr="0044733A">
              <w:t xml:space="preserve">LIBRARIANSHIP AND DOCUMENTATION  </w:t>
            </w:r>
          </w:p>
          <w:p w14:paraId="53D72105" w14:textId="77777777" w:rsidR="00622BA7" w:rsidRPr="0044733A" w:rsidRDefault="0044733A">
            <w:pPr>
              <w:spacing w:after="0"/>
              <w:ind w:left="0" w:firstLine="0"/>
              <w:jc w:val="left"/>
            </w:pPr>
            <w:r w:rsidRPr="0044733A">
              <w:t xml:space="preserve">POLITICAL SCIENCE AND ADMINISTRATION  </w:t>
            </w:r>
          </w:p>
          <w:p w14:paraId="7F1AA15E" w14:textId="77777777" w:rsidR="00622BA7" w:rsidRPr="0044733A" w:rsidRDefault="0044733A">
            <w:pPr>
              <w:spacing w:after="0"/>
              <w:ind w:left="0" w:firstLine="0"/>
              <w:jc w:val="left"/>
            </w:pPr>
            <w:r w:rsidRPr="0044733A">
              <w:t xml:space="preserve">MARKETING AND MARKET RESEARCH  </w:t>
            </w:r>
          </w:p>
          <w:p w14:paraId="3BAD8A36" w14:textId="77777777" w:rsidR="00622BA7" w:rsidRPr="0044733A" w:rsidRDefault="0044733A">
            <w:pPr>
              <w:spacing w:after="0"/>
              <w:ind w:left="0" w:firstLine="0"/>
              <w:jc w:val="left"/>
            </w:pPr>
            <w:proofErr w:type="spellStart"/>
            <w:r w:rsidRPr="0044733A">
              <w:t>AUDIOVISUAL</w:t>
            </w:r>
            <w:proofErr w:type="spellEnd"/>
            <w:r w:rsidRPr="0044733A">
              <w:t xml:space="preserve"> COMMUNICATION AND ADVERTISING  </w:t>
            </w:r>
          </w:p>
          <w:p w14:paraId="0B9C0539" w14:textId="77777777" w:rsidR="00622BA7" w:rsidRPr="0044733A" w:rsidRDefault="0044733A">
            <w:pPr>
              <w:spacing w:after="0"/>
              <w:ind w:left="0" w:firstLine="0"/>
              <w:jc w:val="left"/>
            </w:pPr>
            <w:r w:rsidRPr="0044733A">
              <w:t xml:space="preserve">ADMINISTRATIVE LAW  </w:t>
            </w:r>
          </w:p>
          <w:p w14:paraId="7B8119BF" w14:textId="77777777" w:rsidR="00622BA7" w:rsidRPr="0044733A" w:rsidRDefault="0044733A">
            <w:pPr>
              <w:spacing w:after="0"/>
              <w:ind w:left="0" w:firstLine="0"/>
              <w:jc w:val="left"/>
            </w:pPr>
            <w:r w:rsidRPr="0044733A">
              <w:t xml:space="preserve">CIVIL LAW </w:t>
            </w:r>
          </w:p>
          <w:p w14:paraId="22C59D83" w14:textId="77777777" w:rsidR="00622BA7" w:rsidRPr="0044733A" w:rsidRDefault="0044733A">
            <w:pPr>
              <w:spacing w:after="0"/>
              <w:ind w:left="0" w:firstLine="0"/>
              <w:jc w:val="left"/>
            </w:pPr>
            <w:r w:rsidRPr="0044733A">
              <w:t xml:space="preserve">CONSTITUTIONAL LAW  </w:t>
            </w:r>
          </w:p>
          <w:p w14:paraId="12387E70" w14:textId="55D18944" w:rsidR="00622BA7" w:rsidRPr="0044733A" w:rsidRDefault="000F5556">
            <w:pPr>
              <w:spacing w:after="0"/>
              <w:ind w:left="0" w:firstLine="0"/>
              <w:jc w:val="left"/>
            </w:pPr>
            <w:r w:rsidRPr="0044733A">
              <w:t>LABOUR</w:t>
            </w:r>
            <w:r w:rsidR="0044733A" w:rsidRPr="0044733A">
              <w:t xml:space="preserve"> AND SOCIAL SECURITY LAW </w:t>
            </w:r>
          </w:p>
          <w:p w14:paraId="1C574BFB" w14:textId="77777777" w:rsidR="00622BA7" w:rsidRPr="0044733A" w:rsidRDefault="0044733A">
            <w:pPr>
              <w:spacing w:after="0"/>
              <w:ind w:left="0" w:firstLine="0"/>
              <w:jc w:val="left"/>
            </w:pPr>
            <w:r w:rsidRPr="0044733A">
              <w:t xml:space="preserve">ECCLESIASTICAL LAW OF THE STATE  </w:t>
            </w:r>
          </w:p>
          <w:p w14:paraId="5C0AA5FD" w14:textId="77777777" w:rsidR="00622BA7" w:rsidRPr="0044733A" w:rsidRDefault="0044733A">
            <w:pPr>
              <w:spacing w:after="0"/>
              <w:ind w:left="0" w:firstLine="0"/>
              <w:jc w:val="left"/>
            </w:pPr>
            <w:r w:rsidRPr="0044733A">
              <w:t xml:space="preserve">FINANCE AND TAX LAW  </w:t>
            </w:r>
          </w:p>
          <w:p w14:paraId="1F8EB188" w14:textId="77777777" w:rsidR="00622BA7" w:rsidRPr="0044733A" w:rsidRDefault="0044733A">
            <w:pPr>
              <w:spacing w:after="0"/>
              <w:ind w:left="0" w:firstLine="0"/>
              <w:jc w:val="left"/>
            </w:pPr>
            <w:r w:rsidRPr="0044733A">
              <w:t xml:space="preserve">PUBLIC INTERNATIONAL LAW AND INTERNATIONAL RELATIONSHIPS PRIVATE INTERNATIONAL LAW  </w:t>
            </w:r>
          </w:p>
        </w:tc>
      </w:tr>
      <w:tr w:rsidR="00622BA7" w:rsidRPr="0044733A" w14:paraId="636A42ED" w14:textId="77777777">
        <w:trPr>
          <w:gridAfter w:val="1"/>
          <w:wAfter w:w="279" w:type="dxa"/>
          <w:trHeight w:val="8695"/>
        </w:trPr>
        <w:tc>
          <w:tcPr>
            <w:tcW w:w="775" w:type="dxa"/>
            <w:tcBorders>
              <w:top w:val="nil"/>
              <w:left w:val="nil"/>
              <w:bottom w:val="nil"/>
              <w:right w:val="nil"/>
            </w:tcBorders>
          </w:tcPr>
          <w:p w14:paraId="0DBE6E54" w14:textId="77777777" w:rsidR="00622BA7" w:rsidRPr="0044733A" w:rsidRDefault="0044733A">
            <w:pPr>
              <w:spacing w:after="0"/>
              <w:ind w:left="0" w:firstLine="0"/>
              <w:jc w:val="left"/>
            </w:pPr>
            <w:r w:rsidRPr="0044733A">
              <w:t xml:space="preserve">0165 </w:t>
            </w:r>
          </w:p>
          <w:p w14:paraId="5D9B4AA1" w14:textId="77777777" w:rsidR="00622BA7" w:rsidRPr="0044733A" w:rsidRDefault="0044733A">
            <w:pPr>
              <w:spacing w:after="0"/>
              <w:ind w:left="0" w:firstLine="0"/>
              <w:jc w:val="left"/>
            </w:pPr>
            <w:r w:rsidRPr="0044733A">
              <w:t xml:space="preserve">0170 </w:t>
            </w:r>
          </w:p>
          <w:p w14:paraId="298AF295" w14:textId="77777777" w:rsidR="00622BA7" w:rsidRPr="0044733A" w:rsidRDefault="0044733A">
            <w:pPr>
              <w:spacing w:after="0"/>
              <w:ind w:left="0" w:firstLine="0"/>
              <w:jc w:val="left"/>
            </w:pPr>
            <w:r w:rsidRPr="0044733A">
              <w:t xml:space="preserve">0175 </w:t>
            </w:r>
          </w:p>
          <w:p w14:paraId="52890DC7" w14:textId="77777777" w:rsidR="00622BA7" w:rsidRPr="0044733A" w:rsidRDefault="0044733A">
            <w:pPr>
              <w:spacing w:after="0"/>
              <w:ind w:left="0" w:firstLine="0"/>
              <w:jc w:val="left"/>
            </w:pPr>
            <w:r w:rsidRPr="0044733A">
              <w:t xml:space="preserve">0180 </w:t>
            </w:r>
          </w:p>
          <w:p w14:paraId="6EE2685A" w14:textId="77777777" w:rsidR="00622BA7" w:rsidRPr="0044733A" w:rsidRDefault="0044733A">
            <w:pPr>
              <w:spacing w:after="0"/>
              <w:ind w:left="0" w:firstLine="0"/>
              <w:jc w:val="left"/>
            </w:pPr>
            <w:r w:rsidRPr="0044733A">
              <w:t xml:space="preserve">0185 </w:t>
            </w:r>
          </w:p>
          <w:p w14:paraId="7ECA3575" w14:textId="77777777" w:rsidR="00622BA7" w:rsidRPr="0044733A" w:rsidRDefault="0044733A">
            <w:pPr>
              <w:spacing w:after="0"/>
              <w:ind w:left="0" w:firstLine="0"/>
              <w:jc w:val="left"/>
            </w:pPr>
            <w:r w:rsidRPr="0044733A">
              <w:t xml:space="preserve">D185 </w:t>
            </w:r>
          </w:p>
          <w:p w14:paraId="2E71D7F2" w14:textId="77777777" w:rsidR="00622BA7" w:rsidRPr="0044733A" w:rsidRDefault="0044733A">
            <w:pPr>
              <w:spacing w:after="0"/>
              <w:ind w:left="0" w:firstLine="0"/>
              <w:jc w:val="left"/>
            </w:pPr>
            <w:r w:rsidRPr="0044733A">
              <w:t xml:space="preserve">B187 </w:t>
            </w:r>
          </w:p>
          <w:p w14:paraId="60761DED" w14:textId="77777777" w:rsidR="00622BA7" w:rsidRPr="0044733A" w:rsidRDefault="0044733A">
            <w:pPr>
              <w:spacing w:after="0"/>
              <w:ind w:left="0" w:firstLine="0"/>
              <w:jc w:val="left"/>
            </w:pPr>
            <w:r w:rsidRPr="0044733A">
              <w:t xml:space="preserve">0189 </w:t>
            </w:r>
          </w:p>
          <w:p w14:paraId="2E670416" w14:textId="77777777" w:rsidR="00622BA7" w:rsidRPr="0044733A" w:rsidRDefault="0044733A">
            <w:pPr>
              <w:spacing w:after="0"/>
              <w:ind w:left="0" w:firstLine="0"/>
              <w:jc w:val="left"/>
            </w:pPr>
            <w:r w:rsidRPr="0044733A">
              <w:t xml:space="preserve">0193 </w:t>
            </w:r>
          </w:p>
          <w:p w14:paraId="4114848D" w14:textId="77777777" w:rsidR="00622BA7" w:rsidRPr="0044733A" w:rsidRDefault="0044733A">
            <w:pPr>
              <w:spacing w:after="0"/>
              <w:ind w:left="0" w:firstLine="0"/>
              <w:jc w:val="left"/>
            </w:pPr>
            <w:r w:rsidRPr="0044733A">
              <w:t xml:space="preserve">B195 </w:t>
            </w:r>
          </w:p>
          <w:p w14:paraId="4B2DF6C7" w14:textId="77777777" w:rsidR="00622BA7" w:rsidRPr="0044733A" w:rsidRDefault="0044733A">
            <w:pPr>
              <w:spacing w:after="0"/>
              <w:ind w:left="0" w:firstLine="0"/>
              <w:jc w:val="left"/>
            </w:pPr>
            <w:r w:rsidRPr="0044733A">
              <w:t xml:space="preserve">C195 </w:t>
            </w:r>
          </w:p>
          <w:p w14:paraId="3D611D2A" w14:textId="77777777" w:rsidR="00622BA7" w:rsidRPr="0044733A" w:rsidRDefault="0044733A">
            <w:pPr>
              <w:spacing w:after="0"/>
              <w:ind w:left="0" w:firstLine="0"/>
              <w:jc w:val="left"/>
            </w:pPr>
            <w:r w:rsidRPr="0044733A">
              <w:t xml:space="preserve">D195 </w:t>
            </w:r>
          </w:p>
          <w:p w14:paraId="51A8AB2D" w14:textId="77777777" w:rsidR="00622BA7" w:rsidRPr="0044733A" w:rsidRDefault="0044733A">
            <w:pPr>
              <w:spacing w:after="0"/>
              <w:ind w:left="0" w:firstLine="0"/>
              <w:jc w:val="left"/>
            </w:pPr>
            <w:r w:rsidRPr="0044733A">
              <w:t xml:space="preserve">0200 </w:t>
            </w:r>
          </w:p>
          <w:p w14:paraId="4EBBABCC" w14:textId="77777777" w:rsidR="00622BA7" w:rsidRPr="0044733A" w:rsidRDefault="0044733A">
            <w:pPr>
              <w:spacing w:after="0"/>
              <w:ind w:left="0" w:firstLine="0"/>
              <w:jc w:val="left"/>
            </w:pPr>
            <w:r w:rsidRPr="0044733A">
              <w:t xml:space="preserve">0205 </w:t>
            </w:r>
          </w:p>
          <w:p w14:paraId="10BA91C5" w14:textId="77777777" w:rsidR="00622BA7" w:rsidRPr="0044733A" w:rsidRDefault="0044733A">
            <w:pPr>
              <w:spacing w:after="0"/>
              <w:ind w:left="0" w:firstLine="0"/>
              <w:jc w:val="left"/>
            </w:pPr>
            <w:r w:rsidRPr="0044733A">
              <w:t xml:space="preserve">0210 </w:t>
            </w:r>
          </w:p>
          <w:p w14:paraId="6076F22E" w14:textId="77777777" w:rsidR="00622BA7" w:rsidRPr="0044733A" w:rsidRDefault="0044733A">
            <w:pPr>
              <w:spacing w:after="0"/>
              <w:ind w:left="0" w:firstLine="0"/>
              <w:jc w:val="left"/>
            </w:pPr>
            <w:r w:rsidRPr="0044733A">
              <w:t xml:space="preserve">0187 </w:t>
            </w:r>
          </w:p>
          <w:p w14:paraId="4E35B0B7" w14:textId="77777777" w:rsidR="00622BA7" w:rsidRPr="0044733A" w:rsidRDefault="0044733A">
            <w:pPr>
              <w:spacing w:after="0"/>
              <w:ind w:left="0" w:firstLine="0"/>
              <w:jc w:val="left"/>
            </w:pPr>
            <w:r w:rsidRPr="0044733A">
              <w:t xml:space="preserve">0215 </w:t>
            </w:r>
          </w:p>
          <w:p w14:paraId="7CC94CCB" w14:textId="77777777" w:rsidR="00622BA7" w:rsidRPr="0044733A" w:rsidRDefault="0044733A">
            <w:pPr>
              <w:spacing w:after="0"/>
              <w:ind w:left="0" w:firstLine="0"/>
              <w:jc w:val="left"/>
            </w:pPr>
            <w:r w:rsidRPr="0044733A">
              <w:t xml:space="preserve">A225 </w:t>
            </w:r>
          </w:p>
          <w:p w14:paraId="519412AA" w14:textId="77777777" w:rsidR="00622BA7" w:rsidRPr="0044733A" w:rsidRDefault="0044733A">
            <w:pPr>
              <w:spacing w:after="0"/>
              <w:ind w:left="0" w:firstLine="0"/>
              <w:jc w:val="left"/>
            </w:pPr>
            <w:r w:rsidRPr="0044733A">
              <w:t xml:space="preserve">D225 </w:t>
            </w:r>
          </w:p>
          <w:p w14:paraId="389CD49B" w14:textId="77777777" w:rsidR="00622BA7" w:rsidRPr="0044733A" w:rsidRDefault="0044733A">
            <w:pPr>
              <w:spacing w:after="0"/>
              <w:ind w:left="0" w:firstLine="0"/>
              <w:jc w:val="left"/>
            </w:pPr>
            <w:r w:rsidRPr="0044733A">
              <w:t xml:space="preserve">0230 </w:t>
            </w:r>
          </w:p>
          <w:p w14:paraId="739517C5" w14:textId="77777777" w:rsidR="00622BA7" w:rsidRPr="0044733A" w:rsidRDefault="0044733A">
            <w:pPr>
              <w:spacing w:after="0"/>
              <w:ind w:left="0" w:firstLine="0"/>
              <w:jc w:val="left"/>
            </w:pPr>
            <w:r w:rsidRPr="0044733A">
              <w:t xml:space="preserve">0245 </w:t>
            </w:r>
          </w:p>
          <w:p w14:paraId="39BDDC20" w14:textId="77777777" w:rsidR="00622BA7" w:rsidRPr="0044733A" w:rsidRDefault="0044733A">
            <w:pPr>
              <w:spacing w:after="0"/>
              <w:ind w:left="0" w:firstLine="0"/>
              <w:jc w:val="left"/>
            </w:pPr>
            <w:r w:rsidRPr="0044733A">
              <w:t xml:space="preserve">0381 </w:t>
            </w:r>
          </w:p>
          <w:p w14:paraId="43B27F55" w14:textId="77777777" w:rsidR="00622BA7" w:rsidRPr="0044733A" w:rsidRDefault="0044733A">
            <w:pPr>
              <w:spacing w:after="0"/>
              <w:ind w:left="0" w:firstLine="0"/>
              <w:jc w:val="left"/>
            </w:pPr>
            <w:r w:rsidRPr="0044733A">
              <w:t xml:space="preserve">B230 </w:t>
            </w:r>
          </w:p>
          <w:p w14:paraId="31CBB333" w14:textId="77777777" w:rsidR="00622BA7" w:rsidRPr="0044733A" w:rsidRDefault="0044733A">
            <w:pPr>
              <w:spacing w:after="0"/>
              <w:ind w:left="0" w:firstLine="0"/>
              <w:jc w:val="left"/>
            </w:pPr>
            <w:r w:rsidRPr="0044733A">
              <w:t xml:space="preserve">B650 </w:t>
            </w:r>
          </w:p>
          <w:p w14:paraId="6EA684C4" w14:textId="77777777" w:rsidR="00622BA7" w:rsidRPr="0044733A" w:rsidRDefault="0044733A">
            <w:pPr>
              <w:spacing w:after="0"/>
              <w:ind w:left="0" w:firstLine="0"/>
              <w:jc w:val="left"/>
            </w:pPr>
            <w:r w:rsidRPr="0044733A">
              <w:t xml:space="preserve">0415 </w:t>
            </w:r>
          </w:p>
          <w:p w14:paraId="054039DC" w14:textId="77777777" w:rsidR="00622BA7" w:rsidRPr="0044733A" w:rsidRDefault="0044733A">
            <w:pPr>
              <w:spacing w:after="0"/>
              <w:ind w:left="0" w:firstLine="0"/>
              <w:jc w:val="left"/>
            </w:pPr>
            <w:r w:rsidRPr="0044733A">
              <w:t xml:space="preserve">C225 </w:t>
            </w:r>
          </w:p>
          <w:p w14:paraId="0BF85AB5" w14:textId="77777777" w:rsidR="00622BA7" w:rsidRPr="0044733A" w:rsidRDefault="0044733A">
            <w:pPr>
              <w:spacing w:after="0"/>
              <w:ind w:left="0" w:firstLine="0"/>
              <w:jc w:val="left"/>
            </w:pPr>
            <w:r w:rsidRPr="0044733A">
              <w:t xml:space="preserve">0480 </w:t>
            </w:r>
          </w:p>
          <w:p w14:paraId="51BC848E" w14:textId="77777777" w:rsidR="00622BA7" w:rsidRPr="0044733A" w:rsidRDefault="0044733A">
            <w:pPr>
              <w:spacing w:after="0"/>
              <w:ind w:left="0" w:firstLine="0"/>
              <w:jc w:val="left"/>
            </w:pPr>
            <w:r w:rsidRPr="0044733A">
              <w:t xml:space="preserve">0470 </w:t>
            </w:r>
          </w:p>
          <w:p w14:paraId="48361B45" w14:textId="77777777" w:rsidR="00622BA7" w:rsidRPr="0044733A" w:rsidRDefault="0044733A">
            <w:pPr>
              <w:spacing w:after="0"/>
              <w:ind w:left="0" w:firstLine="0"/>
              <w:jc w:val="left"/>
            </w:pPr>
            <w:r w:rsidRPr="0044733A">
              <w:t xml:space="preserve">B475 </w:t>
            </w:r>
          </w:p>
          <w:p w14:paraId="5EC0FE2E" w14:textId="77777777" w:rsidR="00622BA7" w:rsidRPr="0044733A" w:rsidRDefault="0044733A">
            <w:pPr>
              <w:spacing w:after="0"/>
              <w:ind w:left="0" w:firstLine="0"/>
              <w:jc w:val="left"/>
            </w:pPr>
            <w:r w:rsidRPr="0044733A">
              <w:t xml:space="preserve">0475 </w:t>
            </w:r>
          </w:p>
          <w:p w14:paraId="2CE41BEE" w14:textId="77777777" w:rsidR="00622BA7" w:rsidRPr="0044733A" w:rsidRDefault="0044733A">
            <w:pPr>
              <w:spacing w:after="0"/>
              <w:ind w:left="0" w:firstLine="0"/>
              <w:jc w:val="left"/>
            </w:pPr>
            <w:r w:rsidRPr="0044733A">
              <w:t xml:space="preserve">0623 </w:t>
            </w:r>
          </w:p>
          <w:p w14:paraId="46103E8B" w14:textId="77777777" w:rsidR="00622BA7" w:rsidRPr="0044733A" w:rsidRDefault="0044733A">
            <w:pPr>
              <w:spacing w:after="0"/>
              <w:ind w:left="0" w:firstLine="0"/>
              <w:jc w:val="left"/>
            </w:pPr>
            <w:r w:rsidRPr="0044733A">
              <w:t xml:space="preserve">0625 </w:t>
            </w:r>
          </w:p>
          <w:p w14:paraId="783C4677" w14:textId="77777777" w:rsidR="00622BA7" w:rsidRPr="0044733A" w:rsidRDefault="0044733A">
            <w:pPr>
              <w:spacing w:after="0"/>
              <w:ind w:left="0" w:firstLine="0"/>
              <w:jc w:val="left"/>
            </w:pPr>
            <w:r w:rsidRPr="0044733A">
              <w:t xml:space="preserve">0635 </w:t>
            </w:r>
          </w:p>
          <w:p w14:paraId="3B68399E" w14:textId="77777777" w:rsidR="00622BA7" w:rsidRPr="0044733A" w:rsidRDefault="0044733A">
            <w:pPr>
              <w:spacing w:after="0"/>
              <w:ind w:left="0" w:firstLine="0"/>
              <w:jc w:val="left"/>
            </w:pPr>
            <w:r w:rsidRPr="0044733A">
              <w:t xml:space="preserve">0650 </w:t>
            </w:r>
          </w:p>
          <w:p w14:paraId="28773BF1" w14:textId="77777777" w:rsidR="00622BA7" w:rsidRPr="0044733A" w:rsidRDefault="0044733A">
            <w:pPr>
              <w:spacing w:after="0"/>
              <w:ind w:left="0" w:firstLine="0"/>
              <w:jc w:val="left"/>
            </w:pPr>
            <w:r w:rsidRPr="0044733A">
              <w:t xml:space="preserve">0675 </w:t>
            </w:r>
          </w:p>
          <w:p w14:paraId="0143425A" w14:textId="77777777" w:rsidR="00622BA7" w:rsidRPr="0044733A" w:rsidRDefault="0044733A">
            <w:pPr>
              <w:spacing w:after="0"/>
              <w:ind w:left="0" w:firstLine="0"/>
              <w:jc w:val="left"/>
            </w:pPr>
            <w:r w:rsidRPr="0044733A">
              <w:t xml:space="preserve">0775 </w:t>
            </w:r>
          </w:p>
          <w:p w14:paraId="0C553A36" w14:textId="77777777" w:rsidR="00622BA7" w:rsidRPr="0044733A" w:rsidRDefault="0044733A">
            <w:pPr>
              <w:spacing w:after="0"/>
              <w:ind w:left="0" w:firstLine="0"/>
              <w:jc w:val="left"/>
            </w:pPr>
            <w:r w:rsidRPr="0044733A">
              <w:t xml:space="preserve">0805 </w:t>
            </w:r>
          </w:p>
          <w:p w14:paraId="3CA6CFFB" w14:textId="77777777" w:rsidR="00622BA7" w:rsidRPr="0044733A" w:rsidRDefault="0044733A">
            <w:pPr>
              <w:spacing w:after="0"/>
              <w:ind w:left="0" w:firstLine="0"/>
              <w:jc w:val="left"/>
            </w:pPr>
            <w:r w:rsidRPr="0044733A">
              <w:t xml:space="preserve">0813 </w:t>
            </w:r>
          </w:p>
        </w:tc>
        <w:tc>
          <w:tcPr>
            <w:tcW w:w="6432" w:type="dxa"/>
            <w:tcBorders>
              <w:top w:val="nil"/>
              <w:left w:val="nil"/>
              <w:bottom w:val="nil"/>
              <w:right w:val="nil"/>
            </w:tcBorders>
          </w:tcPr>
          <w:p w14:paraId="6685B586" w14:textId="77777777" w:rsidR="00622BA7" w:rsidRPr="0044733A" w:rsidRDefault="0044733A">
            <w:pPr>
              <w:spacing w:after="0"/>
              <w:ind w:left="0" w:firstLine="0"/>
              <w:jc w:val="left"/>
            </w:pPr>
            <w:r w:rsidRPr="0044733A">
              <w:t xml:space="preserve">COMMERCIAL LAW  </w:t>
            </w:r>
          </w:p>
          <w:p w14:paraId="3291B60A" w14:textId="77777777" w:rsidR="00622BA7" w:rsidRPr="0044733A" w:rsidRDefault="0044733A">
            <w:pPr>
              <w:spacing w:after="0"/>
              <w:ind w:left="0" w:firstLine="0"/>
              <w:jc w:val="left"/>
            </w:pPr>
            <w:r w:rsidRPr="0044733A">
              <w:t xml:space="preserve">CRIMINAL LAW  </w:t>
            </w:r>
          </w:p>
          <w:p w14:paraId="1B0167BD" w14:textId="77777777" w:rsidR="00622BA7" w:rsidRPr="0044733A" w:rsidRDefault="0044733A">
            <w:pPr>
              <w:spacing w:after="0"/>
              <w:ind w:left="0" w:firstLine="0"/>
              <w:jc w:val="left"/>
            </w:pPr>
            <w:r w:rsidRPr="0044733A">
              <w:t xml:space="preserve">PROCEDURAL LAW </w:t>
            </w:r>
          </w:p>
          <w:p w14:paraId="1FF589CA" w14:textId="77777777" w:rsidR="00622BA7" w:rsidRPr="0044733A" w:rsidRDefault="0044733A">
            <w:pPr>
              <w:spacing w:after="0"/>
              <w:ind w:left="0" w:firstLine="0"/>
              <w:jc w:val="left"/>
            </w:pPr>
            <w:r w:rsidRPr="0044733A">
              <w:t xml:space="preserve">ROMAN LAW  </w:t>
            </w:r>
          </w:p>
          <w:p w14:paraId="29B3D2D7" w14:textId="77777777" w:rsidR="00622BA7" w:rsidRPr="0044733A" w:rsidRDefault="0044733A">
            <w:pPr>
              <w:spacing w:after="0"/>
              <w:ind w:left="0" w:firstLine="0"/>
              <w:jc w:val="left"/>
            </w:pPr>
            <w:r w:rsidRPr="0044733A">
              <w:t xml:space="preserve">DRAWING </w:t>
            </w:r>
          </w:p>
          <w:p w14:paraId="72AC4E61" w14:textId="77777777" w:rsidR="00622BA7" w:rsidRPr="0044733A" w:rsidRDefault="0044733A">
            <w:pPr>
              <w:spacing w:after="0"/>
              <w:ind w:left="0" w:firstLine="0"/>
              <w:jc w:val="left"/>
            </w:pPr>
            <w:r w:rsidRPr="0044733A">
              <w:t xml:space="preserve">DRAWING (IN DIDACTICS OF PLASTIC EXPRESSION) </w:t>
            </w:r>
          </w:p>
          <w:p w14:paraId="5747DBFE" w14:textId="77777777" w:rsidR="00622BA7" w:rsidRPr="0044733A" w:rsidRDefault="0044733A">
            <w:pPr>
              <w:spacing w:after="0"/>
              <w:ind w:left="0" w:firstLine="0"/>
              <w:jc w:val="left"/>
            </w:pPr>
            <w:r w:rsidRPr="0044733A">
              <w:t xml:space="preserve">DIDACTICS OF CORPORAL EXPRESSION - SAN JAVIER  </w:t>
            </w:r>
          </w:p>
          <w:p w14:paraId="7ACF89BE" w14:textId="77777777" w:rsidR="00622BA7" w:rsidRPr="0044733A" w:rsidRDefault="0044733A">
            <w:pPr>
              <w:spacing w:after="0"/>
              <w:ind w:left="0" w:firstLine="0"/>
              <w:jc w:val="left"/>
            </w:pPr>
            <w:r w:rsidRPr="0044733A">
              <w:t xml:space="preserve">DIDACTICS OF MUSICAL EXPRESSION </w:t>
            </w:r>
          </w:p>
          <w:p w14:paraId="06E44280" w14:textId="77777777" w:rsidR="00622BA7" w:rsidRPr="0044733A" w:rsidRDefault="0044733A">
            <w:pPr>
              <w:spacing w:after="0"/>
              <w:ind w:left="0" w:firstLine="0"/>
              <w:jc w:val="left"/>
            </w:pPr>
            <w:r w:rsidRPr="0044733A">
              <w:t xml:space="preserve">DIDACTICS OF PLASTIC EXPRESSION </w:t>
            </w:r>
          </w:p>
          <w:p w14:paraId="7DD7E15E" w14:textId="77777777" w:rsidR="00622BA7" w:rsidRPr="0044733A" w:rsidRDefault="0044733A">
            <w:pPr>
              <w:spacing w:after="0"/>
              <w:ind w:left="0" w:firstLine="0"/>
              <w:jc w:val="left"/>
            </w:pPr>
            <w:r w:rsidRPr="0044733A">
              <w:t xml:space="preserve">LANGUAGE DIDACTICS B (ENGLISH) </w:t>
            </w:r>
          </w:p>
          <w:p w14:paraId="5DEDCE2E" w14:textId="77777777" w:rsidR="00622BA7" w:rsidRPr="0044733A" w:rsidRDefault="0044733A">
            <w:pPr>
              <w:spacing w:after="0"/>
              <w:ind w:left="0" w:firstLine="0"/>
              <w:jc w:val="left"/>
            </w:pPr>
            <w:r w:rsidRPr="0044733A">
              <w:t xml:space="preserve">LANGUAGE DIDACTICS C (FRENCH)  </w:t>
            </w:r>
          </w:p>
          <w:p w14:paraId="070B9E72" w14:textId="77777777" w:rsidR="00622BA7" w:rsidRPr="0044733A" w:rsidRDefault="0044733A">
            <w:pPr>
              <w:spacing w:after="0"/>
              <w:ind w:left="0" w:firstLine="0"/>
              <w:jc w:val="left"/>
            </w:pPr>
            <w:r w:rsidRPr="0044733A">
              <w:t xml:space="preserve">DIDACTICS OF LANGUAGE AND LITERATURE (SPANISH)  </w:t>
            </w:r>
          </w:p>
          <w:p w14:paraId="63CA25D2" w14:textId="77777777" w:rsidR="00622BA7" w:rsidRPr="0044733A" w:rsidRDefault="0044733A">
            <w:pPr>
              <w:spacing w:after="0"/>
              <w:ind w:left="0" w:firstLine="0"/>
              <w:jc w:val="left"/>
            </w:pPr>
            <w:r w:rsidRPr="0044733A">
              <w:t xml:space="preserve">DIDACTICS OF MATHEMATICS  </w:t>
            </w:r>
          </w:p>
          <w:p w14:paraId="5D19E226" w14:textId="77777777" w:rsidR="00622BA7" w:rsidRPr="0044733A" w:rsidRDefault="0044733A">
            <w:pPr>
              <w:spacing w:after="0"/>
              <w:ind w:left="0" w:firstLine="0"/>
              <w:jc w:val="left"/>
            </w:pPr>
            <w:r w:rsidRPr="0044733A">
              <w:t xml:space="preserve">DIDACTICS OF EXPERIMENTAL SCIENCES  </w:t>
            </w:r>
          </w:p>
          <w:p w14:paraId="4505A51F" w14:textId="77777777" w:rsidR="00622BA7" w:rsidRPr="0044733A" w:rsidRDefault="0044733A">
            <w:pPr>
              <w:spacing w:after="0"/>
              <w:ind w:left="0" w:firstLine="0"/>
              <w:jc w:val="left"/>
            </w:pPr>
            <w:r w:rsidRPr="0044733A">
              <w:t xml:space="preserve">DIDACTICS IN SOCIAL SCIENCES  </w:t>
            </w:r>
          </w:p>
          <w:p w14:paraId="049C5D86" w14:textId="77777777" w:rsidR="00622BA7" w:rsidRPr="0044733A" w:rsidRDefault="0044733A">
            <w:pPr>
              <w:spacing w:after="0"/>
              <w:ind w:left="0" w:firstLine="0"/>
              <w:jc w:val="left"/>
            </w:pPr>
            <w:r w:rsidRPr="0044733A">
              <w:t xml:space="preserve">DIDACTICS OF CORPORAL EXPRESSION  </w:t>
            </w:r>
          </w:p>
          <w:p w14:paraId="7DBC8730" w14:textId="2AAE21C3" w:rsidR="00622BA7" w:rsidRPr="0044733A" w:rsidRDefault="0044733A">
            <w:pPr>
              <w:spacing w:after="0"/>
              <w:ind w:left="0" w:firstLine="0"/>
              <w:jc w:val="left"/>
            </w:pPr>
            <w:r w:rsidRPr="0044733A">
              <w:t>DIDACTICS AND SCHOOL ORGANI</w:t>
            </w:r>
            <w:r w:rsidR="000F5556">
              <w:t>S</w:t>
            </w:r>
            <w:r w:rsidRPr="0044733A">
              <w:t xml:space="preserve">ATION  </w:t>
            </w:r>
          </w:p>
          <w:p w14:paraId="449B2E67" w14:textId="77777777" w:rsidR="00622BA7" w:rsidRPr="0044733A" w:rsidRDefault="0044733A">
            <w:pPr>
              <w:spacing w:after="0"/>
              <w:ind w:left="0" w:firstLine="0"/>
              <w:jc w:val="left"/>
            </w:pPr>
            <w:r w:rsidRPr="0044733A">
              <w:t xml:space="preserve">APPLIED ECONOMICS A  </w:t>
            </w:r>
          </w:p>
          <w:p w14:paraId="105009E6" w14:textId="77777777" w:rsidR="00622BA7" w:rsidRPr="0044733A" w:rsidRDefault="0044733A">
            <w:pPr>
              <w:spacing w:after="0"/>
              <w:ind w:left="0" w:firstLine="0"/>
              <w:jc w:val="left"/>
            </w:pPr>
            <w:r w:rsidRPr="0044733A">
              <w:t xml:space="preserve">APPLIED ECONOMICS D  </w:t>
            </w:r>
          </w:p>
          <w:p w14:paraId="69988648" w14:textId="77777777" w:rsidR="00622BA7" w:rsidRPr="0044733A" w:rsidRDefault="0044733A">
            <w:pPr>
              <w:spacing w:after="0"/>
              <w:ind w:left="0" w:firstLine="0"/>
              <w:jc w:val="left"/>
            </w:pPr>
            <w:r w:rsidRPr="0044733A">
              <w:t xml:space="preserve">FINANCIAL ECONOMICS AND ACCOUNTING  </w:t>
            </w:r>
          </w:p>
          <w:p w14:paraId="1B646E2C" w14:textId="77777777" w:rsidR="00622BA7" w:rsidRPr="0044733A" w:rsidRDefault="0044733A">
            <w:pPr>
              <w:spacing w:after="0"/>
              <w:ind w:left="0" w:firstLine="0"/>
              <w:jc w:val="left"/>
            </w:pPr>
            <w:r w:rsidRPr="0044733A">
              <w:t xml:space="preserve">PHYSICAL EDUCATION AND SPORTS  </w:t>
            </w:r>
          </w:p>
          <w:p w14:paraId="76E344AE" w14:textId="77777777" w:rsidR="00622BA7" w:rsidRPr="0044733A" w:rsidRDefault="0044733A">
            <w:pPr>
              <w:spacing w:after="0"/>
              <w:ind w:left="0" w:firstLine="0"/>
              <w:jc w:val="left"/>
            </w:pPr>
            <w:r w:rsidRPr="0044733A">
              <w:t xml:space="preserve">PHILOSOPHY OF LAW  </w:t>
            </w:r>
          </w:p>
          <w:p w14:paraId="07CEB7FB" w14:textId="77777777" w:rsidR="00622BA7" w:rsidRPr="0044733A" w:rsidRDefault="0044733A">
            <w:pPr>
              <w:spacing w:after="0"/>
              <w:ind w:left="0" w:firstLine="0"/>
              <w:jc w:val="left"/>
            </w:pPr>
            <w:r w:rsidRPr="0044733A">
              <w:t xml:space="preserve">FINANCE  </w:t>
            </w:r>
          </w:p>
          <w:p w14:paraId="2074D9E6" w14:textId="77777777" w:rsidR="00622BA7" w:rsidRPr="0044733A" w:rsidRDefault="0044733A">
            <w:pPr>
              <w:spacing w:after="0"/>
              <w:ind w:left="0" w:firstLine="0"/>
              <w:jc w:val="left"/>
            </w:pPr>
            <w:r w:rsidRPr="0044733A">
              <w:t xml:space="preserve">FINANCE  </w:t>
            </w:r>
          </w:p>
          <w:p w14:paraId="3DD80B7F" w14:textId="77777777" w:rsidR="00622BA7" w:rsidRPr="0044733A" w:rsidRDefault="0044733A">
            <w:pPr>
              <w:spacing w:after="0"/>
              <w:ind w:left="0" w:firstLine="0"/>
              <w:jc w:val="left"/>
            </w:pPr>
            <w:r w:rsidRPr="0044733A">
              <w:t xml:space="preserve">FUNDAMENTALS OF ECONOMIC ANALYSIS </w:t>
            </w:r>
          </w:p>
          <w:p w14:paraId="243DD0CB" w14:textId="77777777" w:rsidR="00622BA7" w:rsidRPr="0044733A" w:rsidRDefault="0044733A">
            <w:pPr>
              <w:spacing w:after="0"/>
              <w:ind w:left="0" w:firstLine="0"/>
              <w:jc w:val="left"/>
            </w:pPr>
            <w:r w:rsidRPr="0044733A">
              <w:t xml:space="preserve">FINANCE AND PUBLIC SECTOR ECONOMICS  </w:t>
            </w:r>
          </w:p>
          <w:p w14:paraId="727FC46C" w14:textId="77777777" w:rsidR="00622BA7" w:rsidRPr="0044733A" w:rsidRDefault="0044733A">
            <w:pPr>
              <w:spacing w:after="0"/>
              <w:ind w:left="0" w:firstLine="0"/>
              <w:jc w:val="left"/>
            </w:pPr>
            <w:r w:rsidRPr="0044733A">
              <w:t xml:space="preserve">HISTORY AND ECONOMIC INSTITUTIONS  </w:t>
            </w:r>
          </w:p>
          <w:p w14:paraId="2A9F6AC8" w14:textId="77777777" w:rsidR="00622BA7" w:rsidRPr="0044733A" w:rsidRDefault="0044733A">
            <w:pPr>
              <w:spacing w:after="0"/>
              <w:ind w:left="0" w:firstLine="0"/>
              <w:jc w:val="left"/>
            </w:pPr>
            <w:r w:rsidRPr="0044733A">
              <w:t xml:space="preserve">HISTORY OF LAW AND INSTITUTIONS  </w:t>
            </w:r>
          </w:p>
          <w:p w14:paraId="40D044C3" w14:textId="50FF5AA0" w:rsidR="00622BA7" w:rsidRPr="0044733A" w:rsidRDefault="0044733A">
            <w:pPr>
              <w:spacing w:after="0"/>
              <w:ind w:left="0" w:firstLine="0"/>
              <w:jc w:val="left"/>
            </w:pPr>
            <w:r w:rsidRPr="0044733A">
              <w:t xml:space="preserve">HISTORY OF THOUGHT AND OF SOCIAL MOVEMENTS </w:t>
            </w:r>
          </w:p>
          <w:p w14:paraId="10EAB8F8" w14:textId="77777777" w:rsidR="00622BA7" w:rsidRPr="0044733A" w:rsidRDefault="0044733A">
            <w:pPr>
              <w:spacing w:after="0"/>
              <w:ind w:left="0" w:firstLine="0"/>
            </w:pPr>
            <w:r w:rsidRPr="0044733A">
              <w:t xml:space="preserve">HISTORY OF THOUGHT AND SOCIAL MOVEMENTS AND POLITICS  </w:t>
            </w:r>
          </w:p>
          <w:p w14:paraId="17C6CA8D" w14:textId="77777777" w:rsidR="00622BA7" w:rsidRPr="0044733A" w:rsidRDefault="0044733A">
            <w:pPr>
              <w:spacing w:after="0"/>
              <w:ind w:left="0" w:firstLine="0"/>
              <w:jc w:val="left"/>
            </w:pPr>
            <w:r w:rsidRPr="0044733A">
              <w:t xml:space="preserve">QUANTITATIVE METHODS FOR BUSINESS AND ECONOMICS </w:t>
            </w:r>
          </w:p>
          <w:p w14:paraId="1BB7E3C5" w14:textId="77777777" w:rsidR="000F5556" w:rsidRDefault="0044733A">
            <w:pPr>
              <w:spacing w:after="2" w:line="239" w:lineRule="auto"/>
              <w:ind w:left="0" w:right="377" w:firstLine="0"/>
              <w:jc w:val="left"/>
            </w:pPr>
            <w:r w:rsidRPr="0044733A">
              <w:t>RESEARCH AND DIAGNOSIS METHODS IN EDUCATION</w:t>
            </w:r>
          </w:p>
          <w:p w14:paraId="40554F80" w14:textId="78A9C83E" w:rsidR="00622BA7" w:rsidRPr="0044733A" w:rsidRDefault="0044733A">
            <w:pPr>
              <w:spacing w:after="2" w:line="239" w:lineRule="auto"/>
              <w:ind w:left="0" w:right="377" w:firstLine="0"/>
              <w:jc w:val="left"/>
            </w:pPr>
            <w:r w:rsidRPr="0044733A">
              <w:t xml:space="preserve">MUSIC </w:t>
            </w:r>
          </w:p>
          <w:p w14:paraId="23D7B7E5" w14:textId="0C147F46" w:rsidR="00622BA7" w:rsidRPr="0044733A" w:rsidRDefault="0044733A">
            <w:pPr>
              <w:spacing w:after="0"/>
              <w:ind w:left="0" w:firstLine="0"/>
              <w:jc w:val="left"/>
            </w:pPr>
            <w:r w:rsidRPr="0044733A">
              <w:t>BUSINESS ORGANI</w:t>
            </w:r>
            <w:r w:rsidR="000F5556">
              <w:t>S</w:t>
            </w:r>
            <w:r w:rsidRPr="0044733A">
              <w:t xml:space="preserve">ATION  </w:t>
            </w:r>
          </w:p>
          <w:p w14:paraId="25B6903A" w14:textId="77777777" w:rsidR="00622BA7" w:rsidRPr="0044733A" w:rsidRDefault="0044733A">
            <w:pPr>
              <w:spacing w:after="0"/>
              <w:ind w:left="0" w:firstLine="0"/>
              <w:jc w:val="left"/>
            </w:pPr>
            <w:r w:rsidRPr="0044733A">
              <w:t xml:space="preserve">JOURNALISM  </w:t>
            </w:r>
          </w:p>
          <w:p w14:paraId="67C7D836" w14:textId="77777777" w:rsidR="00622BA7" w:rsidRPr="0044733A" w:rsidRDefault="0044733A">
            <w:pPr>
              <w:spacing w:after="0"/>
              <w:ind w:left="0" w:firstLine="0"/>
              <w:jc w:val="left"/>
            </w:pPr>
            <w:r w:rsidRPr="0044733A">
              <w:t xml:space="preserve">SOCIOLOGY  </w:t>
            </w:r>
          </w:p>
          <w:p w14:paraId="78BE72F8" w14:textId="77777777" w:rsidR="00622BA7" w:rsidRPr="0044733A" w:rsidRDefault="0044733A">
            <w:pPr>
              <w:spacing w:after="0"/>
              <w:ind w:left="0" w:firstLine="0"/>
              <w:jc w:val="left"/>
            </w:pPr>
            <w:r w:rsidRPr="0044733A">
              <w:t xml:space="preserve">THEORY AND HISTORY OF EDUCATION  </w:t>
            </w:r>
          </w:p>
          <w:p w14:paraId="3D4D8EC0" w14:textId="77777777" w:rsidR="00622BA7" w:rsidRPr="0044733A" w:rsidRDefault="0044733A">
            <w:pPr>
              <w:spacing w:after="0"/>
              <w:ind w:left="0" w:firstLine="0"/>
              <w:jc w:val="left"/>
            </w:pPr>
            <w:r w:rsidRPr="0044733A">
              <w:t xml:space="preserve">SOCIAL WORK AND SOCIAL SERVICES  </w:t>
            </w:r>
          </w:p>
        </w:tc>
      </w:tr>
    </w:tbl>
    <w:p w14:paraId="7E965C81" w14:textId="77777777" w:rsidR="00622BA7" w:rsidRPr="0044733A" w:rsidRDefault="0044733A">
      <w:pPr>
        <w:spacing w:after="0"/>
        <w:ind w:left="643" w:firstLine="0"/>
        <w:jc w:val="left"/>
      </w:pPr>
      <w:r w:rsidRPr="0044733A">
        <w:t xml:space="preserve"> </w:t>
      </w:r>
    </w:p>
    <w:p w14:paraId="6967BBF8" w14:textId="77777777" w:rsidR="00622BA7" w:rsidRPr="0044733A" w:rsidRDefault="0044733A">
      <w:pPr>
        <w:spacing w:after="0"/>
        <w:ind w:left="643" w:firstLine="0"/>
        <w:jc w:val="left"/>
      </w:pPr>
      <w:r w:rsidRPr="0044733A">
        <w:t xml:space="preserve"> </w:t>
      </w:r>
    </w:p>
    <w:p w14:paraId="4BA303B7" w14:textId="77777777" w:rsidR="00622BA7" w:rsidRPr="0044733A" w:rsidRDefault="0044733A">
      <w:pPr>
        <w:spacing w:after="4" w:line="250" w:lineRule="auto"/>
        <w:ind w:left="641"/>
      </w:pPr>
      <w:r w:rsidRPr="0044733A">
        <w:rPr>
          <w:b/>
        </w:rPr>
        <w:t xml:space="preserve">COMMITTEE OF ENGINEERING AND ARCHITECTURE  </w:t>
      </w:r>
    </w:p>
    <w:p w14:paraId="47D26F87" w14:textId="77777777" w:rsidR="00622BA7" w:rsidRPr="0044733A" w:rsidRDefault="0044733A">
      <w:pPr>
        <w:spacing w:after="0"/>
        <w:ind w:left="643" w:firstLine="0"/>
        <w:jc w:val="left"/>
      </w:pPr>
      <w:r w:rsidRPr="0044733A">
        <w:rPr>
          <w:b/>
        </w:rPr>
        <w:lastRenderedPageBreak/>
        <w:t xml:space="preserve"> </w:t>
      </w:r>
    </w:p>
    <w:p w14:paraId="6F0D6508" w14:textId="0963552F" w:rsidR="00622BA7" w:rsidRPr="0044733A" w:rsidRDefault="0044733A">
      <w:pPr>
        <w:spacing w:after="4" w:line="250" w:lineRule="auto"/>
        <w:ind w:left="641"/>
      </w:pPr>
      <w:r w:rsidRPr="0044733A">
        <w:rPr>
          <w:b/>
        </w:rPr>
        <w:t xml:space="preserve">CODE </w:t>
      </w:r>
      <w:r w:rsidR="000F5556">
        <w:rPr>
          <w:b/>
        </w:rPr>
        <w:tab/>
      </w:r>
      <w:r w:rsidRPr="0044733A">
        <w:rPr>
          <w:b/>
        </w:rPr>
        <w:t xml:space="preserve">AREA OF STUDY </w:t>
      </w:r>
    </w:p>
    <w:tbl>
      <w:tblPr>
        <w:tblStyle w:val="TableGrid"/>
        <w:tblW w:w="6087" w:type="dxa"/>
        <w:tblInd w:w="643" w:type="dxa"/>
        <w:tblLook w:val="04A0" w:firstRow="1" w:lastRow="0" w:firstColumn="1" w:lastColumn="0" w:noHBand="0" w:noVBand="1"/>
      </w:tblPr>
      <w:tblGrid>
        <w:gridCol w:w="775"/>
        <w:gridCol w:w="5312"/>
      </w:tblGrid>
      <w:tr w:rsidR="00622BA7" w:rsidRPr="0044733A" w14:paraId="5777F611" w14:textId="77777777">
        <w:trPr>
          <w:trHeight w:val="2486"/>
        </w:trPr>
        <w:tc>
          <w:tcPr>
            <w:tcW w:w="775" w:type="dxa"/>
            <w:tcBorders>
              <w:top w:val="nil"/>
              <w:left w:val="nil"/>
              <w:bottom w:val="nil"/>
              <w:right w:val="nil"/>
            </w:tcBorders>
          </w:tcPr>
          <w:p w14:paraId="6FE9DFAF" w14:textId="77777777" w:rsidR="00622BA7" w:rsidRPr="0044733A" w:rsidRDefault="0044733A">
            <w:pPr>
              <w:spacing w:after="0"/>
              <w:ind w:left="0" w:firstLine="0"/>
              <w:jc w:val="left"/>
            </w:pPr>
            <w:r w:rsidRPr="0044733A">
              <w:t xml:space="preserve">0035 </w:t>
            </w:r>
          </w:p>
          <w:p w14:paraId="7A373F79" w14:textId="77777777" w:rsidR="00622BA7" w:rsidRPr="0044733A" w:rsidRDefault="0044733A">
            <w:pPr>
              <w:spacing w:after="0"/>
              <w:ind w:left="0" w:firstLine="0"/>
              <w:jc w:val="left"/>
            </w:pPr>
            <w:r w:rsidRPr="0044733A">
              <w:t xml:space="preserve">0075 </w:t>
            </w:r>
          </w:p>
          <w:p w14:paraId="348AEB63" w14:textId="77777777" w:rsidR="00622BA7" w:rsidRPr="0044733A" w:rsidRDefault="0044733A">
            <w:pPr>
              <w:spacing w:after="0"/>
              <w:ind w:left="0" w:firstLine="0"/>
              <w:jc w:val="left"/>
            </w:pPr>
            <w:r w:rsidRPr="0044733A">
              <w:t xml:space="preserve">0305 </w:t>
            </w:r>
          </w:p>
          <w:p w14:paraId="5074F421" w14:textId="77777777" w:rsidR="00622BA7" w:rsidRPr="0044733A" w:rsidRDefault="0044733A">
            <w:pPr>
              <w:spacing w:after="0"/>
              <w:ind w:left="0" w:firstLine="0"/>
              <w:jc w:val="left"/>
            </w:pPr>
            <w:r w:rsidRPr="0044733A">
              <w:t xml:space="preserve">0500 </w:t>
            </w:r>
          </w:p>
          <w:p w14:paraId="31C6748D" w14:textId="77777777" w:rsidR="00622BA7" w:rsidRPr="0044733A" w:rsidRDefault="0044733A">
            <w:pPr>
              <w:spacing w:after="0"/>
              <w:ind w:left="0" w:firstLine="0"/>
              <w:jc w:val="left"/>
            </w:pPr>
            <w:r w:rsidRPr="0044733A">
              <w:t xml:space="preserve">0520 </w:t>
            </w:r>
          </w:p>
          <w:p w14:paraId="2572018B" w14:textId="77777777" w:rsidR="00622BA7" w:rsidRPr="0044733A" w:rsidRDefault="0044733A">
            <w:pPr>
              <w:spacing w:after="0"/>
              <w:ind w:left="0" w:firstLine="0"/>
              <w:jc w:val="left"/>
            </w:pPr>
            <w:r w:rsidRPr="0044733A">
              <w:t xml:space="preserve">0540 </w:t>
            </w:r>
          </w:p>
          <w:p w14:paraId="21B1ED71" w14:textId="77777777" w:rsidR="00622BA7" w:rsidRPr="0044733A" w:rsidRDefault="0044733A">
            <w:pPr>
              <w:spacing w:after="0"/>
              <w:ind w:left="0" w:firstLine="0"/>
              <w:jc w:val="left"/>
            </w:pPr>
            <w:r w:rsidRPr="0044733A">
              <w:t xml:space="preserve">0545 </w:t>
            </w:r>
          </w:p>
          <w:p w14:paraId="41EEC784" w14:textId="77777777" w:rsidR="00622BA7" w:rsidRPr="0044733A" w:rsidRDefault="0044733A">
            <w:pPr>
              <w:spacing w:after="0"/>
              <w:ind w:left="0" w:firstLine="0"/>
              <w:jc w:val="left"/>
            </w:pPr>
            <w:r w:rsidRPr="0044733A">
              <w:t xml:space="preserve">0555 </w:t>
            </w:r>
          </w:p>
          <w:p w14:paraId="0068E707" w14:textId="77777777" w:rsidR="00622BA7" w:rsidRPr="0044733A" w:rsidRDefault="0044733A">
            <w:pPr>
              <w:spacing w:after="0"/>
              <w:ind w:left="0" w:firstLine="0"/>
              <w:jc w:val="left"/>
            </w:pPr>
            <w:r w:rsidRPr="0044733A">
              <w:t xml:space="preserve">0560 </w:t>
            </w:r>
          </w:p>
          <w:p w14:paraId="5373A360" w14:textId="77777777" w:rsidR="00622BA7" w:rsidRPr="0044733A" w:rsidRDefault="0044733A">
            <w:pPr>
              <w:spacing w:after="0"/>
              <w:ind w:left="0" w:firstLine="0"/>
              <w:jc w:val="left"/>
            </w:pPr>
            <w:r w:rsidRPr="0044733A">
              <w:t xml:space="preserve">0570 </w:t>
            </w:r>
          </w:p>
          <w:p w14:paraId="164F7DAF" w14:textId="77777777" w:rsidR="00622BA7" w:rsidRPr="0044733A" w:rsidRDefault="0044733A">
            <w:pPr>
              <w:spacing w:after="0"/>
              <w:ind w:left="0" w:firstLine="0"/>
              <w:jc w:val="left"/>
            </w:pPr>
            <w:r w:rsidRPr="0044733A">
              <w:t xml:space="preserve">0590 </w:t>
            </w:r>
          </w:p>
        </w:tc>
        <w:tc>
          <w:tcPr>
            <w:tcW w:w="5311" w:type="dxa"/>
            <w:tcBorders>
              <w:top w:val="nil"/>
              <w:left w:val="nil"/>
              <w:bottom w:val="nil"/>
              <w:right w:val="nil"/>
            </w:tcBorders>
          </w:tcPr>
          <w:p w14:paraId="02956258" w14:textId="77777777" w:rsidR="00622BA7" w:rsidRPr="0044733A" w:rsidRDefault="0044733A">
            <w:pPr>
              <w:spacing w:after="0"/>
              <w:ind w:left="0" w:firstLine="0"/>
            </w:pPr>
            <w:r w:rsidRPr="0044733A">
              <w:t xml:space="preserve">ARCHITECTURE AND TECHNOLOGY OF COMPUTERS </w:t>
            </w:r>
          </w:p>
          <w:p w14:paraId="37EA6D30" w14:textId="77777777" w:rsidR="00622BA7" w:rsidRPr="0044733A" w:rsidRDefault="0044733A">
            <w:pPr>
              <w:spacing w:after="0"/>
              <w:ind w:left="0" w:firstLine="0"/>
            </w:pPr>
            <w:r w:rsidRPr="0044733A">
              <w:t xml:space="preserve">COMPUTER SCIENCE AND ARTIFICIAL INTELLIGENCE  </w:t>
            </w:r>
          </w:p>
          <w:p w14:paraId="376B8C27" w14:textId="77777777" w:rsidR="00622BA7" w:rsidRPr="0044733A" w:rsidRDefault="0044733A">
            <w:pPr>
              <w:spacing w:after="0"/>
              <w:ind w:left="0" w:firstLine="0"/>
              <w:jc w:val="left"/>
            </w:pPr>
            <w:r w:rsidRPr="0044733A">
              <w:t xml:space="preserve">GRAPHIC EXPRESSION IN ENGINEERING  </w:t>
            </w:r>
          </w:p>
          <w:p w14:paraId="33EC8A1D" w14:textId="77777777" w:rsidR="00622BA7" w:rsidRPr="0044733A" w:rsidRDefault="0044733A">
            <w:pPr>
              <w:spacing w:after="0"/>
              <w:ind w:left="0" w:firstLine="0"/>
              <w:jc w:val="left"/>
            </w:pPr>
            <w:r w:rsidRPr="0044733A">
              <w:t xml:space="preserve">AGROFORESTRY ENGINEERING  </w:t>
            </w:r>
          </w:p>
          <w:p w14:paraId="147B3B20" w14:textId="42C79AC1" w:rsidR="00622BA7" w:rsidRPr="0044733A" w:rsidRDefault="0044733A">
            <w:pPr>
              <w:spacing w:after="0"/>
              <w:ind w:left="0" w:firstLine="0"/>
              <w:jc w:val="left"/>
            </w:pPr>
            <w:r w:rsidRPr="0044733A">
              <w:t>AUTOMATIC AND SYSTEM</w:t>
            </w:r>
            <w:r w:rsidR="000F5556">
              <w:t>S</w:t>
            </w:r>
            <w:r w:rsidRPr="0044733A">
              <w:t xml:space="preserve"> ENGINEERING </w:t>
            </w:r>
          </w:p>
          <w:p w14:paraId="56980421" w14:textId="77777777" w:rsidR="00622BA7" w:rsidRPr="0044733A" w:rsidRDefault="0044733A">
            <w:pPr>
              <w:spacing w:after="0"/>
              <w:ind w:left="0" w:firstLine="0"/>
              <w:jc w:val="left"/>
            </w:pPr>
            <w:r w:rsidRPr="0044733A">
              <w:t xml:space="preserve">HYDRAULIC ENGINEERING  </w:t>
            </w:r>
          </w:p>
          <w:p w14:paraId="20E34719" w14:textId="77777777" w:rsidR="00622BA7" w:rsidRPr="0044733A" w:rsidRDefault="0044733A">
            <w:pPr>
              <w:spacing w:after="0"/>
              <w:ind w:left="0" w:firstLine="0"/>
              <w:jc w:val="left"/>
            </w:pPr>
            <w:r w:rsidRPr="0044733A">
              <w:t xml:space="preserve">MECHANICAL ENGINEERING  </w:t>
            </w:r>
          </w:p>
          <w:p w14:paraId="4A2B4D24" w14:textId="77777777" w:rsidR="00622BA7" w:rsidRPr="0044733A" w:rsidRDefault="0044733A">
            <w:pPr>
              <w:spacing w:after="0"/>
              <w:ind w:left="0" w:firstLine="0"/>
              <w:jc w:val="left"/>
            </w:pPr>
            <w:r w:rsidRPr="0044733A">
              <w:t xml:space="preserve">CHEMICAL ENGINEERING  </w:t>
            </w:r>
          </w:p>
          <w:p w14:paraId="7A3B4DB8" w14:textId="77777777" w:rsidR="00622BA7" w:rsidRPr="0044733A" w:rsidRDefault="0044733A">
            <w:pPr>
              <w:spacing w:after="0"/>
              <w:ind w:left="0" w:firstLine="0"/>
              <w:jc w:val="left"/>
            </w:pPr>
            <w:r w:rsidRPr="0044733A">
              <w:t xml:space="preserve">TELEMATICS ENGINEERING  </w:t>
            </w:r>
          </w:p>
          <w:p w14:paraId="50217E69" w14:textId="5EF47294" w:rsidR="00622BA7" w:rsidRPr="0044733A" w:rsidRDefault="0044733A">
            <w:pPr>
              <w:spacing w:after="0"/>
              <w:ind w:left="0" w:firstLine="0"/>
              <w:jc w:val="left"/>
            </w:pPr>
            <w:r w:rsidRPr="0044733A">
              <w:t xml:space="preserve">LANGUAGES AND </w:t>
            </w:r>
            <w:proofErr w:type="spellStart"/>
            <w:r w:rsidRPr="0044733A">
              <w:t>I</w:t>
            </w:r>
            <w:r w:rsidR="000F5556">
              <w:t>.</w:t>
            </w:r>
            <w:r w:rsidRPr="0044733A">
              <w:t>T</w:t>
            </w:r>
            <w:proofErr w:type="spellEnd"/>
            <w:r w:rsidR="000F5556">
              <w:t>.</w:t>
            </w:r>
            <w:r w:rsidRPr="0044733A">
              <w:t xml:space="preserve"> SYSTEMS  </w:t>
            </w:r>
          </w:p>
          <w:p w14:paraId="2FFB51A5" w14:textId="77777777" w:rsidR="00622BA7" w:rsidRPr="0044733A" w:rsidRDefault="0044733A">
            <w:pPr>
              <w:spacing w:after="0"/>
              <w:ind w:left="0" w:firstLine="0"/>
              <w:jc w:val="left"/>
            </w:pPr>
            <w:r w:rsidRPr="0044733A">
              <w:t xml:space="preserve">THERMAL MACHINERY AND ENGINES  </w:t>
            </w:r>
          </w:p>
        </w:tc>
      </w:tr>
    </w:tbl>
    <w:p w14:paraId="3027BCD3" w14:textId="77777777" w:rsidR="00622BA7" w:rsidRPr="0044733A" w:rsidRDefault="0044733A">
      <w:pPr>
        <w:tabs>
          <w:tab w:val="center" w:pos="864"/>
          <w:tab w:val="center" w:pos="3356"/>
        </w:tabs>
        <w:spacing w:after="10"/>
        <w:ind w:left="0" w:firstLine="0"/>
        <w:jc w:val="left"/>
      </w:pPr>
      <w:r w:rsidRPr="0044733A">
        <w:rPr>
          <w:rFonts w:ascii="Calibri" w:eastAsia="Calibri" w:hAnsi="Calibri" w:cs="Calibri"/>
          <w:sz w:val="22"/>
        </w:rPr>
        <w:tab/>
      </w:r>
      <w:r w:rsidRPr="0044733A">
        <w:t xml:space="preserve">0710 </w:t>
      </w:r>
      <w:r w:rsidRPr="0044733A">
        <w:tab/>
        <w:t xml:space="preserve">PROSPECTING AND MINING RESEARCH  </w:t>
      </w:r>
    </w:p>
    <w:p w14:paraId="7F83AB89" w14:textId="77777777" w:rsidR="00622BA7" w:rsidRPr="0044733A" w:rsidRDefault="0044733A">
      <w:pPr>
        <w:tabs>
          <w:tab w:val="center" w:pos="864"/>
          <w:tab w:val="center" w:pos="2790"/>
        </w:tabs>
        <w:ind w:left="0" w:firstLine="0"/>
        <w:jc w:val="left"/>
      </w:pPr>
      <w:r w:rsidRPr="0044733A">
        <w:rPr>
          <w:rFonts w:ascii="Calibri" w:eastAsia="Calibri" w:hAnsi="Calibri" w:cs="Calibri"/>
          <w:sz w:val="22"/>
        </w:rPr>
        <w:tab/>
      </w:r>
      <w:r w:rsidRPr="0044733A">
        <w:t xml:space="preserve">0785 </w:t>
      </w:r>
      <w:r w:rsidRPr="0044733A">
        <w:tab/>
        <w:t xml:space="preserve">ELECTRONIC TECHNOLOGY  </w:t>
      </w:r>
    </w:p>
    <w:p w14:paraId="7958B282" w14:textId="725089C0" w:rsidR="00622BA7" w:rsidRPr="0044733A" w:rsidRDefault="0044733A">
      <w:pPr>
        <w:tabs>
          <w:tab w:val="center" w:pos="864"/>
          <w:tab w:val="center" w:pos="3430"/>
        </w:tabs>
        <w:spacing w:after="0"/>
        <w:ind w:left="0" w:firstLine="0"/>
        <w:jc w:val="left"/>
      </w:pPr>
      <w:r w:rsidRPr="0044733A">
        <w:rPr>
          <w:rFonts w:ascii="Calibri" w:eastAsia="Calibri" w:hAnsi="Calibri" w:cs="Calibri"/>
          <w:sz w:val="22"/>
        </w:rPr>
        <w:tab/>
      </w:r>
      <w:r w:rsidRPr="0044733A">
        <w:t xml:space="preserve">0800 </w:t>
      </w:r>
      <w:r w:rsidRPr="0044733A">
        <w:tab/>
        <w:t xml:space="preserve">COMMUNICATIONS AND SIGNAL THEORY </w:t>
      </w:r>
    </w:p>
    <w:p w14:paraId="5AC51C49" w14:textId="77777777" w:rsidR="00622BA7" w:rsidRPr="0044733A" w:rsidRDefault="0044733A">
      <w:pPr>
        <w:spacing w:after="0"/>
        <w:ind w:left="643" w:firstLine="0"/>
        <w:jc w:val="left"/>
      </w:pPr>
      <w:r w:rsidRPr="0044733A">
        <w:t xml:space="preserve"> </w:t>
      </w:r>
    </w:p>
    <w:p w14:paraId="56DB0E7C" w14:textId="77777777" w:rsidR="00622BA7" w:rsidRPr="0044733A" w:rsidRDefault="0044733A">
      <w:pPr>
        <w:spacing w:after="0"/>
        <w:ind w:left="358" w:firstLine="0"/>
        <w:jc w:val="left"/>
      </w:pPr>
      <w:r w:rsidRPr="0044733A">
        <w:t xml:space="preserve"> </w:t>
      </w:r>
    </w:p>
    <w:p w14:paraId="2CC78F74" w14:textId="77777777" w:rsidR="00622BA7" w:rsidRPr="0044733A" w:rsidRDefault="0044733A">
      <w:pPr>
        <w:spacing w:after="0"/>
        <w:ind w:left="0" w:firstLine="0"/>
        <w:jc w:val="left"/>
      </w:pPr>
      <w:r w:rsidRPr="0044733A">
        <w:t xml:space="preserve"> </w:t>
      </w:r>
    </w:p>
    <w:sectPr w:rsidR="00622BA7" w:rsidRPr="0044733A">
      <w:headerReference w:type="even" r:id="rId7"/>
      <w:headerReference w:type="default" r:id="rId8"/>
      <w:footerReference w:type="even" r:id="rId9"/>
      <w:footerReference w:type="default" r:id="rId10"/>
      <w:headerReference w:type="first" r:id="rId11"/>
      <w:footerReference w:type="first" r:id="rId12"/>
      <w:pgSz w:w="11900" w:h="16840"/>
      <w:pgMar w:top="2979" w:right="1689" w:bottom="1484" w:left="1702" w:header="1138" w:footer="8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1B538" w14:textId="77777777" w:rsidR="00CC209B" w:rsidRDefault="00CC209B">
      <w:pPr>
        <w:spacing w:after="0" w:line="240" w:lineRule="auto"/>
      </w:pPr>
      <w:r>
        <w:separator/>
      </w:r>
    </w:p>
  </w:endnote>
  <w:endnote w:type="continuationSeparator" w:id="0">
    <w:p w14:paraId="36EF3728" w14:textId="77777777" w:rsidR="00CC209B" w:rsidRDefault="00CC2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2939" w14:textId="77777777" w:rsidR="000777A3" w:rsidRDefault="000777A3">
    <w:pPr>
      <w:spacing w:after="0" w:line="234" w:lineRule="auto"/>
      <w:ind w:left="1941" w:right="1905" w:firstLine="0"/>
      <w:jc w:val="center"/>
    </w:pPr>
    <w:proofErr w:type="spellStart"/>
    <w:r>
      <w:rPr>
        <w:sz w:val="16"/>
      </w:rPr>
      <w:t>Avda</w:t>
    </w:r>
    <w:proofErr w:type="spellEnd"/>
    <w:r>
      <w:rPr>
        <w:sz w:val="16"/>
      </w:rPr>
      <w:t xml:space="preserve">. Teniente </w:t>
    </w:r>
    <w:proofErr w:type="spellStart"/>
    <w:r>
      <w:rPr>
        <w:sz w:val="16"/>
      </w:rPr>
      <w:t>Flomesta</w:t>
    </w:r>
    <w:proofErr w:type="spellEnd"/>
    <w:r>
      <w:rPr>
        <w:sz w:val="16"/>
      </w:rPr>
      <w:t xml:space="preserve">, 5. </w:t>
    </w:r>
    <w:proofErr w:type="spellStart"/>
    <w:r>
      <w:rPr>
        <w:sz w:val="16"/>
      </w:rPr>
      <w:t>Edif</w:t>
    </w:r>
    <w:proofErr w:type="spellEnd"/>
    <w:r>
      <w:rPr>
        <w:sz w:val="16"/>
      </w:rPr>
      <w:t xml:space="preserve">. </w:t>
    </w:r>
    <w:proofErr w:type="spellStart"/>
    <w:r>
      <w:rPr>
        <w:sz w:val="16"/>
      </w:rPr>
      <w:t>Convalecencia</w:t>
    </w:r>
    <w:proofErr w:type="spellEnd"/>
    <w:r>
      <w:rPr>
        <w:sz w:val="16"/>
      </w:rPr>
      <w:t xml:space="preserve">. 30003 Murcia T. +34 868 883 000 – </w:t>
    </w:r>
    <w:r>
      <w:rPr>
        <w:b/>
        <w:color w:val="7F0000"/>
        <w:sz w:val="16"/>
      </w:rPr>
      <w:t>www.um.es</w: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7B804" w14:textId="77777777" w:rsidR="000777A3" w:rsidRDefault="000777A3">
    <w:pPr>
      <w:spacing w:after="0" w:line="234" w:lineRule="auto"/>
      <w:ind w:left="1941" w:right="1905" w:firstLine="0"/>
      <w:jc w:val="center"/>
    </w:pPr>
    <w:proofErr w:type="spellStart"/>
    <w:r>
      <w:rPr>
        <w:sz w:val="16"/>
      </w:rPr>
      <w:t>Avda</w:t>
    </w:r>
    <w:proofErr w:type="spellEnd"/>
    <w:r>
      <w:rPr>
        <w:sz w:val="16"/>
      </w:rPr>
      <w:t xml:space="preserve">. Teniente </w:t>
    </w:r>
    <w:proofErr w:type="spellStart"/>
    <w:r>
      <w:rPr>
        <w:sz w:val="16"/>
      </w:rPr>
      <w:t>Flomesta</w:t>
    </w:r>
    <w:proofErr w:type="spellEnd"/>
    <w:r>
      <w:rPr>
        <w:sz w:val="16"/>
      </w:rPr>
      <w:t xml:space="preserve">, 5. </w:t>
    </w:r>
    <w:proofErr w:type="spellStart"/>
    <w:r>
      <w:rPr>
        <w:sz w:val="16"/>
      </w:rPr>
      <w:t>Edif</w:t>
    </w:r>
    <w:proofErr w:type="spellEnd"/>
    <w:r>
      <w:rPr>
        <w:sz w:val="16"/>
      </w:rPr>
      <w:t xml:space="preserve">. </w:t>
    </w:r>
    <w:proofErr w:type="spellStart"/>
    <w:r>
      <w:rPr>
        <w:sz w:val="16"/>
      </w:rPr>
      <w:t>Convalecencia</w:t>
    </w:r>
    <w:proofErr w:type="spellEnd"/>
    <w:r>
      <w:rPr>
        <w:sz w:val="16"/>
      </w:rPr>
      <w:t xml:space="preserve">. 30003 Murcia T. +34 868 883 000 – </w:t>
    </w:r>
    <w:r>
      <w:rPr>
        <w:b/>
        <w:color w:val="7F0000"/>
        <w:sz w:val="16"/>
      </w:rPr>
      <w:t>www.um.es</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E2BD" w14:textId="77777777" w:rsidR="000777A3" w:rsidRDefault="000777A3">
    <w:pPr>
      <w:spacing w:after="0" w:line="234" w:lineRule="auto"/>
      <w:ind w:left="1941" w:right="1905" w:firstLine="0"/>
      <w:jc w:val="center"/>
    </w:pPr>
    <w:proofErr w:type="spellStart"/>
    <w:r>
      <w:rPr>
        <w:sz w:val="16"/>
      </w:rPr>
      <w:t>Avda</w:t>
    </w:r>
    <w:proofErr w:type="spellEnd"/>
    <w:r>
      <w:rPr>
        <w:sz w:val="16"/>
      </w:rPr>
      <w:t xml:space="preserve">. Teniente </w:t>
    </w:r>
    <w:proofErr w:type="spellStart"/>
    <w:r>
      <w:rPr>
        <w:sz w:val="16"/>
      </w:rPr>
      <w:t>Flomesta</w:t>
    </w:r>
    <w:proofErr w:type="spellEnd"/>
    <w:r>
      <w:rPr>
        <w:sz w:val="16"/>
      </w:rPr>
      <w:t xml:space="preserve">, 5. </w:t>
    </w:r>
    <w:proofErr w:type="spellStart"/>
    <w:r>
      <w:rPr>
        <w:sz w:val="16"/>
      </w:rPr>
      <w:t>Edif</w:t>
    </w:r>
    <w:proofErr w:type="spellEnd"/>
    <w:r>
      <w:rPr>
        <w:sz w:val="16"/>
      </w:rPr>
      <w:t xml:space="preserve">. </w:t>
    </w:r>
    <w:proofErr w:type="spellStart"/>
    <w:r>
      <w:rPr>
        <w:sz w:val="16"/>
      </w:rPr>
      <w:t>Convalecencia</w:t>
    </w:r>
    <w:proofErr w:type="spellEnd"/>
    <w:r>
      <w:rPr>
        <w:sz w:val="16"/>
      </w:rPr>
      <w:t xml:space="preserve">. 30003 Murcia T. +34 868 883 000 – </w:t>
    </w:r>
    <w:r>
      <w:rPr>
        <w:b/>
        <w:color w:val="7F0000"/>
        <w:sz w:val="16"/>
      </w:rPr>
      <w:t>www.um.es</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39A36" w14:textId="77777777" w:rsidR="00CC209B" w:rsidRDefault="00CC209B">
      <w:pPr>
        <w:spacing w:after="0" w:line="240" w:lineRule="auto"/>
      </w:pPr>
      <w:r>
        <w:separator/>
      </w:r>
    </w:p>
  </w:footnote>
  <w:footnote w:type="continuationSeparator" w:id="0">
    <w:p w14:paraId="7532E2A6" w14:textId="77777777" w:rsidR="00CC209B" w:rsidRDefault="00CC2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C965" w14:textId="77777777" w:rsidR="000777A3" w:rsidRDefault="000777A3">
    <w:pPr>
      <w:spacing w:after="0"/>
      <w:ind w:left="358" w:firstLine="0"/>
      <w:jc w:val="left"/>
    </w:pPr>
    <w:r>
      <w:rPr>
        <w:noProof/>
      </w:rPr>
      <w:drawing>
        <wp:anchor distT="0" distB="0" distL="114300" distR="114300" simplePos="0" relativeHeight="251658240" behindDoc="0" locked="0" layoutInCell="1" allowOverlap="0" wp14:anchorId="19870EF0" wp14:editId="6D54DCE9">
          <wp:simplePos x="0" y="0"/>
          <wp:positionH relativeFrom="page">
            <wp:posOffset>0</wp:posOffset>
          </wp:positionH>
          <wp:positionV relativeFrom="page">
            <wp:posOffset>894080</wp:posOffset>
          </wp:positionV>
          <wp:extent cx="7543800" cy="926592"/>
          <wp:effectExtent l="0" t="0" r="0" b="0"/>
          <wp:wrapSquare wrapText="bothSides"/>
          <wp:docPr id="338342" name="Picture 338342"/>
          <wp:cNvGraphicFramePr/>
          <a:graphic xmlns:a="http://schemas.openxmlformats.org/drawingml/2006/main">
            <a:graphicData uri="http://schemas.openxmlformats.org/drawingml/2006/picture">
              <pic:pic xmlns:pic="http://schemas.openxmlformats.org/drawingml/2006/picture">
                <pic:nvPicPr>
                  <pic:cNvPr id="338342" name="Picture 338342"/>
                  <pic:cNvPicPr/>
                </pic:nvPicPr>
                <pic:blipFill>
                  <a:blip r:embed="rId1"/>
                  <a:stretch>
                    <a:fillRect/>
                  </a:stretch>
                </pic:blipFill>
                <pic:spPr>
                  <a:xfrm>
                    <a:off x="0" y="0"/>
                    <a:ext cx="7543800" cy="926592"/>
                  </a:xfrm>
                  <a:prstGeom prst="rect">
                    <a:avLst/>
                  </a:prstGeom>
                </pic:spPr>
              </pic:pic>
            </a:graphicData>
          </a:graphic>
        </wp:anchor>
      </w:drawing>
    </w:r>
    <w:r>
      <w:rPr>
        <w:rFonts w:ascii="Times New Roman" w:eastAsia="Times New Roman" w:hAnsi="Times New Roman" w:cs="Times New Roman"/>
      </w:rPr>
      <w:t xml:space="preserve"> </w:t>
    </w:r>
  </w:p>
  <w:p w14:paraId="0EE11205" w14:textId="77777777" w:rsidR="000777A3" w:rsidRDefault="000777A3">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BABBAAC" wp14:editId="36254535">
              <wp:simplePos x="0" y="0"/>
              <wp:positionH relativeFrom="page">
                <wp:posOffset>0</wp:posOffset>
              </wp:positionH>
              <wp:positionV relativeFrom="page">
                <wp:posOffset>0</wp:posOffset>
              </wp:positionV>
              <wp:extent cx="1" cy="1"/>
              <wp:effectExtent l="0" t="0" r="0" b="0"/>
              <wp:wrapNone/>
              <wp:docPr id="348917" name="Group 34891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48917"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B289A" w14:textId="77777777" w:rsidR="000777A3" w:rsidRDefault="000777A3">
    <w:pPr>
      <w:spacing w:after="0"/>
      <w:ind w:left="358" w:firstLine="0"/>
      <w:jc w:val="left"/>
    </w:pPr>
    <w:r>
      <w:rPr>
        <w:noProof/>
      </w:rPr>
      <w:drawing>
        <wp:anchor distT="0" distB="0" distL="114300" distR="114300" simplePos="0" relativeHeight="251660288" behindDoc="0" locked="0" layoutInCell="1" allowOverlap="0" wp14:anchorId="4EDCCB4F" wp14:editId="0770735D">
          <wp:simplePos x="0" y="0"/>
          <wp:positionH relativeFrom="page">
            <wp:posOffset>0</wp:posOffset>
          </wp:positionH>
          <wp:positionV relativeFrom="page">
            <wp:posOffset>894080</wp:posOffset>
          </wp:positionV>
          <wp:extent cx="7543800" cy="926592"/>
          <wp:effectExtent l="0" t="0" r="0" b="0"/>
          <wp:wrapSquare wrapText="bothSides"/>
          <wp:docPr id="1" name="Picture 338342"/>
          <wp:cNvGraphicFramePr/>
          <a:graphic xmlns:a="http://schemas.openxmlformats.org/drawingml/2006/main">
            <a:graphicData uri="http://schemas.openxmlformats.org/drawingml/2006/picture">
              <pic:pic xmlns:pic="http://schemas.openxmlformats.org/drawingml/2006/picture">
                <pic:nvPicPr>
                  <pic:cNvPr id="338342" name="Picture 338342"/>
                  <pic:cNvPicPr/>
                </pic:nvPicPr>
                <pic:blipFill>
                  <a:blip r:embed="rId1"/>
                  <a:stretch>
                    <a:fillRect/>
                  </a:stretch>
                </pic:blipFill>
                <pic:spPr>
                  <a:xfrm>
                    <a:off x="0" y="0"/>
                    <a:ext cx="7543800" cy="926592"/>
                  </a:xfrm>
                  <a:prstGeom prst="rect">
                    <a:avLst/>
                  </a:prstGeom>
                </pic:spPr>
              </pic:pic>
            </a:graphicData>
          </a:graphic>
        </wp:anchor>
      </w:drawing>
    </w:r>
    <w:r>
      <w:rPr>
        <w:rFonts w:ascii="Times New Roman" w:eastAsia="Times New Roman" w:hAnsi="Times New Roman" w:cs="Times New Roman"/>
      </w:rPr>
      <w:t xml:space="preserve"> </w:t>
    </w:r>
  </w:p>
  <w:p w14:paraId="62716FF0" w14:textId="77777777" w:rsidR="000777A3" w:rsidRDefault="000777A3">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00066C37" wp14:editId="11721AA7">
              <wp:simplePos x="0" y="0"/>
              <wp:positionH relativeFrom="page">
                <wp:posOffset>0</wp:posOffset>
              </wp:positionH>
              <wp:positionV relativeFrom="page">
                <wp:posOffset>0</wp:posOffset>
              </wp:positionV>
              <wp:extent cx="1" cy="1"/>
              <wp:effectExtent l="0" t="0" r="0" b="0"/>
              <wp:wrapNone/>
              <wp:docPr id="348896" name="Group 34889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48896"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54CD3" w14:textId="77777777" w:rsidR="000777A3" w:rsidRDefault="000777A3">
    <w:pPr>
      <w:spacing w:after="0"/>
      <w:ind w:left="358" w:firstLine="0"/>
      <w:jc w:val="left"/>
    </w:pPr>
    <w:r>
      <w:rPr>
        <w:noProof/>
      </w:rPr>
      <w:drawing>
        <wp:anchor distT="0" distB="0" distL="114300" distR="114300" simplePos="0" relativeHeight="251662336" behindDoc="0" locked="0" layoutInCell="1" allowOverlap="0" wp14:anchorId="617533A3" wp14:editId="684AD9D6">
          <wp:simplePos x="0" y="0"/>
          <wp:positionH relativeFrom="page">
            <wp:posOffset>0</wp:posOffset>
          </wp:positionH>
          <wp:positionV relativeFrom="page">
            <wp:posOffset>894080</wp:posOffset>
          </wp:positionV>
          <wp:extent cx="7543800" cy="926592"/>
          <wp:effectExtent l="0" t="0" r="0" b="0"/>
          <wp:wrapSquare wrapText="bothSides"/>
          <wp:docPr id="2" name="Picture 338342"/>
          <wp:cNvGraphicFramePr/>
          <a:graphic xmlns:a="http://schemas.openxmlformats.org/drawingml/2006/main">
            <a:graphicData uri="http://schemas.openxmlformats.org/drawingml/2006/picture">
              <pic:pic xmlns:pic="http://schemas.openxmlformats.org/drawingml/2006/picture">
                <pic:nvPicPr>
                  <pic:cNvPr id="338342" name="Picture 338342"/>
                  <pic:cNvPicPr/>
                </pic:nvPicPr>
                <pic:blipFill>
                  <a:blip r:embed="rId1"/>
                  <a:stretch>
                    <a:fillRect/>
                  </a:stretch>
                </pic:blipFill>
                <pic:spPr>
                  <a:xfrm>
                    <a:off x="0" y="0"/>
                    <a:ext cx="7543800" cy="926592"/>
                  </a:xfrm>
                  <a:prstGeom prst="rect">
                    <a:avLst/>
                  </a:prstGeom>
                </pic:spPr>
              </pic:pic>
            </a:graphicData>
          </a:graphic>
        </wp:anchor>
      </w:drawing>
    </w:r>
    <w:r>
      <w:rPr>
        <w:rFonts w:ascii="Times New Roman" w:eastAsia="Times New Roman" w:hAnsi="Times New Roman" w:cs="Times New Roman"/>
      </w:rPr>
      <w:t xml:space="preserve"> </w:t>
    </w:r>
  </w:p>
  <w:p w14:paraId="27512DE5" w14:textId="77777777" w:rsidR="000777A3" w:rsidRDefault="000777A3">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1A93C468" wp14:editId="31E27F35">
              <wp:simplePos x="0" y="0"/>
              <wp:positionH relativeFrom="page">
                <wp:posOffset>0</wp:posOffset>
              </wp:positionH>
              <wp:positionV relativeFrom="page">
                <wp:posOffset>0</wp:posOffset>
              </wp:positionV>
              <wp:extent cx="1" cy="1"/>
              <wp:effectExtent l="0" t="0" r="0" b="0"/>
              <wp:wrapNone/>
              <wp:docPr id="348875" name="Group 3488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48875"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3BC"/>
    <w:multiLevelType w:val="hybridMultilevel"/>
    <w:tmpl w:val="C1C4F008"/>
    <w:lvl w:ilvl="0" w:tplc="E946E124">
      <w:start w:val="1"/>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A1980">
      <w:start w:val="1"/>
      <w:numFmt w:val="lowerLetter"/>
      <w:lvlText w:val="%2"/>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8A29A6">
      <w:start w:val="1"/>
      <w:numFmt w:val="lowerRoman"/>
      <w:lvlText w:val="%3"/>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409E3C">
      <w:start w:val="1"/>
      <w:numFmt w:val="decimal"/>
      <w:lvlText w:val="%4"/>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D81E4A">
      <w:start w:val="1"/>
      <w:numFmt w:val="lowerLetter"/>
      <w:lvlText w:val="%5"/>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766922">
      <w:start w:val="1"/>
      <w:numFmt w:val="lowerRoman"/>
      <w:lvlText w:val="%6"/>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86C518">
      <w:start w:val="1"/>
      <w:numFmt w:val="decimal"/>
      <w:lvlText w:val="%7"/>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D2EB96">
      <w:start w:val="1"/>
      <w:numFmt w:val="lowerLetter"/>
      <w:lvlText w:val="%8"/>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1CF62E">
      <w:start w:val="1"/>
      <w:numFmt w:val="lowerRoman"/>
      <w:lvlText w:val="%9"/>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BB63AF"/>
    <w:multiLevelType w:val="hybridMultilevel"/>
    <w:tmpl w:val="DF24FA8A"/>
    <w:lvl w:ilvl="0" w:tplc="34225422">
      <w:start w:val="1"/>
      <w:numFmt w:val="bullet"/>
      <w:lvlText w:val="-"/>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A44CCC">
      <w:start w:val="1"/>
      <w:numFmt w:val="bullet"/>
      <w:lvlText w:val="o"/>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888E56">
      <w:start w:val="1"/>
      <w:numFmt w:val="bullet"/>
      <w:lvlText w:val="▪"/>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54409E">
      <w:start w:val="1"/>
      <w:numFmt w:val="bullet"/>
      <w:lvlText w:val="•"/>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F015EA">
      <w:start w:val="1"/>
      <w:numFmt w:val="bullet"/>
      <w:lvlText w:val="o"/>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06E58A">
      <w:start w:val="1"/>
      <w:numFmt w:val="bullet"/>
      <w:lvlText w:val="▪"/>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EEA8D8">
      <w:start w:val="1"/>
      <w:numFmt w:val="bullet"/>
      <w:lvlText w:val="•"/>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48AEE0">
      <w:start w:val="1"/>
      <w:numFmt w:val="bullet"/>
      <w:lvlText w:val="o"/>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B46EAC">
      <w:start w:val="1"/>
      <w:numFmt w:val="bullet"/>
      <w:lvlText w:val="▪"/>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EF1BD1"/>
    <w:multiLevelType w:val="hybridMultilevel"/>
    <w:tmpl w:val="8D9407FA"/>
    <w:lvl w:ilvl="0" w:tplc="0C0A0017">
      <w:start w:val="1"/>
      <w:numFmt w:val="lowerLetter"/>
      <w:lvlText w:val="%1)"/>
      <w:lvlJc w:val="left"/>
      <w:pPr>
        <w:ind w:left="1481" w:hanging="360"/>
      </w:p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3" w15:restartNumberingAfterBreak="0">
    <w:nsid w:val="05007C98"/>
    <w:multiLevelType w:val="hybridMultilevel"/>
    <w:tmpl w:val="597C7D1E"/>
    <w:lvl w:ilvl="0" w:tplc="8208CAC4">
      <w:start w:val="1"/>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50B670">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86C422">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065786">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F81940">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646F6C">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984CF2">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6970E">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C08D9E">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4048CE"/>
    <w:multiLevelType w:val="hybridMultilevel"/>
    <w:tmpl w:val="AF7CA1EE"/>
    <w:lvl w:ilvl="0" w:tplc="B6FA33B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DE9204">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C4AB7A">
      <w:start w:val="2"/>
      <w:numFmt w:val="decimal"/>
      <w:lvlRestart w:val="0"/>
      <w:lvlText w:val="%3."/>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EC81D2">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32D52E">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FE7FA0">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AEC48C">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189CCE">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D8B590">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515E30"/>
    <w:multiLevelType w:val="hybridMultilevel"/>
    <w:tmpl w:val="31D2CCB0"/>
    <w:lvl w:ilvl="0" w:tplc="2692347A">
      <w:start w:val="1"/>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228782">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4C1108">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36B636">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56A8EE">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0C49AA">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12AF7C">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4A0AF6">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1A2A0E">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C62681"/>
    <w:multiLevelType w:val="hybridMultilevel"/>
    <w:tmpl w:val="AF444E36"/>
    <w:lvl w:ilvl="0" w:tplc="FADA2650">
      <w:start w:val="1"/>
      <w:numFmt w:val="lowerLetter"/>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72255A">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E283A4">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34F316">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6D914">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D8C70E">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F212D8">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D26272">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3AFF96">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433B37"/>
    <w:multiLevelType w:val="hybridMultilevel"/>
    <w:tmpl w:val="E3443648"/>
    <w:lvl w:ilvl="0" w:tplc="BCBE36FE">
      <w:start w:val="1"/>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B8CE48">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0457DA">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ACACA">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F867F2">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2E3310">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A8C2BC">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F891B2">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D45F84">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1F2466"/>
    <w:multiLevelType w:val="hybridMultilevel"/>
    <w:tmpl w:val="0CD46BB8"/>
    <w:lvl w:ilvl="0" w:tplc="D452FA04">
      <w:start w:val="1"/>
      <w:numFmt w:val="lowerLetter"/>
      <w:lvlText w:val="%1)"/>
      <w:lvlJc w:val="left"/>
      <w:pPr>
        <w:ind w:left="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CEE052">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962D8A">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A60766">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6CF990">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185BD0">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4EDCD4">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52DC64">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4EE964">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6F57154"/>
    <w:multiLevelType w:val="hybridMultilevel"/>
    <w:tmpl w:val="C2BC5A84"/>
    <w:lvl w:ilvl="0" w:tplc="E0ACAB5A">
      <w:start w:val="2"/>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C8EBE2">
      <w:start w:val="1"/>
      <w:numFmt w:val="lowerLetter"/>
      <w:lvlText w:val="%2"/>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2C72AE">
      <w:start w:val="1"/>
      <w:numFmt w:val="lowerRoman"/>
      <w:lvlText w:val="%3"/>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34AB52">
      <w:start w:val="1"/>
      <w:numFmt w:val="decimal"/>
      <w:lvlText w:val="%4"/>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2A7C2C">
      <w:start w:val="1"/>
      <w:numFmt w:val="lowerLetter"/>
      <w:lvlText w:val="%5"/>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5E9782">
      <w:start w:val="1"/>
      <w:numFmt w:val="lowerRoman"/>
      <w:lvlText w:val="%6"/>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60DF36">
      <w:start w:val="1"/>
      <w:numFmt w:val="decimal"/>
      <w:lvlText w:val="%7"/>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14287C">
      <w:start w:val="1"/>
      <w:numFmt w:val="lowerLetter"/>
      <w:lvlText w:val="%8"/>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84BDF6">
      <w:start w:val="1"/>
      <w:numFmt w:val="lowerRoman"/>
      <w:lvlText w:val="%9"/>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AFC67DE"/>
    <w:multiLevelType w:val="hybridMultilevel"/>
    <w:tmpl w:val="D84C6FFA"/>
    <w:lvl w:ilvl="0" w:tplc="3CDC475C">
      <w:start w:val="1"/>
      <w:numFmt w:val="lowerLetter"/>
      <w:lvlText w:val="%1)"/>
      <w:lvlJc w:val="left"/>
      <w:pPr>
        <w:ind w:left="1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4A132A">
      <w:start w:val="1"/>
      <w:numFmt w:val="lowerLetter"/>
      <w:lvlText w:val="%2"/>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E6048A">
      <w:start w:val="1"/>
      <w:numFmt w:val="lowerRoman"/>
      <w:lvlText w:val="%3"/>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88348C">
      <w:start w:val="1"/>
      <w:numFmt w:val="decimal"/>
      <w:lvlText w:val="%4"/>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B457FC">
      <w:start w:val="1"/>
      <w:numFmt w:val="lowerLetter"/>
      <w:lvlText w:val="%5"/>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8ACB0E">
      <w:start w:val="1"/>
      <w:numFmt w:val="lowerRoman"/>
      <w:lvlText w:val="%6"/>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5E5588">
      <w:start w:val="1"/>
      <w:numFmt w:val="decimal"/>
      <w:lvlText w:val="%7"/>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AC7FA8">
      <w:start w:val="1"/>
      <w:numFmt w:val="lowerLetter"/>
      <w:lvlText w:val="%8"/>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76C06C">
      <w:start w:val="1"/>
      <w:numFmt w:val="lowerRoman"/>
      <w:lvlText w:val="%9"/>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DB08E4"/>
    <w:multiLevelType w:val="hybridMultilevel"/>
    <w:tmpl w:val="AA0AE808"/>
    <w:lvl w:ilvl="0" w:tplc="3FF881B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1E1CC8">
      <w:start w:val="1"/>
      <w:numFmt w:val="lowerLetter"/>
      <w:lvlText w:val="%2"/>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F81BBE">
      <w:start w:val="1"/>
      <w:numFmt w:val="decimal"/>
      <w:lvlRestart w:val="0"/>
      <w:lvlText w:val="%3."/>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CEB804">
      <w:start w:val="1"/>
      <w:numFmt w:val="decimal"/>
      <w:lvlText w:val="%4"/>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662162">
      <w:start w:val="1"/>
      <w:numFmt w:val="lowerLetter"/>
      <w:lvlText w:val="%5"/>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F26BF4">
      <w:start w:val="1"/>
      <w:numFmt w:val="lowerRoman"/>
      <w:lvlText w:val="%6"/>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D4E9D0">
      <w:start w:val="1"/>
      <w:numFmt w:val="decimal"/>
      <w:lvlText w:val="%7"/>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5E9EB6">
      <w:start w:val="1"/>
      <w:numFmt w:val="lowerLetter"/>
      <w:lvlText w:val="%8"/>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96E2FC">
      <w:start w:val="1"/>
      <w:numFmt w:val="lowerRoman"/>
      <w:lvlText w:val="%9"/>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CB1D32"/>
    <w:multiLevelType w:val="hybridMultilevel"/>
    <w:tmpl w:val="7DB650D4"/>
    <w:lvl w:ilvl="0" w:tplc="23A009E8">
      <w:start w:val="1"/>
      <w:numFmt w:val="lowerLetter"/>
      <w:lvlText w:val="%1)"/>
      <w:lvlJc w:val="left"/>
      <w:pPr>
        <w:ind w:left="1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5C4A98">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5C9F0A">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720F96">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549148">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1035C0">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503A52">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7E3110">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B8C538">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1F73D68"/>
    <w:multiLevelType w:val="hybridMultilevel"/>
    <w:tmpl w:val="DA7A2CDA"/>
    <w:lvl w:ilvl="0" w:tplc="25B63E48">
      <w:start w:val="5"/>
      <w:numFmt w:val="lowerLetter"/>
      <w:lvlText w:val="%1)"/>
      <w:lvlJc w:val="left"/>
      <w:pPr>
        <w:ind w:left="1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F0DC60">
      <w:start w:val="1"/>
      <w:numFmt w:val="lowerLetter"/>
      <w:lvlText w:val="%2"/>
      <w:lvlJc w:val="left"/>
      <w:pPr>
        <w:ind w:left="1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C1362">
      <w:start w:val="1"/>
      <w:numFmt w:val="lowerRoman"/>
      <w:lvlText w:val="%3"/>
      <w:lvlJc w:val="left"/>
      <w:pPr>
        <w:ind w:left="2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2E46E2">
      <w:start w:val="1"/>
      <w:numFmt w:val="decimal"/>
      <w:lvlText w:val="%4"/>
      <w:lvlJc w:val="left"/>
      <w:pPr>
        <w:ind w:left="3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BC4EEE">
      <w:start w:val="1"/>
      <w:numFmt w:val="lowerLetter"/>
      <w:lvlText w:val="%5"/>
      <w:lvlJc w:val="left"/>
      <w:pPr>
        <w:ind w:left="3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18D01A">
      <w:start w:val="1"/>
      <w:numFmt w:val="lowerRoman"/>
      <w:lvlText w:val="%6"/>
      <w:lvlJc w:val="left"/>
      <w:pPr>
        <w:ind w:left="4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A67D94">
      <w:start w:val="1"/>
      <w:numFmt w:val="decimal"/>
      <w:lvlText w:val="%7"/>
      <w:lvlJc w:val="left"/>
      <w:pPr>
        <w:ind w:left="5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AD9C2">
      <w:start w:val="1"/>
      <w:numFmt w:val="lowerLetter"/>
      <w:lvlText w:val="%8"/>
      <w:lvlJc w:val="left"/>
      <w:pPr>
        <w:ind w:left="6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BAE85A">
      <w:start w:val="1"/>
      <w:numFmt w:val="lowerRoman"/>
      <w:lvlText w:val="%9"/>
      <w:lvlJc w:val="left"/>
      <w:pPr>
        <w:ind w:left="6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AC16CE0"/>
    <w:multiLevelType w:val="hybridMultilevel"/>
    <w:tmpl w:val="3F5285B0"/>
    <w:lvl w:ilvl="0" w:tplc="211469EA">
      <w:start w:val="4"/>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C29ACE">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B0AA26">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0CDFF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50A32A">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D8B846">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D8AC86">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84D434">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7A76B0">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B464838"/>
    <w:multiLevelType w:val="hybridMultilevel"/>
    <w:tmpl w:val="C480116C"/>
    <w:lvl w:ilvl="0" w:tplc="B4BC3EF2">
      <w:start w:val="1"/>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829928">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2EFC8C">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B8823A">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407AA8">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18D1CE">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DAE37E">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840974">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F6029E">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D141DB5"/>
    <w:multiLevelType w:val="hybridMultilevel"/>
    <w:tmpl w:val="A91AC262"/>
    <w:lvl w:ilvl="0" w:tplc="A5E26A96">
      <w:start w:val="1"/>
      <w:numFmt w:val="decimal"/>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F264B0">
      <w:start w:val="1"/>
      <w:numFmt w:val="lowerLetter"/>
      <w:lvlText w:val="%2"/>
      <w:lvlJc w:val="left"/>
      <w:pPr>
        <w:ind w:left="1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9EDCB4">
      <w:start w:val="1"/>
      <w:numFmt w:val="lowerRoman"/>
      <w:lvlText w:val="%3"/>
      <w:lvlJc w:val="left"/>
      <w:pPr>
        <w:ind w:left="1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92CF90">
      <w:start w:val="1"/>
      <w:numFmt w:val="decimal"/>
      <w:lvlText w:val="%4"/>
      <w:lvlJc w:val="left"/>
      <w:pPr>
        <w:ind w:left="2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C8359A">
      <w:start w:val="1"/>
      <w:numFmt w:val="lowerLetter"/>
      <w:lvlText w:val="%5"/>
      <w:lvlJc w:val="left"/>
      <w:pPr>
        <w:ind w:left="3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00FCBA">
      <w:start w:val="1"/>
      <w:numFmt w:val="lowerRoman"/>
      <w:lvlText w:val="%6"/>
      <w:lvlJc w:val="left"/>
      <w:pPr>
        <w:ind w:left="3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0CC248">
      <w:start w:val="1"/>
      <w:numFmt w:val="decimal"/>
      <w:lvlText w:val="%7"/>
      <w:lvlJc w:val="left"/>
      <w:pPr>
        <w:ind w:left="4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0E703A">
      <w:start w:val="1"/>
      <w:numFmt w:val="lowerLetter"/>
      <w:lvlText w:val="%8"/>
      <w:lvlJc w:val="left"/>
      <w:pPr>
        <w:ind w:left="5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188372">
      <w:start w:val="1"/>
      <w:numFmt w:val="lowerRoman"/>
      <w:lvlText w:val="%9"/>
      <w:lvlJc w:val="left"/>
      <w:pPr>
        <w:ind w:left="6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E57064A"/>
    <w:multiLevelType w:val="hybridMultilevel"/>
    <w:tmpl w:val="0F00B000"/>
    <w:lvl w:ilvl="0" w:tplc="A0EC0DAC">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C84CA6">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0E6902">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3C2540">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820D46">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BE73D2">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106BBA">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46183C">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6C367C">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3D958FA"/>
    <w:multiLevelType w:val="multilevel"/>
    <w:tmpl w:val="7BE0C918"/>
    <w:lvl w:ilvl="0">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Roman"/>
      <w:lvlText w:val="%2."/>
      <w:lvlJc w:val="right"/>
      <w:pPr>
        <w:ind w:left="1824"/>
      </w:pPr>
      <w:rPr>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48C22C3"/>
    <w:multiLevelType w:val="hybridMultilevel"/>
    <w:tmpl w:val="AB86B556"/>
    <w:lvl w:ilvl="0" w:tplc="47F84B7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76B1E8">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6FBCC">
      <w:start w:val="1"/>
      <w:numFmt w:val="lowerLetter"/>
      <w:lvlRestart w:val="0"/>
      <w:lvlText w:val="%3)"/>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3CEB1C">
      <w:start w:val="1"/>
      <w:numFmt w:val="decimal"/>
      <w:lvlText w:val="%4"/>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344538">
      <w:start w:val="1"/>
      <w:numFmt w:val="lowerLetter"/>
      <w:lvlText w:val="%5"/>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6AF53A">
      <w:start w:val="1"/>
      <w:numFmt w:val="lowerRoman"/>
      <w:lvlText w:val="%6"/>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008098">
      <w:start w:val="1"/>
      <w:numFmt w:val="decimal"/>
      <w:lvlText w:val="%7"/>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94454E">
      <w:start w:val="1"/>
      <w:numFmt w:val="lowerLetter"/>
      <w:lvlText w:val="%8"/>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1AF822">
      <w:start w:val="1"/>
      <w:numFmt w:val="lowerRoman"/>
      <w:lvlText w:val="%9"/>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4D5143A"/>
    <w:multiLevelType w:val="hybridMultilevel"/>
    <w:tmpl w:val="687A99E2"/>
    <w:lvl w:ilvl="0" w:tplc="FA563680">
      <w:start w:val="1"/>
      <w:numFmt w:val="lowerLetter"/>
      <w:lvlText w:val="%1)"/>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E6AE70">
      <w:start w:val="1"/>
      <w:numFmt w:val="lowerLetter"/>
      <w:lvlText w:val="%2"/>
      <w:lvlJc w:val="left"/>
      <w:pPr>
        <w:ind w:left="2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70A05E">
      <w:start w:val="1"/>
      <w:numFmt w:val="lowerRoman"/>
      <w:lvlText w:val="%3"/>
      <w:lvlJc w:val="left"/>
      <w:pPr>
        <w:ind w:left="3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766BC6">
      <w:start w:val="1"/>
      <w:numFmt w:val="decimal"/>
      <w:lvlText w:val="%4"/>
      <w:lvlJc w:val="left"/>
      <w:pPr>
        <w:ind w:left="4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941C34">
      <w:start w:val="1"/>
      <w:numFmt w:val="lowerLetter"/>
      <w:lvlText w:val="%5"/>
      <w:lvlJc w:val="left"/>
      <w:pPr>
        <w:ind w:left="4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A4A874">
      <w:start w:val="1"/>
      <w:numFmt w:val="lowerRoman"/>
      <w:lvlText w:val="%6"/>
      <w:lvlJc w:val="left"/>
      <w:pPr>
        <w:ind w:left="5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3C5C3E">
      <w:start w:val="1"/>
      <w:numFmt w:val="decimal"/>
      <w:lvlText w:val="%7"/>
      <w:lvlJc w:val="left"/>
      <w:pPr>
        <w:ind w:left="6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0C2A62">
      <w:start w:val="1"/>
      <w:numFmt w:val="lowerLetter"/>
      <w:lvlText w:val="%8"/>
      <w:lvlJc w:val="left"/>
      <w:pPr>
        <w:ind w:left="6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A00680">
      <w:start w:val="1"/>
      <w:numFmt w:val="lowerRoman"/>
      <w:lvlText w:val="%9"/>
      <w:lvlJc w:val="left"/>
      <w:pPr>
        <w:ind w:left="7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5B0657C"/>
    <w:multiLevelType w:val="hybridMultilevel"/>
    <w:tmpl w:val="421C913A"/>
    <w:lvl w:ilvl="0" w:tplc="E76CBA72">
      <w:start w:val="1"/>
      <w:numFmt w:val="lowerLetter"/>
      <w:lvlText w:val="%1)"/>
      <w:lvlJc w:val="left"/>
      <w:pPr>
        <w:ind w:left="2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BE9BA0">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466FC0">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9ABF9C">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ECE6B4">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BC1FF0">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14F2AA">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9A9FD6">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4AC5D4">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6004DEA"/>
    <w:multiLevelType w:val="hybridMultilevel"/>
    <w:tmpl w:val="9EDE26F8"/>
    <w:lvl w:ilvl="0" w:tplc="6C6A7874">
      <w:start w:val="1"/>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FE8DFA">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66526A">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0A35C2">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249406">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B88AD2">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5C9E54">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A2213E">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4CA572">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6BC1B84"/>
    <w:multiLevelType w:val="hybridMultilevel"/>
    <w:tmpl w:val="7F148874"/>
    <w:lvl w:ilvl="0" w:tplc="2CEA84D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681D38">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D8D2D8">
      <w:start w:val="1"/>
      <w:numFmt w:val="decimal"/>
      <w:lvlRestart w:val="0"/>
      <w:lvlText w:val="%3."/>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88F040">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02ED80">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A6306">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1AE95E">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43B28">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7CECFC">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7613673"/>
    <w:multiLevelType w:val="hybridMultilevel"/>
    <w:tmpl w:val="15629644"/>
    <w:lvl w:ilvl="0" w:tplc="5742E386">
      <w:start w:val="1"/>
      <w:numFmt w:val="lowerLetter"/>
      <w:lvlText w:val="%1)"/>
      <w:lvlJc w:val="left"/>
      <w:pPr>
        <w:ind w:left="1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100298">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807394">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54D520">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0A24EE">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AA2686">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465F88">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CCE48A">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447C24">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85D03BC"/>
    <w:multiLevelType w:val="hybridMultilevel"/>
    <w:tmpl w:val="DC1230A8"/>
    <w:lvl w:ilvl="0" w:tplc="08809A6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D0814C">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82E45C">
      <w:start w:val="1"/>
      <w:numFmt w:val="decimal"/>
      <w:lvlRestart w:val="0"/>
      <w:lvlText w:val="%3."/>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884290">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C4B628">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A2BB76">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B62A38">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885598">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863B6C">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A690896"/>
    <w:multiLevelType w:val="hybridMultilevel"/>
    <w:tmpl w:val="27D2138E"/>
    <w:lvl w:ilvl="0" w:tplc="6EAC5A62">
      <w:start w:val="1"/>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9E2C60">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0E0E0E">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187C7E">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70A70A">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D8FC4E">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46CB36">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8CDA02">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38D5F8">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ABE46CF"/>
    <w:multiLevelType w:val="hybridMultilevel"/>
    <w:tmpl w:val="5F2CA450"/>
    <w:lvl w:ilvl="0" w:tplc="FE8497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B8A284">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4CD47C">
      <w:start w:val="1"/>
      <w:numFmt w:val="lowerLetter"/>
      <w:lvlRestart w:val="0"/>
      <w:lvlText w:val="%3)"/>
      <w:lvlJc w:val="left"/>
      <w:pPr>
        <w:ind w:left="1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6E1A46">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FECBF2">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465172">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A0F9CA">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06ACAE">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722A06">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AC6065C"/>
    <w:multiLevelType w:val="hybridMultilevel"/>
    <w:tmpl w:val="513CD8D0"/>
    <w:lvl w:ilvl="0" w:tplc="3E5A90F6">
      <w:start w:val="3"/>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188B4C">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429752">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EA5922">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36A928">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944F5E">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DA5F36">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CC723E">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D2F3EE">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B68429F"/>
    <w:multiLevelType w:val="hybridMultilevel"/>
    <w:tmpl w:val="218C3F46"/>
    <w:lvl w:ilvl="0" w:tplc="C00C4894">
      <w:start w:val="1"/>
      <w:numFmt w:val="lowerLetter"/>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3ECEF6">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E8E05E">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5A627A">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AC0476">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940C00">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9A4434">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54CFAC">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67722">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C961839"/>
    <w:multiLevelType w:val="hybridMultilevel"/>
    <w:tmpl w:val="D264D206"/>
    <w:lvl w:ilvl="0" w:tplc="BA84D9F2">
      <w:start w:val="1"/>
      <w:numFmt w:val="decimal"/>
      <w:lvlText w:val="%1."/>
      <w:lvlJc w:val="left"/>
      <w:pPr>
        <w:ind w:left="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C8D6E0">
      <w:start w:val="1"/>
      <w:numFmt w:val="lowerLetter"/>
      <w:lvlText w:val="%2"/>
      <w:lvlJc w:val="left"/>
      <w:pPr>
        <w:ind w:left="1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52BC6E">
      <w:start w:val="1"/>
      <w:numFmt w:val="lowerRoman"/>
      <w:lvlText w:val="%3"/>
      <w:lvlJc w:val="left"/>
      <w:pPr>
        <w:ind w:left="1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3E2848">
      <w:start w:val="1"/>
      <w:numFmt w:val="decimal"/>
      <w:lvlText w:val="%4"/>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3044A4">
      <w:start w:val="1"/>
      <w:numFmt w:val="lowerLetter"/>
      <w:lvlText w:val="%5"/>
      <w:lvlJc w:val="left"/>
      <w:pPr>
        <w:ind w:left="3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B0019C">
      <w:start w:val="1"/>
      <w:numFmt w:val="lowerRoman"/>
      <w:lvlText w:val="%6"/>
      <w:lvlJc w:val="left"/>
      <w:pPr>
        <w:ind w:left="4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860250">
      <w:start w:val="1"/>
      <w:numFmt w:val="decimal"/>
      <w:lvlText w:val="%7"/>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9A02C2">
      <w:start w:val="1"/>
      <w:numFmt w:val="lowerLetter"/>
      <w:lvlText w:val="%8"/>
      <w:lvlJc w:val="left"/>
      <w:pPr>
        <w:ind w:left="5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C28EAA">
      <w:start w:val="1"/>
      <w:numFmt w:val="lowerRoman"/>
      <w:lvlText w:val="%9"/>
      <w:lvlJc w:val="left"/>
      <w:pPr>
        <w:ind w:left="6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E0F7E64"/>
    <w:multiLevelType w:val="hybridMultilevel"/>
    <w:tmpl w:val="4674386C"/>
    <w:lvl w:ilvl="0" w:tplc="10C0FF20">
      <w:start w:val="6"/>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F40412">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BCD0F8">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D6B502">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58B36E">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0CB110">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3ABF6C">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C434A0">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5CE1E6">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3206B77"/>
    <w:multiLevelType w:val="hybridMultilevel"/>
    <w:tmpl w:val="FC2A5B3C"/>
    <w:lvl w:ilvl="0" w:tplc="664AC236">
      <w:start w:val="1"/>
      <w:numFmt w:val="lowerLetter"/>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10ED36">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CC7A4C">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6AB494">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1EC846">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4AD938">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20CB76">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44F416">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B60A56">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6487FFC"/>
    <w:multiLevelType w:val="hybridMultilevel"/>
    <w:tmpl w:val="53E601C6"/>
    <w:lvl w:ilvl="0" w:tplc="44246BF0">
      <w:start w:val="1"/>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3E36D0">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FCD0A6">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828042">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8CE2A8">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9C4BFC">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A6023C">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D0F4C6">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60AB80">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91F5D82"/>
    <w:multiLevelType w:val="hybridMultilevel"/>
    <w:tmpl w:val="2842CBE2"/>
    <w:lvl w:ilvl="0" w:tplc="2FB470FC">
      <w:start w:val="1"/>
      <w:numFmt w:val="lowerLetter"/>
      <w:lvlText w:val="%1)"/>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AA5322">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DA221C">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A1572">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05784">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B86612">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1C7C48">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A4E14E">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EB6E8">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F72067"/>
    <w:multiLevelType w:val="hybridMultilevel"/>
    <w:tmpl w:val="99A4D288"/>
    <w:lvl w:ilvl="0" w:tplc="363055F6">
      <w:start w:val="7"/>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74F598">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C4AA5E">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F0FE18">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8A8EF2">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0EF02E">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7465CC">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58FA50">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E61516">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B8443DC"/>
    <w:multiLevelType w:val="hybridMultilevel"/>
    <w:tmpl w:val="3F74A10E"/>
    <w:lvl w:ilvl="0" w:tplc="3CA023D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AA979E">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E24CF0">
      <w:start w:val="1"/>
      <w:numFmt w:val="decimal"/>
      <w:lvlRestart w:val="0"/>
      <w:lvlText w:val="%3."/>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747446">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D2B272">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482BD0">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DA2836">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E84D1A">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A8E2C8">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F9F3DA7"/>
    <w:multiLevelType w:val="hybridMultilevel"/>
    <w:tmpl w:val="F2D80BF4"/>
    <w:lvl w:ilvl="0" w:tplc="F07EBFD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C80130">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5C9084">
      <w:start w:val="1"/>
      <w:numFmt w:val="decimal"/>
      <w:lvlRestart w:val="0"/>
      <w:lvlText w:val="%3."/>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90DB96">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4EDCF0">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CFA72">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FC0132">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9E1546">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EE5072">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0E51BDC"/>
    <w:multiLevelType w:val="hybridMultilevel"/>
    <w:tmpl w:val="E4985B32"/>
    <w:lvl w:ilvl="0" w:tplc="02B2D220">
      <w:start w:val="1"/>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C6D082">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C082E">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B45602">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3608EA">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EEBB0E">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C05DD8">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443942">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6A43F4">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2054944"/>
    <w:multiLevelType w:val="hybridMultilevel"/>
    <w:tmpl w:val="0448B2E4"/>
    <w:lvl w:ilvl="0" w:tplc="7032B3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5E1FE6">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5E293A">
      <w:start w:val="1"/>
      <w:numFmt w:val="decimal"/>
      <w:lvlRestart w:val="0"/>
      <w:lvlText w:val="%3."/>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FAD842">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18579E">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CC46DA">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56AEE6">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2C0870">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C4C0BA">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420081F"/>
    <w:multiLevelType w:val="hybridMultilevel"/>
    <w:tmpl w:val="7C3C8C86"/>
    <w:lvl w:ilvl="0" w:tplc="874E34E6">
      <w:start w:val="1"/>
      <w:numFmt w:val="lowerLetter"/>
      <w:lvlText w:val="%1)"/>
      <w:lvlJc w:val="left"/>
      <w:pPr>
        <w:ind w:left="1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0EE2C0">
      <w:start w:val="1"/>
      <w:numFmt w:val="lowerLetter"/>
      <w:lvlText w:val="%2"/>
      <w:lvlJc w:val="left"/>
      <w:pPr>
        <w:ind w:left="1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48F1A2">
      <w:start w:val="1"/>
      <w:numFmt w:val="lowerRoman"/>
      <w:lvlText w:val="%3"/>
      <w:lvlJc w:val="left"/>
      <w:pPr>
        <w:ind w:left="2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68AEBE">
      <w:start w:val="1"/>
      <w:numFmt w:val="decimal"/>
      <w:lvlText w:val="%4"/>
      <w:lvlJc w:val="left"/>
      <w:pPr>
        <w:ind w:left="3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CC45E6">
      <w:start w:val="1"/>
      <w:numFmt w:val="lowerLetter"/>
      <w:lvlText w:val="%5"/>
      <w:lvlJc w:val="left"/>
      <w:pPr>
        <w:ind w:left="4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F0E474">
      <w:start w:val="1"/>
      <w:numFmt w:val="lowerRoman"/>
      <w:lvlText w:val="%6"/>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304B78">
      <w:start w:val="1"/>
      <w:numFmt w:val="decimal"/>
      <w:lvlText w:val="%7"/>
      <w:lvlJc w:val="left"/>
      <w:pPr>
        <w:ind w:left="5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0C733A">
      <w:start w:val="1"/>
      <w:numFmt w:val="lowerLetter"/>
      <w:lvlText w:val="%8"/>
      <w:lvlJc w:val="left"/>
      <w:pPr>
        <w:ind w:left="6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3A6470">
      <w:start w:val="1"/>
      <w:numFmt w:val="lowerRoman"/>
      <w:lvlText w:val="%9"/>
      <w:lvlJc w:val="left"/>
      <w:pPr>
        <w:ind w:left="6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97241AE"/>
    <w:multiLevelType w:val="hybridMultilevel"/>
    <w:tmpl w:val="BE180EBA"/>
    <w:lvl w:ilvl="0" w:tplc="79D678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BC6E16">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2021F0">
      <w:start w:val="1"/>
      <w:numFmt w:val="decimal"/>
      <w:lvlRestart w:val="0"/>
      <w:lvlText w:val="%3."/>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4663D2">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4272F8">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16A666">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28F258">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4E840C">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E62E9E">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D2763E8"/>
    <w:multiLevelType w:val="hybridMultilevel"/>
    <w:tmpl w:val="FC94727C"/>
    <w:lvl w:ilvl="0" w:tplc="89085900">
      <w:start w:val="1"/>
      <w:numFmt w:val="lowerLetter"/>
      <w:lvlText w:val="%1)"/>
      <w:lvlJc w:val="left"/>
      <w:pPr>
        <w:ind w:left="1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EA5B42">
      <w:start w:val="1"/>
      <w:numFmt w:val="lowerLetter"/>
      <w:lvlText w:val="%2"/>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38C47C">
      <w:start w:val="1"/>
      <w:numFmt w:val="lowerRoman"/>
      <w:lvlText w:val="%3"/>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1037C4">
      <w:start w:val="1"/>
      <w:numFmt w:val="decimal"/>
      <w:lvlText w:val="%4"/>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F411DE">
      <w:start w:val="1"/>
      <w:numFmt w:val="lowerLetter"/>
      <w:lvlText w:val="%5"/>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7815A2">
      <w:start w:val="1"/>
      <w:numFmt w:val="lowerRoman"/>
      <w:lvlText w:val="%6"/>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6E65A4">
      <w:start w:val="1"/>
      <w:numFmt w:val="decimal"/>
      <w:lvlText w:val="%7"/>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F0E766">
      <w:start w:val="1"/>
      <w:numFmt w:val="lowerLetter"/>
      <w:lvlText w:val="%8"/>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06445E">
      <w:start w:val="1"/>
      <w:numFmt w:val="lowerRoman"/>
      <w:lvlText w:val="%9"/>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DC810E6"/>
    <w:multiLevelType w:val="hybridMultilevel"/>
    <w:tmpl w:val="E67E0324"/>
    <w:lvl w:ilvl="0" w:tplc="C7407E8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BED1E0">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94D58E">
      <w:start w:val="1"/>
      <w:numFmt w:val="lowerLetter"/>
      <w:lvlRestart w:val="0"/>
      <w:lvlText w:val="%3)"/>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FE42B8">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5E0B8C">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167860">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52B5D0">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CE9DA2">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145F26">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0501C0A"/>
    <w:multiLevelType w:val="hybridMultilevel"/>
    <w:tmpl w:val="A61C25B0"/>
    <w:lvl w:ilvl="0" w:tplc="2424E21C">
      <w:start w:val="1"/>
      <w:numFmt w:val="lowerLetter"/>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7CED90">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0A9840">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ECAFCE">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28EFCA">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9E1F12">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C48532">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A26EEA">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629910">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0811084"/>
    <w:multiLevelType w:val="hybridMultilevel"/>
    <w:tmpl w:val="9B2C6BF0"/>
    <w:lvl w:ilvl="0" w:tplc="0C0A001B">
      <w:start w:val="1"/>
      <w:numFmt w:val="lowerRoman"/>
      <w:lvlText w:val="%1."/>
      <w:lvlJc w:val="right"/>
      <w:pPr>
        <w:ind w:left="1634"/>
      </w:pPr>
      <w:rPr>
        <w:b w:val="0"/>
        <w:i w:val="0"/>
        <w:strike w:val="0"/>
        <w:dstrike w:val="0"/>
        <w:color w:val="000000"/>
        <w:sz w:val="20"/>
        <w:szCs w:val="20"/>
        <w:u w:val="none" w:color="000000"/>
        <w:bdr w:val="none" w:sz="0" w:space="0" w:color="auto"/>
        <w:shd w:val="clear" w:color="auto" w:fill="auto"/>
        <w:vertAlign w:val="baseline"/>
      </w:rPr>
    </w:lvl>
    <w:lvl w:ilvl="1" w:tplc="AB0C6430">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28193E">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E2A326">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5A5EA6">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D6FA72">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966F7C">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0E89B6">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7AB178">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15F51F2"/>
    <w:multiLevelType w:val="hybridMultilevel"/>
    <w:tmpl w:val="D0607024"/>
    <w:lvl w:ilvl="0" w:tplc="808E463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AE36A4">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BAA5A0">
      <w:start w:val="1"/>
      <w:numFmt w:val="lowerLetter"/>
      <w:lvlRestart w:val="0"/>
      <w:lvlText w:val="%3)"/>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8CC92E">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92F654">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EA9E60">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DC3790">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968AE8">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CA4C10">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5067212"/>
    <w:multiLevelType w:val="hybridMultilevel"/>
    <w:tmpl w:val="EE305F20"/>
    <w:lvl w:ilvl="0" w:tplc="E02EC55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722948">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7E121E">
      <w:start w:val="1"/>
      <w:numFmt w:val="lowerLetter"/>
      <w:lvlRestart w:val="0"/>
      <w:lvlText w:val="%3)"/>
      <w:lvlJc w:val="left"/>
      <w:pPr>
        <w:ind w:left="1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7CB698">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02C1C">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F6F412">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F656EE">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32BC84">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107166">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6591EC6"/>
    <w:multiLevelType w:val="hybridMultilevel"/>
    <w:tmpl w:val="7F6AA8B0"/>
    <w:lvl w:ilvl="0" w:tplc="F3606DA2">
      <w:start w:val="8"/>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A6F53E">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CC51DA">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56FCA4">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F8E7E2">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2E50BA">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9EA426">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6CCFAC">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F6EB7A">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7266556"/>
    <w:multiLevelType w:val="hybridMultilevel"/>
    <w:tmpl w:val="B63E11E4"/>
    <w:lvl w:ilvl="0" w:tplc="95C8C10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EE1F02">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464D7C">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DA00CE">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EACE66">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928196">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FCCDE0">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6E3F7E">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50E8CC">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AB02458"/>
    <w:multiLevelType w:val="hybridMultilevel"/>
    <w:tmpl w:val="F28A1D2C"/>
    <w:lvl w:ilvl="0" w:tplc="926CE7E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F45414">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F0C12A">
      <w:start w:val="1"/>
      <w:numFmt w:val="decimal"/>
      <w:lvlRestart w:val="0"/>
      <w:lvlText w:val="%3."/>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AACDFE">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E01DFC">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8266F0">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CC9E38">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421B62">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33A4">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B6B38A7"/>
    <w:multiLevelType w:val="hybridMultilevel"/>
    <w:tmpl w:val="5A20EC4C"/>
    <w:lvl w:ilvl="0" w:tplc="E43A0F8A">
      <w:start w:val="1"/>
      <w:numFmt w:val="lowerLetter"/>
      <w:lvlText w:val="%1)"/>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1A18BA">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6233AA">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243128">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E23438">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D87106">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862708">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BCC6E0">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AAC834">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E395D35"/>
    <w:multiLevelType w:val="multilevel"/>
    <w:tmpl w:val="92DA449C"/>
    <w:lvl w:ilvl="0">
      <w:start w:val="1"/>
      <w:numFmt w:val="lowerLetter"/>
      <w:lvlText w:val="%1)"/>
      <w:lvlJc w:val="left"/>
      <w:pPr>
        <w:ind w:left="1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Roman"/>
      <w:lvlText w:val="%2."/>
      <w:lvlJc w:val="right"/>
      <w:pPr>
        <w:ind w:left="2076"/>
      </w:pPr>
      <w:rPr>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E940370"/>
    <w:multiLevelType w:val="hybridMultilevel"/>
    <w:tmpl w:val="23ACFEB0"/>
    <w:lvl w:ilvl="0" w:tplc="57C81380">
      <w:start w:val="1"/>
      <w:numFmt w:val="decimal"/>
      <w:lvlText w:val="%1."/>
      <w:lvlJc w:val="left"/>
      <w:pPr>
        <w:ind w:left="1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38B1D6">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26B322">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FC78FE">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EEBB60">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821E4E">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5C4B1A">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B0FCE2">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C85FFE">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3427C24"/>
    <w:multiLevelType w:val="hybridMultilevel"/>
    <w:tmpl w:val="67D23E96"/>
    <w:lvl w:ilvl="0" w:tplc="95B85DB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722314">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A8B94E">
      <w:start w:val="1"/>
      <w:numFmt w:val="lowerLetter"/>
      <w:lvlRestart w:val="0"/>
      <w:lvlText w:val="%3)"/>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22BDD2">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8E9DBC">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243482">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18C708">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5A1158">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0E2BC8">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39C7532"/>
    <w:multiLevelType w:val="hybridMultilevel"/>
    <w:tmpl w:val="B56EACAC"/>
    <w:lvl w:ilvl="0" w:tplc="D34C93C6">
      <w:start w:val="1"/>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4A6910">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F2C926">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8E3560">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C07B0E">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281022">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BA23A2">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521AFE">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0D956">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7BE152F"/>
    <w:multiLevelType w:val="hybridMultilevel"/>
    <w:tmpl w:val="C4B044BA"/>
    <w:lvl w:ilvl="0" w:tplc="F90AA8AE">
      <w:start w:val="1"/>
      <w:numFmt w:val="decimal"/>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92A39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C08D34">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50672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FAAF4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D0D9A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C6DB3C">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20BD58">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B00F2E">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9823930"/>
    <w:multiLevelType w:val="hybridMultilevel"/>
    <w:tmpl w:val="399676FA"/>
    <w:lvl w:ilvl="0" w:tplc="B26429F0">
      <w:start w:val="2"/>
      <w:numFmt w:val="lowerLetter"/>
      <w:lvlText w:val="%1)"/>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A2FC38">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12C548">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2E365A">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94F332">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A861AC">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EE5F1E">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AA3EBE">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28485C">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A0731A5"/>
    <w:multiLevelType w:val="hybridMultilevel"/>
    <w:tmpl w:val="879A9AE4"/>
    <w:lvl w:ilvl="0" w:tplc="CA00F12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6EDB8A">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AC44A2">
      <w:start w:val="1"/>
      <w:numFmt w:val="decimal"/>
      <w:lvlRestart w:val="0"/>
      <w:lvlText w:val="%3."/>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26CE9A">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2A1996">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F2BEFE">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5086B0">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D8249C">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422FAA">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BB94A76"/>
    <w:multiLevelType w:val="hybridMultilevel"/>
    <w:tmpl w:val="B69041C6"/>
    <w:lvl w:ilvl="0" w:tplc="C4CA348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8C234C">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18BE2E">
      <w:start w:val="1"/>
      <w:numFmt w:val="decimal"/>
      <w:lvlRestart w:val="0"/>
      <w:lvlText w:val="%3."/>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CA2DC4">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D2B59E">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38A244">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2A05A6">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B85B04">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78562E">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BE95F08"/>
    <w:multiLevelType w:val="hybridMultilevel"/>
    <w:tmpl w:val="FDB6C21A"/>
    <w:lvl w:ilvl="0" w:tplc="0EA2C54A">
      <w:start w:val="1"/>
      <w:numFmt w:val="lowerLetter"/>
      <w:lvlText w:val="%1)"/>
      <w:lvlJc w:val="left"/>
      <w:pPr>
        <w:ind w:left="1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1CCA3A">
      <w:start w:val="1"/>
      <w:numFmt w:val="lowerLetter"/>
      <w:lvlText w:val="%2"/>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6481D2">
      <w:start w:val="1"/>
      <w:numFmt w:val="lowerRoman"/>
      <w:lvlText w:val="%3"/>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1A5082">
      <w:start w:val="1"/>
      <w:numFmt w:val="decimal"/>
      <w:lvlText w:val="%4"/>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3A60C8">
      <w:start w:val="1"/>
      <w:numFmt w:val="lowerLetter"/>
      <w:lvlText w:val="%5"/>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42D77C">
      <w:start w:val="1"/>
      <w:numFmt w:val="lowerRoman"/>
      <w:lvlText w:val="%6"/>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FC7E5E">
      <w:start w:val="1"/>
      <w:numFmt w:val="decimal"/>
      <w:lvlText w:val="%7"/>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FCFE30">
      <w:start w:val="1"/>
      <w:numFmt w:val="lowerLetter"/>
      <w:lvlText w:val="%8"/>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F6CFCC">
      <w:start w:val="1"/>
      <w:numFmt w:val="lowerRoman"/>
      <w:lvlText w:val="%9"/>
      <w:lvlJc w:val="left"/>
      <w:pPr>
        <w:ind w:left="6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C686729"/>
    <w:multiLevelType w:val="hybridMultilevel"/>
    <w:tmpl w:val="B5A40D08"/>
    <w:lvl w:ilvl="0" w:tplc="65AA85F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AC977A">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8832F8">
      <w:start w:val="1"/>
      <w:numFmt w:val="lowerLetter"/>
      <w:lvlRestart w:val="0"/>
      <w:lvlText w:val="%3)"/>
      <w:lvlJc w:val="left"/>
      <w:pPr>
        <w:ind w:left="1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6ECE34">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0E8DCC">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100A58">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7CC27E">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9C8820">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52B0C4">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F4D01A4"/>
    <w:multiLevelType w:val="hybridMultilevel"/>
    <w:tmpl w:val="54C6A346"/>
    <w:lvl w:ilvl="0" w:tplc="4A46BFD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947276">
      <w:start w:val="1"/>
      <w:numFmt w:val="lowerLetter"/>
      <w:lvlText w:val="%2"/>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06FCAC">
      <w:start w:val="1"/>
      <w:numFmt w:val="lowerLetter"/>
      <w:lvlRestart w:val="0"/>
      <w:lvlText w:val="%3)"/>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9ABE0A">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1AEE20">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B4F27E">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D0310A">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CD220">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ECEC6">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F6E75D9"/>
    <w:multiLevelType w:val="hybridMultilevel"/>
    <w:tmpl w:val="B464E23E"/>
    <w:lvl w:ilvl="0" w:tplc="02864EF6">
      <w:start w:val="1"/>
      <w:numFmt w:val="lowerLetter"/>
      <w:lvlText w:val="%1)"/>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C2370C">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C4712A">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0EE0F0">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F4AA0C">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583640">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185B16">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00A7B2">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FC0592">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30"/>
  </w:num>
  <w:num w:numId="3">
    <w:abstractNumId w:val="25"/>
  </w:num>
  <w:num w:numId="4">
    <w:abstractNumId w:val="54"/>
  </w:num>
  <w:num w:numId="5">
    <w:abstractNumId w:val="61"/>
  </w:num>
  <w:num w:numId="6">
    <w:abstractNumId w:val="58"/>
  </w:num>
  <w:num w:numId="7">
    <w:abstractNumId w:val="59"/>
  </w:num>
  <w:num w:numId="8">
    <w:abstractNumId w:val="43"/>
  </w:num>
  <w:num w:numId="9">
    <w:abstractNumId w:val="46"/>
  </w:num>
  <w:num w:numId="10">
    <w:abstractNumId w:val="23"/>
  </w:num>
  <w:num w:numId="11">
    <w:abstractNumId w:val="62"/>
  </w:num>
  <w:num w:numId="12">
    <w:abstractNumId w:val="4"/>
  </w:num>
  <w:num w:numId="13">
    <w:abstractNumId w:val="50"/>
  </w:num>
  <w:num w:numId="14">
    <w:abstractNumId w:val="19"/>
  </w:num>
  <w:num w:numId="15">
    <w:abstractNumId w:val="41"/>
  </w:num>
  <w:num w:numId="16">
    <w:abstractNumId w:val="47"/>
  </w:num>
  <w:num w:numId="17">
    <w:abstractNumId w:val="39"/>
  </w:num>
  <w:num w:numId="18">
    <w:abstractNumId w:val="11"/>
  </w:num>
  <w:num w:numId="19">
    <w:abstractNumId w:val="36"/>
  </w:num>
  <w:num w:numId="20">
    <w:abstractNumId w:val="37"/>
  </w:num>
  <w:num w:numId="21">
    <w:abstractNumId w:val="27"/>
  </w:num>
  <w:num w:numId="22">
    <w:abstractNumId w:val="33"/>
  </w:num>
  <w:num w:numId="23">
    <w:abstractNumId w:val="0"/>
  </w:num>
  <w:num w:numId="24">
    <w:abstractNumId w:val="52"/>
  </w:num>
  <w:num w:numId="25">
    <w:abstractNumId w:val="14"/>
  </w:num>
  <w:num w:numId="26">
    <w:abstractNumId w:val="49"/>
  </w:num>
  <w:num w:numId="27">
    <w:abstractNumId w:val="31"/>
  </w:num>
  <w:num w:numId="28">
    <w:abstractNumId w:val="51"/>
  </w:num>
  <w:num w:numId="29">
    <w:abstractNumId w:val="6"/>
  </w:num>
  <w:num w:numId="30">
    <w:abstractNumId w:val="42"/>
  </w:num>
  <w:num w:numId="31">
    <w:abstractNumId w:val="10"/>
  </w:num>
  <w:num w:numId="32">
    <w:abstractNumId w:val="35"/>
  </w:num>
  <w:num w:numId="33">
    <w:abstractNumId w:val="20"/>
  </w:num>
  <w:num w:numId="34">
    <w:abstractNumId w:val="53"/>
  </w:num>
  <w:num w:numId="35">
    <w:abstractNumId w:val="8"/>
  </w:num>
  <w:num w:numId="36">
    <w:abstractNumId w:val="7"/>
  </w:num>
  <w:num w:numId="37">
    <w:abstractNumId w:val="44"/>
  </w:num>
  <w:num w:numId="38">
    <w:abstractNumId w:val="28"/>
  </w:num>
  <w:num w:numId="39">
    <w:abstractNumId w:val="26"/>
  </w:num>
  <w:num w:numId="40">
    <w:abstractNumId w:val="5"/>
  </w:num>
  <w:num w:numId="41">
    <w:abstractNumId w:val="55"/>
  </w:num>
  <w:num w:numId="42">
    <w:abstractNumId w:val="15"/>
  </w:num>
  <w:num w:numId="43">
    <w:abstractNumId w:val="40"/>
  </w:num>
  <w:num w:numId="44">
    <w:abstractNumId w:val="38"/>
  </w:num>
  <w:num w:numId="45">
    <w:abstractNumId w:val="17"/>
  </w:num>
  <w:num w:numId="46">
    <w:abstractNumId w:val="32"/>
  </w:num>
  <w:num w:numId="47">
    <w:abstractNumId w:val="63"/>
  </w:num>
  <w:num w:numId="48">
    <w:abstractNumId w:val="57"/>
  </w:num>
  <w:num w:numId="49">
    <w:abstractNumId w:val="13"/>
  </w:num>
  <w:num w:numId="50">
    <w:abstractNumId w:val="12"/>
  </w:num>
  <w:num w:numId="51">
    <w:abstractNumId w:val="34"/>
  </w:num>
  <w:num w:numId="52">
    <w:abstractNumId w:val="21"/>
  </w:num>
  <w:num w:numId="53">
    <w:abstractNumId w:val="1"/>
  </w:num>
  <w:num w:numId="54">
    <w:abstractNumId w:val="9"/>
  </w:num>
  <w:num w:numId="55">
    <w:abstractNumId w:val="60"/>
  </w:num>
  <w:num w:numId="56">
    <w:abstractNumId w:val="22"/>
  </w:num>
  <w:num w:numId="57">
    <w:abstractNumId w:val="24"/>
  </w:num>
  <w:num w:numId="58">
    <w:abstractNumId w:val="3"/>
  </w:num>
  <w:num w:numId="59">
    <w:abstractNumId w:val="29"/>
  </w:num>
  <w:num w:numId="60">
    <w:abstractNumId w:val="56"/>
  </w:num>
  <w:num w:numId="61">
    <w:abstractNumId w:val="45"/>
  </w:num>
  <w:num w:numId="62">
    <w:abstractNumId w:val="48"/>
  </w:num>
  <w:num w:numId="63">
    <w:abstractNumId w:val="2"/>
  </w:num>
  <w:num w:numId="64">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BA7"/>
    <w:rsid w:val="0003094C"/>
    <w:rsid w:val="0004569C"/>
    <w:rsid w:val="00071ED3"/>
    <w:rsid w:val="000777A3"/>
    <w:rsid w:val="0008660A"/>
    <w:rsid w:val="000940CF"/>
    <w:rsid w:val="000B2416"/>
    <w:rsid w:val="000D7C53"/>
    <w:rsid w:val="000F5556"/>
    <w:rsid w:val="001622AE"/>
    <w:rsid w:val="00190452"/>
    <w:rsid w:val="001B1968"/>
    <w:rsid w:val="001B3B2A"/>
    <w:rsid w:val="001C05BE"/>
    <w:rsid w:val="001F3577"/>
    <w:rsid w:val="0023488C"/>
    <w:rsid w:val="002463E8"/>
    <w:rsid w:val="00266FD4"/>
    <w:rsid w:val="00292FB5"/>
    <w:rsid w:val="002D6DEF"/>
    <w:rsid w:val="003049DA"/>
    <w:rsid w:val="003E1093"/>
    <w:rsid w:val="00406E62"/>
    <w:rsid w:val="004104D7"/>
    <w:rsid w:val="0044733A"/>
    <w:rsid w:val="004A444F"/>
    <w:rsid w:val="00521AFA"/>
    <w:rsid w:val="005710CF"/>
    <w:rsid w:val="005C7599"/>
    <w:rsid w:val="00613FD0"/>
    <w:rsid w:val="00617794"/>
    <w:rsid w:val="00622BA7"/>
    <w:rsid w:val="00625C7B"/>
    <w:rsid w:val="006416B3"/>
    <w:rsid w:val="006D228D"/>
    <w:rsid w:val="007574ED"/>
    <w:rsid w:val="008E27BD"/>
    <w:rsid w:val="00900322"/>
    <w:rsid w:val="00904EBE"/>
    <w:rsid w:val="00930479"/>
    <w:rsid w:val="00951AD6"/>
    <w:rsid w:val="009A0FB2"/>
    <w:rsid w:val="009D70AE"/>
    <w:rsid w:val="00A14DB1"/>
    <w:rsid w:val="00A22050"/>
    <w:rsid w:val="00A43892"/>
    <w:rsid w:val="00A459B6"/>
    <w:rsid w:val="00A633EF"/>
    <w:rsid w:val="00A83172"/>
    <w:rsid w:val="00A953FB"/>
    <w:rsid w:val="00AC04C3"/>
    <w:rsid w:val="00B64FF6"/>
    <w:rsid w:val="00BA1CB9"/>
    <w:rsid w:val="00BA4997"/>
    <w:rsid w:val="00BB5629"/>
    <w:rsid w:val="00C30FA2"/>
    <w:rsid w:val="00CC209B"/>
    <w:rsid w:val="00CE38A0"/>
    <w:rsid w:val="00D151F6"/>
    <w:rsid w:val="00D31089"/>
    <w:rsid w:val="00D736FE"/>
    <w:rsid w:val="00D95312"/>
    <w:rsid w:val="00DC0995"/>
    <w:rsid w:val="00DD7085"/>
    <w:rsid w:val="00E123B8"/>
    <w:rsid w:val="00E81F8A"/>
    <w:rsid w:val="00E90A9A"/>
    <w:rsid w:val="00EB1531"/>
    <w:rsid w:val="00EC45B4"/>
    <w:rsid w:val="00F9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60DA"/>
  <w15:docId w15:val="{58E8C8AE-ACA3-42CB-BFB6-C8C1BF50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ind w:left="368" w:hanging="10"/>
      <w:jc w:val="both"/>
    </w:pPr>
    <w:rPr>
      <w:rFonts w:ascii="Arial" w:eastAsia="Arial" w:hAnsi="Arial" w:cs="Arial"/>
      <w:color w:val="000000"/>
      <w:sz w:val="20"/>
    </w:rPr>
  </w:style>
  <w:style w:type="paragraph" w:styleId="Ttulo1">
    <w:name w:val="heading 1"/>
    <w:next w:val="Normal"/>
    <w:link w:val="Ttulo1Car"/>
    <w:uiPriority w:val="9"/>
    <w:qFormat/>
    <w:pPr>
      <w:keepNext/>
      <w:keepLines/>
      <w:spacing w:after="0"/>
      <w:ind w:left="359" w:hanging="10"/>
      <w:jc w:val="center"/>
      <w:outlineLvl w:val="0"/>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9A0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4971</TotalTime>
  <Pages>40</Pages>
  <Words>12400</Words>
  <Characters>70680</Characters>
  <Application>Microsoft Office Word</Application>
  <DocSecurity>0</DocSecurity>
  <Lines>589</Lines>
  <Paragraphs>165</Paragraphs>
  <ScaleCrop>false</ScaleCrop>
  <HeadingPairs>
    <vt:vector size="2" baseType="variant">
      <vt:variant>
        <vt:lpstr>Título</vt:lpstr>
      </vt:variant>
      <vt:variant>
        <vt:i4>1</vt:i4>
      </vt:variant>
    </vt:vector>
  </HeadingPairs>
  <TitlesOfParts>
    <vt:vector size="1" baseType="lpstr">
      <vt:lpstr>Regulation Oficial Doctoral Studies Murcia</vt:lpstr>
    </vt:vector>
  </TitlesOfParts>
  <Company/>
  <LinksUpToDate>false</LinksUpToDate>
  <CharactersWithSpaces>82915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Oficial Doctoral Studies Murcia</dc:title>
  <dc:subject/>
  <dc:creator>eugeniosm</dc:creator>
  <cp:keywords/>
  <cp:lastModifiedBy>Anthony Carlson</cp:lastModifiedBy>
  <cp:revision>45</cp:revision>
  <dcterms:created xsi:type="dcterms:W3CDTF">2021-02-18T21:28:00Z</dcterms:created>
  <dcterms:modified xsi:type="dcterms:W3CDTF">2021-02-22T08:21:00Z</dcterms:modified>
</cp:coreProperties>
</file>