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927B" w14:textId="44B585E7" w:rsidR="000E06D2" w:rsidRPr="004E1035" w:rsidRDefault="004E1035" w:rsidP="000111EA">
      <w:pPr>
        <w:pStyle w:val="Subttulo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32"/>
          <w:szCs w:val="28"/>
        </w:rPr>
      </w:pPr>
      <w:r w:rsidRPr="004E1035">
        <w:rPr>
          <w:rFonts w:ascii="Times New Roman" w:eastAsia="Times New Roman" w:hAnsi="Times New Roman" w:cs="Times New Roman"/>
          <w:b/>
          <w:color w:val="auto"/>
          <w:spacing w:val="0"/>
          <w:sz w:val="32"/>
          <w:szCs w:val="28"/>
        </w:rPr>
        <w:t>Título en español</w:t>
      </w:r>
    </w:p>
    <w:p w14:paraId="0A43063A" w14:textId="02DEDB0B" w:rsidR="00512BF9" w:rsidRPr="004E1035" w:rsidRDefault="004E1035" w:rsidP="00512BF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E1035">
        <w:rPr>
          <w:rFonts w:ascii="Times New Roman" w:eastAsia="Times New Roman" w:hAnsi="Times New Roman" w:cs="Times New Roman"/>
          <w:b/>
          <w:sz w:val="28"/>
        </w:rPr>
        <w:t>Título e</w:t>
      </w:r>
      <w:r>
        <w:rPr>
          <w:rFonts w:ascii="Times New Roman" w:eastAsia="Times New Roman" w:hAnsi="Times New Roman" w:cs="Times New Roman"/>
          <w:b/>
          <w:sz w:val="28"/>
        </w:rPr>
        <w:t>n inglés</w:t>
      </w:r>
    </w:p>
    <w:p w14:paraId="19824B2F" w14:textId="77777777" w:rsidR="000E06D2" w:rsidRPr="004E1035" w:rsidRDefault="000E06D2" w:rsidP="000E06D2">
      <w:pPr>
        <w:pStyle w:val="Default"/>
        <w:ind w:left="-284" w:right="-285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CB926D1" w14:textId="2AE1A543" w:rsidR="00512BF9" w:rsidRPr="000111EA" w:rsidRDefault="004E1035" w:rsidP="00512BF9">
      <w:pPr>
        <w:pStyle w:val="Default"/>
        <w:ind w:left="-284" w:right="-285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Nombre y Apellidos del 1er autor</w:t>
      </w:r>
    </w:p>
    <w:p w14:paraId="0612D8E0" w14:textId="59D052CE" w:rsidR="00512BF9" w:rsidRPr="000111EA" w:rsidRDefault="00512BF9" w:rsidP="00512BF9">
      <w:pPr>
        <w:pStyle w:val="Default"/>
        <w:ind w:left="-284" w:right="-285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0111EA">
        <w:rPr>
          <w:rFonts w:ascii="Times New Roman" w:hAnsi="Times New Roman" w:cs="Times New Roman"/>
          <w:color w:val="auto"/>
          <w:sz w:val="18"/>
          <w:szCs w:val="18"/>
        </w:rPr>
        <w:t xml:space="preserve">Universidad. </w:t>
      </w:r>
      <w:r w:rsidR="004E1035">
        <w:rPr>
          <w:rFonts w:ascii="Times New Roman" w:hAnsi="Times New Roman" w:cs="Times New Roman"/>
          <w:color w:val="auto"/>
          <w:sz w:val="18"/>
          <w:szCs w:val="18"/>
        </w:rPr>
        <w:t>Ciudad</w:t>
      </w:r>
      <w:r w:rsidRPr="000111EA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4E1035">
        <w:rPr>
          <w:rFonts w:ascii="Times New Roman" w:hAnsi="Times New Roman" w:cs="Times New Roman"/>
          <w:color w:val="auto"/>
          <w:sz w:val="18"/>
          <w:szCs w:val="18"/>
        </w:rPr>
        <w:t>País</w:t>
      </w:r>
    </w:p>
    <w:p w14:paraId="1C16BEA7" w14:textId="09FCDD5C" w:rsidR="00512BF9" w:rsidRPr="000111EA" w:rsidRDefault="004E1035" w:rsidP="00512BF9">
      <w:pPr>
        <w:pStyle w:val="Default"/>
        <w:ind w:left="-284" w:right="-285"/>
        <w:jc w:val="center"/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  <w:t>correo</w:t>
      </w:r>
      <w:r w:rsidR="00512BF9" w:rsidRPr="000111EA"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  <w:t>@</w:t>
      </w:r>
      <w:r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  <w:t>institucion.xx</w:t>
      </w:r>
    </w:p>
    <w:p w14:paraId="3A02E933" w14:textId="77777777" w:rsidR="00512BF9" w:rsidRPr="000111EA" w:rsidRDefault="00512BF9" w:rsidP="000E06D2">
      <w:pPr>
        <w:pStyle w:val="Default"/>
        <w:ind w:left="-284" w:right="-285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368AFD07" w14:textId="676AF1B5" w:rsidR="000E06D2" w:rsidRPr="000111EA" w:rsidRDefault="004E1035" w:rsidP="000E06D2">
      <w:pPr>
        <w:pStyle w:val="Default"/>
        <w:ind w:left="-284" w:right="-285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Nombre y Apellidos del 2do autor</w:t>
      </w:r>
    </w:p>
    <w:p w14:paraId="44F9915D" w14:textId="77777777" w:rsidR="004E1035" w:rsidRPr="000111EA" w:rsidRDefault="004E1035" w:rsidP="004E1035">
      <w:pPr>
        <w:pStyle w:val="Default"/>
        <w:ind w:left="-284" w:right="-285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0111EA">
        <w:rPr>
          <w:rFonts w:ascii="Times New Roman" w:hAnsi="Times New Roman" w:cs="Times New Roman"/>
          <w:color w:val="auto"/>
          <w:sz w:val="18"/>
          <w:szCs w:val="18"/>
        </w:rPr>
        <w:t xml:space="preserve">Universidad. </w:t>
      </w:r>
      <w:r>
        <w:rPr>
          <w:rFonts w:ascii="Times New Roman" w:hAnsi="Times New Roman" w:cs="Times New Roman"/>
          <w:color w:val="auto"/>
          <w:sz w:val="18"/>
          <w:szCs w:val="18"/>
        </w:rPr>
        <w:t>Ciudad</w:t>
      </w:r>
      <w:r w:rsidRPr="000111EA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auto"/>
          <w:sz w:val="18"/>
          <w:szCs w:val="18"/>
        </w:rPr>
        <w:t>País</w:t>
      </w:r>
    </w:p>
    <w:p w14:paraId="354A6AB6" w14:textId="77777777" w:rsidR="004E1035" w:rsidRPr="000111EA" w:rsidRDefault="004E1035" w:rsidP="004E1035">
      <w:pPr>
        <w:pStyle w:val="Default"/>
        <w:ind w:left="-284" w:right="-285"/>
        <w:jc w:val="center"/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  <w:t>correo</w:t>
      </w:r>
      <w:r w:rsidRPr="000111EA"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  <w:t>@</w:t>
      </w:r>
      <w:r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  <w:t>institucion.xx</w:t>
      </w:r>
    </w:p>
    <w:p w14:paraId="02EC9E5D" w14:textId="77777777" w:rsidR="004E1035" w:rsidRPr="000111EA" w:rsidRDefault="004E1035" w:rsidP="004E1035">
      <w:pPr>
        <w:pStyle w:val="Default"/>
        <w:ind w:left="-284" w:right="-285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7D1B25EE" w14:textId="796F1001" w:rsidR="000E06D2" w:rsidRDefault="004E1035" w:rsidP="000E06D2">
      <w:pPr>
        <w:pStyle w:val="Default"/>
        <w:ind w:left="-284" w:right="-285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…</w:t>
      </w:r>
    </w:p>
    <w:p w14:paraId="34C5EB7A" w14:textId="77777777" w:rsidR="004E1035" w:rsidRPr="008C6217" w:rsidRDefault="004E1035" w:rsidP="000E06D2">
      <w:pPr>
        <w:pStyle w:val="Default"/>
        <w:ind w:left="-284" w:right="-285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665A6C11" w14:textId="77777777" w:rsidR="000111EA" w:rsidRDefault="000E06D2" w:rsidP="000111EA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97152B">
        <w:rPr>
          <w:rFonts w:ascii="Times New Roman" w:hAnsi="Times New Roman" w:cs="Times New Roman"/>
          <w:b/>
          <w:bCs/>
          <w:sz w:val="22"/>
          <w:szCs w:val="22"/>
        </w:rPr>
        <w:t>Resumen</w:t>
      </w:r>
      <w:r w:rsidRPr="0097152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CA7FCA" w14:textId="214F206F" w:rsidR="004E1035" w:rsidRPr="004E1035" w:rsidRDefault="004E1035" w:rsidP="004E103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 </w:t>
      </w:r>
      <w:r w:rsidRPr="004E1035">
        <w:rPr>
          <w:rFonts w:ascii="Times New Roman" w:hAnsi="Times New Roman" w:cs="Times New Roman"/>
          <w:sz w:val="22"/>
          <w:szCs w:val="22"/>
        </w:rPr>
        <w:t xml:space="preserve">resumen </w:t>
      </w:r>
      <w:r>
        <w:rPr>
          <w:rFonts w:ascii="Times New Roman" w:hAnsi="Times New Roman" w:cs="Times New Roman"/>
          <w:sz w:val="22"/>
          <w:szCs w:val="22"/>
        </w:rPr>
        <w:t>debe tener</w:t>
      </w:r>
      <w:r w:rsidRPr="004E1035">
        <w:rPr>
          <w:rFonts w:ascii="Times New Roman" w:hAnsi="Times New Roman" w:cs="Times New Roman"/>
          <w:sz w:val="22"/>
          <w:szCs w:val="22"/>
        </w:rPr>
        <w:t xml:space="preserve"> 200 palabras como máximo, al menos en inglés y en inglés.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1035">
        <w:rPr>
          <w:rFonts w:ascii="Times New Roman" w:hAnsi="Times New Roman" w:cs="Times New Roman"/>
          <w:sz w:val="22"/>
          <w:szCs w:val="22"/>
        </w:rPr>
        <w:t>Fuente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1035">
        <w:rPr>
          <w:rFonts w:ascii="Times New Roman" w:hAnsi="Times New Roman" w:cs="Times New Roman"/>
          <w:sz w:val="22"/>
          <w:szCs w:val="22"/>
        </w:rPr>
        <w:t xml:space="preserve"> tamaños máximos: Arial 11 o Times New </w:t>
      </w:r>
      <w:proofErr w:type="spellStart"/>
      <w:r w:rsidRPr="004E1035">
        <w:rPr>
          <w:rFonts w:ascii="Times New Roman" w:hAnsi="Times New Roman" w:cs="Times New Roman"/>
          <w:sz w:val="22"/>
          <w:szCs w:val="22"/>
        </w:rPr>
        <w:t>Roman</w:t>
      </w:r>
      <w:proofErr w:type="spellEnd"/>
      <w:r w:rsidRPr="004E1035">
        <w:rPr>
          <w:rFonts w:ascii="Times New Roman" w:hAnsi="Times New Roman" w:cs="Times New Roman"/>
          <w:sz w:val="22"/>
          <w:szCs w:val="22"/>
        </w:rPr>
        <w:t xml:space="preserve"> 12, o equivalentes, para el texto, dos puntos como máximo para cada nivel de títulos, o escalado hasta 3. El decir el título del trabajo no puede exceder de 17 para Arial o 18 para Times New </w:t>
      </w:r>
      <w:proofErr w:type="spellStart"/>
      <w:r w:rsidRPr="004E1035">
        <w:rPr>
          <w:rFonts w:ascii="Times New Roman" w:hAnsi="Times New Roman" w:cs="Times New Roman"/>
          <w:sz w:val="22"/>
          <w:szCs w:val="22"/>
        </w:rPr>
        <w:t>Roman</w:t>
      </w:r>
      <w:proofErr w:type="spellEnd"/>
      <w:r w:rsidRPr="004E1035">
        <w:rPr>
          <w:rFonts w:ascii="Times New Roman" w:hAnsi="Times New Roman" w:cs="Times New Roman"/>
          <w:sz w:val="22"/>
          <w:szCs w:val="22"/>
        </w:rPr>
        <w:t>, y de 15-16 y 13-14 respectivamente para los títulos de los epígrafes de primer y segundo nivel.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E1035">
        <w:rPr>
          <w:rFonts w:ascii="Times New Roman" w:hAnsi="Times New Roman" w:cs="Times New Roman"/>
          <w:sz w:val="22"/>
          <w:szCs w:val="22"/>
        </w:rPr>
        <w:t>Las páginas llevan un pie de página, excepto la primera, con el título del artículo, el nombre del autor, el número de página y el total de páginas de que consta y una cabecera con el nombre de la revista, el número y la URL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4E1035">
        <w:rPr>
          <w:rFonts w:ascii="Times New Roman" w:hAnsi="Times New Roman" w:cs="Times New Roman"/>
          <w:sz w:val="22"/>
          <w:szCs w:val="22"/>
        </w:rPr>
        <w:t xml:space="preserve"> El pie de la primera será igual que la cabecera del resto.</w:t>
      </w:r>
      <w:r>
        <w:rPr>
          <w:rFonts w:ascii="Times New Roman" w:hAnsi="Times New Roman" w:cs="Times New Roman"/>
          <w:sz w:val="22"/>
          <w:szCs w:val="22"/>
        </w:rPr>
        <w:t xml:space="preserve"> En caso de no conocer algunos datos puede dejarlos sin agregar, en el proceso de editorial se completarán.</w:t>
      </w:r>
      <w:r w:rsidRPr="004E1035">
        <w:t xml:space="preserve"> </w:t>
      </w:r>
      <w:r w:rsidRPr="004E1035">
        <w:rPr>
          <w:rFonts w:ascii="Times New Roman" w:hAnsi="Times New Roman" w:cs="Times New Roman"/>
          <w:sz w:val="22"/>
          <w:szCs w:val="22"/>
        </w:rPr>
        <w:t>Las imágenes y los gráficos serán en formato JPEG o GIF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55AC351" w14:textId="2BB966AD" w:rsidR="000E06D2" w:rsidRDefault="000E06D2" w:rsidP="000111EA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97152B">
        <w:rPr>
          <w:rFonts w:ascii="Times New Roman" w:hAnsi="Times New Roman" w:cs="Times New Roman"/>
          <w:b/>
          <w:bCs/>
          <w:sz w:val="22"/>
          <w:szCs w:val="22"/>
        </w:rPr>
        <w:t>Palabras clave:</w:t>
      </w:r>
      <w:r w:rsidRPr="0097152B">
        <w:rPr>
          <w:rFonts w:ascii="Times New Roman" w:hAnsi="Times New Roman" w:cs="Times New Roman"/>
          <w:sz w:val="22"/>
          <w:szCs w:val="22"/>
        </w:rPr>
        <w:t xml:space="preserve"> </w:t>
      </w:r>
      <w:r w:rsidR="004E1035">
        <w:rPr>
          <w:rFonts w:ascii="Times New Roman" w:hAnsi="Times New Roman" w:cs="Times New Roman"/>
          <w:sz w:val="22"/>
          <w:szCs w:val="22"/>
        </w:rPr>
        <w:t>Entre 3 y 6 palabras clave</w:t>
      </w:r>
      <w:r w:rsidRPr="00794C4D">
        <w:rPr>
          <w:rFonts w:ascii="Times New Roman" w:hAnsi="Times New Roman" w:cs="Times New Roman"/>
          <w:sz w:val="22"/>
          <w:szCs w:val="22"/>
        </w:rPr>
        <w:t>.</w:t>
      </w:r>
    </w:p>
    <w:p w14:paraId="26C64831" w14:textId="77777777" w:rsidR="000E06D2" w:rsidRPr="0097152B" w:rsidRDefault="000E06D2" w:rsidP="000111EA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3900435" w14:textId="05BD156D" w:rsidR="000111EA" w:rsidRDefault="000E06D2" w:rsidP="000111EA">
      <w:pPr>
        <w:pStyle w:val="Default"/>
        <w:ind w:left="567" w:right="56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</w:pPr>
      <w:r w:rsidRPr="00361E2D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Abstract</w:t>
      </w:r>
    </w:p>
    <w:p w14:paraId="654AC7A8" w14:textId="4EFA63F3" w:rsidR="000E06D2" w:rsidRPr="0097152B" w:rsidRDefault="004E1035" w:rsidP="000111E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GB"/>
        </w:rPr>
        <w:t>Idem</w:t>
      </w:r>
      <w:r w:rsidR="000E06D2" w:rsidRPr="00794C4D">
        <w:rPr>
          <w:rFonts w:ascii="Times New Roman" w:hAnsi="Times New Roman" w:cs="Times New Roman"/>
          <w:color w:val="auto"/>
          <w:sz w:val="22"/>
          <w:szCs w:val="22"/>
          <w:lang w:val="en-GB"/>
        </w:rPr>
        <w:t>.</w:t>
      </w:r>
    </w:p>
    <w:p w14:paraId="56BC790E" w14:textId="3D78131A" w:rsidR="000E06D2" w:rsidRDefault="000E06D2" w:rsidP="000111E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97152B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 xml:space="preserve">Key words: </w:t>
      </w:r>
      <w:r w:rsidR="004E1035">
        <w:rPr>
          <w:rFonts w:ascii="Times New Roman" w:hAnsi="Times New Roman" w:cs="Times New Roman"/>
          <w:color w:val="auto"/>
          <w:sz w:val="22"/>
          <w:szCs w:val="22"/>
          <w:lang w:val="en-GB"/>
        </w:rPr>
        <w:t>Idem</w:t>
      </w:r>
      <w:r w:rsidRPr="00794C4D">
        <w:rPr>
          <w:rFonts w:ascii="Times New Roman" w:hAnsi="Times New Roman" w:cs="Times New Roman"/>
          <w:color w:val="auto"/>
          <w:sz w:val="22"/>
          <w:szCs w:val="22"/>
          <w:lang w:val="en-GB"/>
        </w:rPr>
        <w:t>.</w:t>
      </w:r>
    </w:p>
    <w:p w14:paraId="205843DD" w14:textId="77777777" w:rsidR="00E726A7" w:rsidRPr="000E06D2" w:rsidRDefault="00E726A7" w:rsidP="00512BF9">
      <w:pPr>
        <w:pStyle w:val="Default"/>
        <w:ind w:right="282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063120F3" w14:textId="4281B139" w:rsidR="0097152B" w:rsidRPr="00B746AE" w:rsidRDefault="00735CB1" w:rsidP="003E5219">
      <w:pPr>
        <w:pStyle w:val="Default"/>
        <w:ind w:right="-1"/>
        <w:jc w:val="both"/>
        <w:rPr>
          <w:rFonts w:ascii="Times New Roman" w:hAnsi="Times New Roman" w:cs="Times New Roman"/>
          <w:b/>
          <w:bCs/>
          <w:color w:val="auto"/>
        </w:rPr>
      </w:pPr>
      <w:r w:rsidRPr="00B746AE">
        <w:rPr>
          <w:rFonts w:ascii="Times New Roman" w:hAnsi="Times New Roman" w:cs="Times New Roman"/>
          <w:b/>
          <w:bCs/>
          <w:color w:val="auto"/>
        </w:rPr>
        <w:t xml:space="preserve">1. </w:t>
      </w:r>
      <w:r w:rsidR="00477E12" w:rsidRPr="00B746AE">
        <w:rPr>
          <w:rFonts w:ascii="Times New Roman" w:hAnsi="Times New Roman" w:cs="Times New Roman"/>
          <w:b/>
          <w:bCs/>
          <w:color w:val="auto"/>
        </w:rPr>
        <w:t>Introduc</w:t>
      </w:r>
      <w:r w:rsidR="00512BF9" w:rsidRPr="00B746AE">
        <w:rPr>
          <w:rFonts w:ascii="Times New Roman" w:hAnsi="Times New Roman" w:cs="Times New Roman"/>
          <w:b/>
          <w:bCs/>
          <w:color w:val="auto"/>
        </w:rPr>
        <w:t>ción</w:t>
      </w:r>
    </w:p>
    <w:p w14:paraId="7A35132E" w14:textId="77777777" w:rsidR="00512BF9" w:rsidRPr="00B746AE" w:rsidRDefault="00512BF9" w:rsidP="003E5219">
      <w:pPr>
        <w:pStyle w:val="Default"/>
        <w:ind w:right="-1"/>
        <w:jc w:val="both"/>
        <w:rPr>
          <w:rFonts w:ascii="Times New Roman" w:hAnsi="Times New Roman" w:cs="Times New Roman"/>
          <w:color w:val="auto"/>
        </w:rPr>
      </w:pPr>
    </w:p>
    <w:p w14:paraId="6BC5BBA3" w14:textId="23ECDF54" w:rsidR="00512BF9" w:rsidRPr="00B746AE" w:rsidRDefault="004E1035" w:rsidP="00512BF9">
      <w:pPr>
        <w:pStyle w:val="Default"/>
        <w:ind w:right="-1"/>
        <w:jc w:val="both"/>
        <w:rPr>
          <w:rFonts w:ascii="Times New Roman" w:hAnsi="Times New Roman" w:cs="Times New Roman"/>
        </w:rPr>
      </w:pPr>
      <w:r w:rsidRPr="00B746AE">
        <w:rPr>
          <w:rFonts w:ascii="Times New Roman" w:hAnsi="Times New Roman" w:cs="Times New Roman"/>
        </w:rPr>
        <w:t>Texto de ejemplo</w:t>
      </w:r>
    </w:p>
    <w:p w14:paraId="5140724E" w14:textId="77777777" w:rsidR="004E1035" w:rsidRPr="00B746AE" w:rsidRDefault="004E1035" w:rsidP="00512BF9">
      <w:pPr>
        <w:pStyle w:val="Default"/>
        <w:ind w:right="-1"/>
        <w:jc w:val="both"/>
        <w:rPr>
          <w:rFonts w:ascii="Times New Roman" w:hAnsi="Times New Roman" w:cs="Times New Roman"/>
        </w:rPr>
      </w:pPr>
    </w:p>
    <w:p w14:paraId="332B963E" w14:textId="77777777" w:rsidR="00512BF9" w:rsidRPr="00512BF9" w:rsidRDefault="00512BF9" w:rsidP="003E5219">
      <w:pPr>
        <w:pStyle w:val="Default"/>
        <w:ind w:right="-1"/>
        <w:jc w:val="both"/>
        <w:rPr>
          <w:rFonts w:ascii="Times New Roman" w:hAnsi="Times New Roman" w:cs="Times New Roman"/>
        </w:rPr>
      </w:pPr>
    </w:p>
    <w:p w14:paraId="382FEC6F" w14:textId="77FFEBA2" w:rsidR="00735CB1" w:rsidRPr="00512BF9" w:rsidRDefault="00452803" w:rsidP="003E5219">
      <w:pPr>
        <w:pStyle w:val="Default"/>
        <w:ind w:right="-1"/>
        <w:jc w:val="both"/>
        <w:rPr>
          <w:rFonts w:ascii="Times New Roman" w:hAnsi="Times New Roman" w:cs="Times New Roman"/>
          <w:b/>
          <w:bCs/>
          <w:color w:val="auto"/>
        </w:rPr>
      </w:pPr>
      <w:r w:rsidRPr="00512BF9">
        <w:rPr>
          <w:rFonts w:ascii="Times New Roman" w:hAnsi="Times New Roman" w:cs="Times New Roman"/>
          <w:b/>
          <w:bCs/>
          <w:color w:val="auto"/>
        </w:rPr>
        <w:t>3</w:t>
      </w:r>
      <w:r w:rsidR="00735CB1" w:rsidRPr="00512BF9">
        <w:rPr>
          <w:rFonts w:ascii="Times New Roman" w:hAnsi="Times New Roman" w:cs="Times New Roman"/>
          <w:b/>
          <w:bCs/>
          <w:color w:val="auto"/>
        </w:rPr>
        <w:t>.</w:t>
      </w:r>
      <w:r w:rsidRPr="00512BF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12432" w:rsidRPr="00512BF9">
        <w:rPr>
          <w:rFonts w:ascii="Times New Roman" w:hAnsi="Times New Roman" w:cs="Times New Roman"/>
          <w:b/>
          <w:bCs/>
          <w:color w:val="auto"/>
        </w:rPr>
        <w:t>M</w:t>
      </w:r>
      <w:r w:rsidR="00512BF9" w:rsidRPr="00512BF9">
        <w:rPr>
          <w:rFonts w:ascii="Times New Roman" w:hAnsi="Times New Roman" w:cs="Times New Roman"/>
          <w:b/>
          <w:bCs/>
          <w:color w:val="auto"/>
        </w:rPr>
        <w:t>étodo</w:t>
      </w:r>
    </w:p>
    <w:p w14:paraId="287051D4" w14:textId="77777777" w:rsidR="004E1035" w:rsidRPr="00B746AE" w:rsidRDefault="004E1035" w:rsidP="004E1035">
      <w:pPr>
        <w:pStyle w:val="Default"/>
        <w:ind w:right="-1"/>
        <w:jc w:val="both"/>
        <w:rPr>
          <w:rFonts w:ascii="Times New Roman" w:hAnsi="Times New Roman" w:cs="Times New Roman"/>
        </w:rPr>
      </w:pPr>
    </w:p>
    <w:p w14:paraId="06A483DC" w14:textId="70633189" w:rsidR="004E1035" w:rsidRPr="00B746AE" w:rsidRDefault="004E1035" w:rsidP="004E1035">
      <w:pPr>
        <w:pStyle w:val="Default"/>
        <w:ind w:right="-1"/>
        <w:jc w:val="both"/>
        <w:rPr>
          <w:rFonts w:ascii="Times New Roman" w:hAnsi="Times New Roman" w:cs="Times New Roman"/>
        </w:rPr>
      </w:pPr>
      <w:r w:rsidRPr="00B746AE">
        <w:rPr>
          <w:rFonts w:ascii="Times New Roman" w:hAnsi="Times New Roman" w:cs="Times New Roman"/>
        </w:rPr>
        <w:t>Texto de ejemplo</w:t>
      </w:r>
    </w:p>
    <w:p w14:paraId="444F8758" w14:textId="77777777" w:rsidR="00FC6738" w:rsidRDefault="00FC6738" w:rsidP="00512BF9">
      <w:pPr>
        <w:pStyle w:val="Default"/>
        <w:ind w:right="-1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00D936EF" w14:textId="77777777" w:rsidR="00512BF9" w:rsidRDefault="00512BF9" w:rsidP="00512BF9">
      <w:pPr>
        <w:jc w:val="both"/>
        <w:rPr>
          <w:rFonts w:ascii="Times New Roman" w:eastAsia="Times New Roman" w:hAnsi="Times New Roman" w:cs="Times New Roman"/>
        </w:rPr>
      </w:pPr>
    </w:p>
    <w:p w14:paraId="4193EB5B" w14:textId="2FFF99D8" w:rsidR="00512BF9" w:rsidRPr="00212B07" w:rsidRDefault="00512BF9" w:rsidP="00512BF9">
      <w:pPr>
        <w:jc w:val="both"/>
        <w:rPr>
          <w:rFonts w:ascii="Times New Roman" w:eastAsia="Times New Roman" w:hAnsi="Times New Roman" w:cs="Times New Roman"/>
          <w:b/>
          <w:color w:val="111111"/>
        </w:rPr>
      </w:pPr>
      <w:r w:rsidRPr="00212B07">
        <w:rPr>
          <w:rFonts w:ascii="Times New Roman" w:eastAsia="Times New Roman" w:hAnsi="Times New Roman" w:cs="Times New Roman"/>
          <w:b/>
          <w:color w:val="111111"/>
        </w:rPr>
        <w:t>3. Resultados</w:t>
      </w:r>
    </w:p>
    <w:p w14:paraId="63217A39" w14:textId="77777777" w:rsidR="00FC6738" w:rsidRDefault="00FC6738" w:rsidP="00512BF9">
      <w:pPr>
        <w:jc w:val="both"/>
        <w:rPr>
          <w:rFonts w:ascii="Times New Roman" w:eastAsia="Times New Roman" w:hAnsi="Times New Roman" w:cs="Times New Roman"/>
          <w:color w:val="111111"/>
        </w:rPr>
      </w:pPr>
    </w:p>
    <w:p w14:paraId="36C2D7B0" w14:textId="77777777" w:rsidR="004E1035" w:rsidRPr="00B746AE" w:rsidRDefault="004E1035" w:rsidP="004E1035">
      <w:pPr>
        <w:pStyle w:val="Default"/>
        <w:ind w:right="-1"/>
        <w:jc w:val="both"/>
        <w:rPr>
          <w:rFonts w:ascii="Times New Roman" w:hAnsi="Times New Roman" w:cs="Times New Roman"/>
        </w:rPr>
      </w:pPr>
      <w:r w:rsidRPr="00B746AE">
        <w:rPr>
          <w:rFonts w:ascii="Times New Roman" w:hAnsi="Times New Roman" w:cs="Times New Roman"/>
        </w:rPr>
        <w:t>Texto de ejemplo</w:t>
      </w:r>
    </w:p>
    <w:p w14:paraId="7A8ED854" w14:textId="16C82A53" w:rsidR="00512BF9" w:rsidRDefault="00512BF9" w:rsidP="00512BF9">
      <w:pPr>
        <w:jc w:val="both"/>
        <w:rPr>
          <w:rFonts w:ascii="Times New Roman" w:eastAsia="Times New Roman" w:hAnsi="Times New Roman" w:cs="Times New Roman"/>
          <w:color w:val="111111"/>
        </w:rPr>
      </w:pPr>
    </w:p>
    <w:p w14:paraId="5F4FB347" w14:textId="77777777" w:rsidR="001D2E08" w:rsidRDefault="001D2E08" w:rsidP="00512BF9">
      <w:pPr>
        <w:jc w:val="both"/>
        <w:rPr>
          <w:rFonts w:ascii="Times New Roman" w:eastAsia="Times New Roman" w:hAnsi="Times New Roman" w:cs="Times New Roman"/>
          <w:color w:val="111111"/>
        </w:rPr>
      </w:pPr>
    </w:p>
    <w:p w14:paraId="2DAD5635" w14:textId="77777777" w:rsidR="001D2E08" w:rsidRDefault="001D2E08" w:rsidP="00512BF9">
      <w:pPr>
        <w:jc w:val="both"/>
        <w:rPr>
          <w:rFonts w:ascii="Times New Roman" w:eastAsia="Times New Roman" w:hAnsi="Times New Roman" w:cs="Times New Roman"/>
          <w:color w:val="111111"/>
        </w:rPr>
      </w:pPr>
    </w:p>
    <w:p w14:paraId="0698F7EE" w14:textId="77777777" w:rsidR="001D2E08" w:rsidRDefault="001D2E08" w:rsidP="00512BF9">
      <w:pPr>
        <w:jc w:val="both"/>
        <w:rPr>
          <w:rFonts w:ascii="Times New Roman" w:eastAsia="Times New Roman" w:hAnsi="Times New Roman" w:cs="Times New Roman"/>
          <w:color w:val="111111"/>
        </w:rPr>
      </w:pPr>
    </w:p>
    <w:p w14:paraId="0F787BB1" w14:textId="77777777" w:rsidR="001D2E08" w:rsidRDefault="001D2E08" w:rsidP="00512BF9">
      <w:pPr>
        <w:jc w:val="both"/>
        <w:rPr>
          <w:rFonts w:ascii="Times New Roman" w:eastAsia="Times New Roman" w:hAnsi="Times New Roman" w:cs="Times New Roman"/>
          <w:color w:val="111111"/>
        </w:rPr>
      </w:pPr>
    </w:p>
    <w:p w14:paraId="2681C066" w14:textId="77777777" w:rsidR="001D2E08" w:rsidRDefault="001D2E08" w:rsidP="00512BF9">
      <w:pPr>
        <w:jc w:val="both"/>
        <w:rPr>
          <w:rFonts w:ascii="Times New Roman" w:eastAsia="Times New Roman" w:hAnsi="Times New Roman" w:cs="Times New Roman"/>
          <w:color w:val="111111"/>
        </w:rPr>
      </w:pPr>
      <w:bookmarkStart w:id="0" w:name="_GoBack"/>
      <w:bookmarkEnd w:id="0"/>
    </w:p>
    <w:p w14:paraId="67D9BF73" w14:textId="77777777" w:rsidR="001D2E08" w:rsidRDefault="001D2E08" w:rsidP="00512BF9">
      <w:pPr>
        <w:jc w:val="both"/>
        <w:rPr>
          <w:rFonts w:ascii="Times New Roman" w:eastAsia="Times New Roman" w:hAnsi="Times New Roman" w:cs="Times New Roman"/>
          <w:color w:val="111111"/>
        </w:rPr>
      </w:pPr>
    </w:p>
    <w:p w14:paraId="39F34E05" w14:textId="77777777" w:rsidR="001D2E08" w:rsidRDefault="001D2E08" w:rsidP="00512BF9">
      <w:pPr>
        <w:jc w:val="both"/>
        <w:rPr>
          <w:rFonts w:ascii="Times New Roman" w:eastAsia="Times New Roman" w:hAnsi="Times New Roman" w:cs="Times New Roman"/>
          <w:color w:val="111111"/>
        </w:rPr>
      </w:pPr>
    </w:p>
    <w:p w14:paraId="435CF4E1" w14:textId="77777777" w:rsidR="001D2E08" w:rsidRDefault="001D2E08" w:rsidP="00512BF9">
      <w:pPr>
        <w:jc w:val="both"/>
        <w:rPr>
          <w:rFonts w:ascii="Times New Roman" w:eastAsia="Times New Roman" w:hAnsi="Times New Roman" w:cs="Times New Roman"/>
          <w:color w:val="111111"/>
        </w:rPr>
      </w:pPr>
    </w:p>
    <w:p w14:paraId="180C6BDA" w14:textId="09F25935" w:rsidR="006B1B4D" w:rsidRDefault="001D2E08" w:rsidP="00512BF9">
      <w:pPr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lastRenderedPageBreak/>
        <w:t>Ejemplo de t</w:t>
      </w:r>
      <w:r w:rsidR="006B1B4D">
        <w:rPr>
          <w:rFonts w:ascii="Times New Roman" w:eastAsia="Times New Roman" w:hAnsi="Times New Roman" w:cs="Times New Roman"/>
          <w:color w:val="111111"/>
        </w:rPr>
        <w:t>abla</w:t>
      </w:r>
      <w:r>
        <w:rPr>
          <w:rFonts w:ascii="Times New Roman" w:eastAsia="Times New Roman" w:hAnsi="Times New Roman" w:cs="Times New Roman"/>
          <w:color w:val="111111"/>
        </w:rPr>
        <w:t>:</w:t>
      </w:r>
    </w:p>
    <w:p w14:paraId="615EC286" w14:textId="0B597E54" w:rsidR="001D2E08" w:rsidRDefault="001D2E08" w:rsidP="00512BF9">
      <w:pPr>
        <w:jc w:val="both"/>
        <w:rPr>
          <w:rFonts w:ascii="Times New Roman" w:eastAsia="Times New Roman" w:hAnsi="Times New Roman" w:cs="Times New Roman"/>
          <w:color w:val="111111"/>
        </w:rPr>
      </w:pPr>
    </w:p>
    <w:p w14:paraId="4AD43C51" w14:textId="77777777" w:rsidR="001D2E08" w:rsidRPr="001D2E08" w:rsidRDefault="001D2E08" w:rsidP="001D2E08">
      <w:pPr>
        <w:rPr>
          <w:rFonts w:ascii="Times New Roman" w:hAnsi="Times New Roman" w:cs="Times New Roman"/>
          <w:i/>
          <w:iCs/>
        </w:rPr>
      </w:pPr>
      <w:bookmarkStart w:id="1" w:name="_Ref46446086"/>
      <w:r w:rsidRPr="001D2E08">
        <w:rPr>
          <w:rFonts w:ascii="Times New Roman" w:hAnsi="Times New Roman" w:cs="Times New Roman"/>
          <w:i/>
          <w:iCs/>
        </w:rPr>
        <w:t xml:space="preserve">Tabla </w:t>
      </w:r>
      <w:r w:rsidRPr="001D2E08">
        <w:rPr>
          <w:rFonts w:ascii="Times New Roman" w:hAnsi="Times New Roman" w:cs="Times New Roman"/>
          <w:i/>
          <w:iCs/>
        </w:rPr>
        <w:fldChar w:fldCharType="begin"/>
      </w:r>
      <w:r w:rsidRPr="001D2E08">
        <w:rPr>
          <w:rFonts w:ascii="Times New Roman" w:hAnsi="Times New Roman" w:cs="Times New Roman"/>
          <w:i/>
          <w:iCs/>
        </w:rPr>
        <w:instrText xml:space="preserve"> SEQ Tabla \* ARABIC </w:instrText>
      </w:r>
      <w:r w:rsidRPr="001D2E08">
        <w:rPr>
          <w:rFonts w:ascii="Times New Roman" w:hAnsi="Times New Roman" w:cs="Times New Roman"/>
          <w:i/>
          <w:iCs/>
        </w:rPr>
        <w:fldChar w:fldCharType="separate"/>
      </w:r>
      <w:r w:rsidRPr="001D2E08">
        <w:rPr>
          <w:rFonts w:ascii="Times New Roman" w:hAnsi="Times New Roman" w:cs="Times New Roman"/>
          <w:i/>
          <w:iCs/>
          <w:noProof/>
        </w:rPr>
        <w:t>2</w:t>
      </w:r>
      <w:r w:rsidRPr="001D2E08">
        <w:rPr>
          <w:rFonts w:ascii="Times New Roman" w:hAnsi="Times New Roman" w:cs="Times New Roman"/>
          <w:i/>
          <w:iCs/>
        </w:rPr>
        <w:fldChar w:fldCharType="end"/>
      </w:r>
      <w:bookmarkEnd w:id="1"/>
      <w:r w:rsidRPr="001D2E08">
        <w:rPr>
          <w:rFonts w:ascii="Times New Roman" w:hAnsi="Times New Roman" w:cs="Times New Roman"/>
          <w:i/>
          <w:iCs/>
        </w:rPr>
        <w:t xml:space="preserve">. </w:t>
      </w:r>
    </w:p>
    <w:p w14:paraId="4B1AD374" w14:textId="77777777" w:rsidR="001D2E08" w:rsidRPr="001D2E08" w:rsidRDefault="001D2E08" w:rsidP="001D2E08">
      <w:pPr>
        <w:rPr>
          <w:rFonts w:ascii="Times New Roman" w:hAnsi="Times New Roman" w:cs="Times New Roman"/>
          <w:i/>
          <w:iCs/>
        </w:rPr>
      </w:pPr>
      <w:r w:rsidRPr="001D2E08">
        <w:rPr>
          <w:rFonts w:ascii="Times New Roman" w:hAnsi="Times New Roman" w:cs="Times New Roman"/>
          <w:i/>
          <w:iCs/>
        </w:rPr>
        <w:t>Resultados de 3 métodos de selección de atributos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656"/>
        <w:gridCol w:w="2514"/>
        <w:gridCol w:w="2268"/>
      </w:tblGrid>
      <w:tr w:rsidR="001D2E08" w:rsidRPr="001D2E08" w14:paraId="69B2CCB1" w14:textId="77777777" w:rsidTr="001D2E08">
        <w:trPr>
          <w:trHeight w:val="42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EF5C9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Atributo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7980865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D2E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CfsSubsetEval</w:t>
            </w:r>
            <w:proofErr w:type="spellEnd"/>
            <w:r w:rsidRPr="001D2E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</w:t>
            </w:r>
          </w:p>
          <w:p w14:paraId="0E86E582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D2E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GreedyStepwise</w:t>
            </w:r>
            <w:proofErr w:type="spellEnd"/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81F6565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D2E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WrapperSubsetEval</w:t>
            </w:r>
            <w:proofErr w:type="spellEnd"/>
            <w:r w:rsidRPr="001D2E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</w:t>
            </w:r>
            <w:r w:rsidRPr="001D2E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J48/</w:t>
            </w:r>
          </w:p>
          <w:p w14:paraId="1781C43D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2E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BestFirst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85204E4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D2E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WrapperSubsetEval</w:t>
            </w:r>
            <w:proofErr w:type="spellEnd"/>
            <w:r w:rsidRPr="001D2E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</w:t>
            </w:r>
            <w:r w:rsidRPr="001D2E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1D2E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NaiveBayes</w:t>
            </w:r>
            <w:proofErr w:type="spellEnd"/>
            <w:r w:rsidRPr="001D2E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</w:t>
            </w:r>
          </w:p>
          <w:p w14:paraId="2D928987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D2E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GreedyStepwise</w:t>
            </w:r>
            <w:proofErr w:type="spellEnd"/>
          </w:p>
        </w:tc>
      </w:tr>
      <w:tr w:rsidR="001D2E08" w:rsidRPr="001D2E08" w14:paraId="433FA3B3" w14:textId="77777777" w:rsidTr="001D2E08">
        <w:trPr>
          <w:trHeight w:val="6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639B8A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2AC91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2E955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AE0D44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2E08" w:rsidRPr="001D2E08" w14:paraId="74B2FD73" w14:textId="77777777" w:rsidTr="001D2E08">
        <w:trPr>
          <w:trHeight w:val="249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7D421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Carrera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1E87B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07F24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A545A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80%</w:t>
            </w:r>
          </w:p>
        </w:tc>
      </w:tr>
      <w:tr w:rsidR="001D2E08" w:rsidRPr="001D2E08" w14:paraId="659DD3CF" w14:textId="77777777" w:rsidTr="001D2E08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20F41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sz w:val="22"/>
                <w:szCs w:val="22"/>
              </w:rPr>
              <w:t>Sexo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FE86F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4D087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09B97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</w:t>
            </w:r>
          </w:p>
        </w:tc>
      </w:tr>
      <w:tr w:rsidR="001D2E08" w:rsidRPr="001D2E08" w14:paraId="4777AF50" w14:textId="77777777" w:rsidTr="001D2E08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391E0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ICNE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02ADF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98773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E29D5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40%</w:t>
            </w:r>
          </w:p>
        </w:tc>
      </w:tr>
      <w:tr w:rsidR="001D2E08" w:rsidRPr="001D2E08" w14:paraId="0D5F707D" w14:textId="77777777" w:rsidTr="001D2E08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D6F38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DIAG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0AB69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C9C7C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C0383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</w:tr>
      <w:tr w:rsidR="001D2E08" w:rsidRPr="001D2E08" w14:paraId="462EE839" w14:textId="77777777" w:rsidTr="001D2E08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B3238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D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Exani</w:t>
            </w:r>
            <w:proofErr w:type="spellEnd"/>
            <w:r w:rsidRPr="001D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5AC6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11BE5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8025A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80%</w:t>
            </w:r>
          </w:p>
        </w:tc>
      </w:tr>
      <w:tr w:rsidR="001D2E08" w:rsidRPr="001D2E08" w14:paraId="464E03EA" w14:textId="77777777" w:rsidTr="001D2E08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AF06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8">
              <w:rPr>
                <w:rFonts w:ascii="Times New Roman" w:hAnsi="Times New Roman" w:cs="Times New Roman"/>
                <w:sz w:val="22"/>
                <w:szCs w:val="22"/>
              </w:rPr>
              <w:t>A_ing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A2443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E0931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3512E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</w:t>
            </w:r>
          </w:p>
        </w:tc>
      </w:tr>
      <w:tr w:rsidR="001D2E08" w:rsidRPr="001D2E08" w14:paraId="273B912F" w14:textId="77777777" w:rsidTr="001D2E08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8F64F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8">
              <w:rPr>
                <w:rFonts w:ascii="Times New Roman" w:hAnsi="Times New Roman" w:cs="Times New Roman"/>
                <w:sz w:val="22"/>
                <w:szCs w:val="22"/>
              </w:rPr>
              <w:t>N_insc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E076C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F8216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E8D9D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20%</w:t>
            </w:r>
          </w:p>
        </w:tc>
      </w:tr>
      <w:tr w:rsidR="001D2E08" w:rsidRPr="001D2E08" w14:paraId="1C73984F" w14:textId="77777777" w:rsidTr="001D2E08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870D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Edad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2C26E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9E573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477C5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40%</w:t>
            </w:r>
          </w:p>
        </w:tc>
      </w:tr>
      <w:tr w:rsidR="001D2E08" w:rsidRPr="001D2E08" w14:paraId="0946F5FC" w14:textId="77777777" w:rsidTr="001D2E08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6DD14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D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Mun</w:t>
            </w:r>
            <w:proofErr w:type="spellEnd"/>
            <w:r w:rsidRPr="001D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BFB98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FB9F3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DA745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</w:tc>
      </w:tr>
      <w:tr w:rsidR="001D2E08" w:rsidRPr="001D2E08" w14:paraId="4B9C3678" w14:textId="77777777" w:rsidTr="001D2E08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777F4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sz w:val="22"/>
                <w:szCs w:val="22"/>
              </w:rPr>
              <w:t>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16FFA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1CDB1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D0A97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</w:tc>
      </w:tr>
      <w:tr w:rsidR="001D2E08" w:rsidRPr="001D2E08" w14:paraId="7E5B259B" w14:textId="77777777" w:rsidTr="001D2E08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27DD9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8">
              <w:rPr>
                <w:rFonts w:ascii="Times New Roman" w:hAnsi="Times New Roman" w:cs="Times New Roman"/>
                <w:sz w:val="22"/>
                <w:szCs w:val="22"/>
              </w:rPr>
              <w:t>Esc_Proc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2C906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6A0D4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4C0F4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</w:tc>
      </w:tr>
      <w:tr w:rsidR="001D2E08" w:rsidRPr="001D2E08" w14:paraId="06E3F03D" w14:textId="77777777" w:rsidTr="001D2E08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EAAC4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Prepa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9D3A1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8AAB1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93505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40%</w:t>
            </w:r>
          </w:p>
        </w:tc>
      </w:tr>
      <w:tr w:rsidR="001D2E08" w:rsidRPr="001D2E08" w14:paraId="3A65515A" w14:textId="77777777" w:rsidTr="001D2E08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40B74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D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E_Civil</w:t>
            </w:r>
            <w:proofErr w:type="spellEnd"/>
            <w:r w:rsidRPr="001D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8634A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5FB5A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89412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</w:t>
            </w:r>
          </w:p>
        </w:tc>
      </w:tr>
      <w:tr w:rsidR="001D2E08" w:rsidRPr="001D2E08" w14:paraId="4450E076" w14:textId="77777777" w:rsidTr="001D2E08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EC93A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8">
              <w:rPr>
                <w:rFonts w:ascii="Times New Roman" w:hAnsi="Times New Roman" w:cs="Times New Roman"/>
                <w:sz w:val="22"/>
                <w:szCs w:val="22"/>
              </w:rPr>
              <w:t>N_Hijos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AA69C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6A822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CE4C3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</w:tc>
      </w:tr>
      <w:tr w:rsidR="001D2E08" w:rsidRPr="001D2E08" w14:paraId="61554E82" w14:textId="77777777" w:rsidTr="001D2E08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FDD9D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8">
              <w:rPr>
                <w:rFonts w:ascii="Times New Roman" w:hAnsi="Times New Roman" w:cs="Times New Roman"/>
                <w:sz w:val="22"/>
                <w:szCs w:val="22"/>
              </w:rPr>
              <w:t>S_Medico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5CC90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5AC52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090F1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</w:tc>
      </w:tr>
      <w:tr w:rsidR="001D2E08" w:rsidRPr="001D2E08" w14:paraId="61A750B1" w14:textId="77777777" w:rsidTr="001D2E08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B1ACB7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D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Resp</w:t>
            </w:r>
            <w:proofErr w:type="spellEnd"/>
            <w:r w:rsidRPr="001D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3BBA00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5B83D2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DCBF64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60%</w:t>
            </w:r>
          </w:p>
        </w:tc>
      </w:tr>
      <w:tr w:rsidR="001D2E08" w:rsidRPr="001D2E08" w14:paraId="1515F054" w14:textId="77777777" w:rsidTr="001D2E08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CF8FAF" w14:textId="77777777" w:rsidR="001D2E08" w:rsidRPr="001D2E08" w:rsidRDefault="001D2E08" w:rsidP="001D2E0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sz w:val="22"/>
                <w:szCs w:val="22"/>
              </w:rPr>
              <w:t>Beca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C8104E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265130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05518B" w14:textId="77777777" w:rsidR="001D2E08" w:rsidRPr="001D2E08" w:rsidRDefault="001D2E08" w:rsidP="001D2E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</w:tr>
    </w:tbl>
    <w:p w14:paraId="05B18E27" w14:textId="77777777" w:rsidR="001D2E08" w:rsidRDefault="001D2E08" w:rsidP="001D2E08">
      <w:pPr>
        <w:pStyle w:val="parrafoM"/>
        <w:spacing w:line="240" w:lineRule="auto"/>
        <w:ind w:firstLine="0"/>
        <w:rPr>
          <w:rFonts w:ascii="Times" w:hAnsi="Times"/>
        </w:rPr>
      </w:pPr>
      <w:r w:rsidRPr="00823223">
        <w:rPr>
          <w:rFonts w:ascii="Times" w:hAnsi="Times"/>
        </w:rPr>
        <w:t>Fuente: Elaboración propia.</w:t>
      </w:r>
    </w:p>
    <w:p w14:paraId="0350025C" w14:textId="77777777" w:rsidR="001D2E08" w:rsidRDefault="001D2E08" w:rsidP="00512BF9">
      <w:pPr>
        <w:jc w:val="both"/>
        <w:rPr>
          <w:rFonts w:ascii="Times New Roman" w:eastAsia="Times New Roman" w:hAnsi="Times New Roman" w:cs="Times New Roman"/>
          <w:color w:val="111111"/>
        </w:rPr>
      </w:pPr>
    </w:p>
    <w:p w14:paraId="3A46A97D" w14:textId="5423F3BB" w:rsidR="001D2E08" w:rsidRDefault="001D2E08" w:rsidP="00512BF9">
      <w:pPr>
        <w:jc w:val="both"/>
        <w:rPr>
          <w:rFonts w:ascii="Times New Roman" w:eastAsia="Times New Roman" w:hAnsi="Times New Roman" w:cs="Times New Roman"/>
          <w:color w:val="111111"/>
        </w:rPr>
      </w:pPr>
    </w:p>
    <w:p w14:paraId="024A3277" w14:textId="602B3D85" w:rsidR="001D2E08" w:rsidRDefault="001D2E08" w:rsidP="00512BF9">
      <w:pPr>
        <w:jc w:val="both"/>
        <w:rPr>
          <w:rFonts w:ascii="Times New Roman" w:eastAsia="Times New Roman" w:hAnsi="Times New Roman" w:cs="Times New Roman"/>
          <w:color w:val="111111"/>
        </w:rPr>
      </w:pPr>
    </w:p>
    <w:p w14:paraId="75E3F2BA" w14:textId="68B4A238" w:rsidR="001D2E08" w:rsidRDefault="001D2E08" w:rsidP="00512BF9">
      <w:pPr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Ejemplo de figura:</w:t>
      </w:r>
    </w:p>
    <w:p w14:paraId="74C024FE" w14:textId="77777777" w:rsidR="001D2E08" w:rsidRDefault="001D2E08" w:rsidP="00512BF9">
      <w:pPr>
        <w:jc w:val="both"/>
        <w:rPr>
          <w:rFonts w:ascii="Times New Roman" w:eastAsia="Times New Roman" w:hAnsi="Times New Roman" w:cs="Times New Roman"/>
          <w:color w:val="111111"/>
        </w:rPr>
      </w:pPr>
    </w:p>
    <w:p w14:paraId="068AED5C" w14:textId="28440296" w:rsidR="001D2E08" w:rsidRDefault="001D2E08" w:rsidP="001D2E08">
      <w:pPr>
        <w:pStyle w:val="parrafoM"/>
        <w:keepNext/>
        <w:spacing w:line="240" w:lineRule="auto"/>
        <w:ind w:firstLine="0"/>
        <w:jc w:val="center"/>
      </w:pPr>
      <w:r w:rsidRPr="00647656">
        <w:rPr>
          <w:rFonts w:ascii="Times" w:hAnsi="Times"/>
          <w:noProof/>
        </w:rPr>
        <w:drawing>
          <wp:inline distT="0" distB="0" distL="0" distR="0" wp14:anchorId="0D22AE71" wp14:editId="2FAF0737">
            <wp:extent cx="4158399" cy="2498756"/>
            <wp:effectExtent l="0" t="0" r="0" b="0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479" cy="250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0A0C4" w14:textId="0879DA7A" w:rsidR="001D2E08" w:rsidRDefault="001D2E08" w:rsidP="001D2E08">
      <w:pPr>
        <w:pStyle w:val="parrafoM"/>
        <w:spacing w:after="0" w:line="240" w:lineRule="auto"/>
        <w:ind w:firstLine="0"/>
        <w:rPr>
          <w:rFonts w:ascii="Times" w:hAnsi="Times"/>
          <w:i/>
          <w:iCs/>
        </w:rPr>
      </w:pPr>
      <w:bookmarkStart w:id="2" w:name="_Ref66573140"/>
      <w:r w:rsidRPr="001D2E08">
        <w:rPr>
          <w:rFonts w:ascii="Times" w:hAnsi="Times"/>
          <w:i/>
          <w:iCs/>
        </w:rPr>
        <w:t xml:space="preserve">Figura </w:t>
      </w:r>
      <w:r w:rsidRPr="001D2E08">
        <w:rPr>
          <w:rFonts w:ascii="Times" w:hAnsi="Times"/>
          <w:i/>
          <w:iCs/>
        </w:rPr>
        <w:fldChar w:fldCharType="begin"/>
      </w:r>
      <w:r w:rsidRPr="001D2E08">
        <w:rPr>
          <w:rFonts w:ascii="Times" w:hAnsi="Times"/>
          <w:i/>
          <w:iCs/>
        </w:rPr>
        <w:instrText xml:space="preserve"> SEQ Figura \* ARABIC </w:instrText>
      </w:r>
      <w:r w:rsidRPr="001D2E08">
        <w:rPr>
          <w:rFonts w:ascii="Times" w:hAnsi="Times"/>
          <w:i/>
          <w:iCs/>
        </w:rPr>
        <w:fldChar w:fldCharType="separate"/>
      </w:r>
      <w:r w:rsidRPr="001D2E08">
        <w:rPr>
          <w:rFonts w:ascii="Times" w:hAnsi="Times"/>
          <w:i/>
          <w:iCs/>
        </w:rPr>
        <w:t>7</w:t>
      </w:r>
      <w:r w:rsidRPr="001D2E08">
        <w:rPr>
          <w:rFonts w:ascii="Times" w:hAnsi="Times"/>
          <w:i/>
          <w:iCs/>
        </w:rPr>
        <w:fldChar w:fldCharType="end"/>
      </w:r>
      <w:bookmarkEnd w:id="2"/>
      <w:r w:rsidRPr="001D2E08">
        <w:rPr>
          <w:rFonts w:ascii="Times" w:hAnsi="Times"/>
          <w:i/>
          <w:iCs/>
        </w:rPr>
        <w:t>. Propuesta de modelo predictivo de riesgo académico.</w:t>
      </w:r>
    </w:p>
    <w:p w14:paraId="45BF1C6A" w14:textId="77777777" w:rsidR="00B746AE" w:rsidRPr="001D2E08" w:rsidRDefault="00B746AE" w:rsidP="001D2E08">
      <w:pPr>
        <w:pStyle w:val="parrafoM"/>
        <w:spacing w:after="0" w:line="240" w:lineRule="auto"/>
        <w:ind w:firstLine="0"/>
        <w:rPr>
          <w:rFonts w:ascii="Times" w:hAnsi="Times"/>
          <w:i/>
          <w:iCs/>
        </w:rPr>
      </w:pPr>
    </w:p>
    <w:p w14:paraId="2994E39B" w14:textId="78BEE3A6" w:rsidR="00512BF9" w:rsidRPr="00512BF9" w:rsidRDefault="00512BF9" w:rsidP="00512BF9">
      <w:pPr>
        <w:rPr>
          <w:rFonts w:ascii="Times New Roman" w:eastAsia="Times New Roman" w:hAnsi="Times New Roman" w:cs="Times New Roman"/>
        </w:rPr>
      </w:pPr>
      <w:r w:rsidRPr="00512BF9">
        <w:rPr>
          <w:rFonts w:ascii="Times New Roman" w:eastAsia="Times New Roman" w:hAnsi="Times New Roman" w:cs="Times New Roman"/>
          <w:b/>
          <w:bCs/>
          <w:color w:val="000000"/>
        </w:rPr>
        <w:t>4. Discusión</w:t>
      </w:r>
    </w:p>
    <w:p w14:paraId="32BC315F" w14:textId="77777777" w:rsidR="006B1B4D" w:rsidRDefault="006B1B4D" w:rsidP="006B1B4D">
      <w:pPr>
        <w:pStyle w:val="Default"/>
        <w:ind w:right="-1"/>
        <w:jc w:val="both"/>
        <w:rPr>
          <w:rFonts w:ascii="Times New Roman" w:eastAsia="Times New Roman" w:hAnsi="Times New Roman" w:cs="Times New Roman"/>
        </w:rPr>
      </w:pPr>
    </w:p>
    <w:p w14:paraId="7E8F1DFE" w14:textId="156A86A5" w:rsidR="006B1B4D" w:rsidRPr="006B1B4D" w:rsidRDefault="006B1B4D" w:rsidP="006B1B4D">
      <w:pPr>
        <w:pStyle w:val="Default"/>
        <w:ind w:right="-1"/>
        <w:jc w:val="both"/>
        <w:rPr>
          <w:rFonts w:ascii="Times New Roman" w:hAnsi="Times New Roman" w:cs="Times New Roman"/>
        </w:rPr>
      </w:pPr>
      <w:r w:rsidRPr="006B1B4D">
        <w:rPr>
          <w:rFonts w:ascii="Times New Roman" w:hAnsi="Times New Roman" w:cs="Times New Roman"/>
        </w:rPr>
        <w:t>Texto de ejemplo</w:t>
      </w:r>
    </w:p>
    <w:p w14:paraId="7AC37BAD" w14:textId="77777777" w:rsidR="001D2E08" w:rsidRPr="00212B07" w:rsidRDefault="001D2E08" w:rsidP="00512BF9">
      <w:pPr>
        <w:jc w:val="both"/>
        <w:rPr>
          <w:rFonts w:ascii="Times New Roman" w:eastAsia="Times New Roman" w:hAnsi="Times New Roman" w:cs="Times New Roman"/>
        </w:rPr>
      </w:pPr>
    </w:p>
    <w:p w14:paraId="6EC63BDB" w14:textId="4E3044D9" w:rsidR="00512BF9" w:rsidRPr="00512BF9" w:rsidRDefault="00512BF9" w:rsidP="00512BF9">
      <w:pPr>
        <w:jc w:val="both"/>
        <w:rPr>
          <w:rFonts w:ascii="Times New Roman" w:eastAsia="Times New Roman" w:hAnsi="Times New Roman" w:cs="Times New Roman"/>
        </w:rPr>
      </w:pPr>
      <w:r w:rsidRPr="00512BF9">
        <w:rPr>
          <w:rFonts w:ascii="Times New Roman" w:eastAsia="Times New Roman" w:hAnsi="Times New Roman" w:cs="Times New Roman"/>
          <w:b/>
          <w:bCs/>
          <w:color w:val="000000"/>
        </w:rPr>
        <w:t>5. Conclusiones </w:t>
      </w:r>
    </w:p>
    <w:p w14:paraId="33B1ECA8" w14:textId="77777777" w:rsidR="00FC6738" w:rsidRDefault="00FC6738" w:rsidP="00512BF9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6BE630A" w14:textId="77777777" w:rsidR="001D2E08" w:rsidRDefault="001D2E08" w:rsidP="006B1B4D">
      <w:pPr>
        <w:pStyle w:val="Defaul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Opcional. </w:t>
      </w:r>
    </w:p>
    <w:p w14:paraId="7BEAFCE8" w14:textId="40EA4AA1" w:rsidR="006B1B4D" w:rsidRDefault="006B1B4D" w:rsidP="006B1B4D">
      <w:pPr>
        <w:pStyle w:val="Default"/>
        <w:ind w:right="-1"/>
        <w:jc w:val="both"/>
        <w:rPr>
          <w:rFonts w:ascii="Times New Roman" w:hAnsi="Times New Roman" w:cs="Times New Roman"/>
        </w:rPr>
      </w:pPr>
      <w:r w:rsidRPr="006B1B4D">
        <w:rPr>
          <w:rFonts w:ascii="Times New Roman" w:hAnsi="Times New Roman" w:cs="Times New Roman"/>
        </w:rPr>
        <w:t>Texto de ejemplo</w:t>
      </w:r>
    </w:p>
    <w:p w14:paraId="773DCDB7" w14:textId="1909CD69" w:rsidR="001D2E08" w:rsidRDefault="001D2E08" w:rsidP="006B1B4D">
      <w:pPr>
        <w:pStyle w:val="Default"/>
        <w:ind w:right="-1"/>
        <w:jc w:val="both"/>
        <w:rPr>
          <w:rFonts w:ascii="Times New Roman" w:hAnsi="Times New Roman" w:cs="Times New Roman"/>
        </w:rPr>
      </w:pPr>
    </w:p>
    <w:p w14:paraId="2819E639" w14:textId="52DAAB7D" w:rsidR="001D2E08" w:rsidRPr="001D2E08" w:rsidRDefault="001D2E08" w:rsidP="006B1B4D">
      <w:pPr>
        <w:pStyle w:val="Default"/>
        <w:ind w:right="-1"/>
        <w:jc w:val="both"/>
        <w:rPr>
          <w:rFonts w:ascii="Times New Roman" w:hAnsi="Times New Roman" w:cs="Times New Roman"/>
          <w:b/>
          <w:bCs/>
        </w:rPr>
      </w:pPr>
      <w:r w:rsidRPr="001D2E08">
        <w:rPr>
          <w:rFonts w:ascii="Times New Roman" w:hAnsi="Times New Roman" w:cs="Times New Roman"/>
          <w:b/>
          <w:bCs/>
        </w:rPr>
        <w:t>Agradecimientos</w:t>
      </w:r>
    </w:p>
    <w:p w14:paraId="29F1B1DA" w14:textId="77777777" w:rsidR="001D2E08" w:rsidRPr="006B1B4D" w:rsidRDefault="001D2E08" w:rsidP="006B1B4D">
      <w:pPr>
        <w:pStyle w:val="Default"/>
        <w:ind w:right="-1"/>
        <w:jc w:val="both"/>
        <w:rPr>
          <w:rFonts w:ascii="Times New Roman" w:hAnsi="Times New Roman" w:cs="Times New Roman"/>
        </w:rPr>
      </w:pPr>
    </w:p>
    <w:p w14:paraId="23EDBA5D" w14:textId="77777777" w:rsidR="001D2E08" w:rsidRDefault="001D2E08" w:rsidP="001D2E08">
      <w:pPr>
        <w:pStyle w:val="Defaul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Opcional. </w:t>
      </w:r>
    </w:p>
    <w:p w14:paraId="72134B23" w14:textId="77777777" w:rsidR="001D2E08" w:rsidRDefault="001D2E08" w:rsidP="001D2E08">
      <w:pPr>
        <w:pStyle w:val="Default"/>
        <w:ind w:right="-1"/>
        <w:jc w:val="both"/>
        <w:rPr>
          <w:rFonts w:ascii="Times New Roman" w:hAnsi="Times New Roman" w:cs="Times New Roman"/>
        </w:rPr>
      </w:pPr>
      <w:r w:rsidRPr="006B1B4D">
        <w:rPr>
          <w:rFonts w:ascii="Times New Roman" w:hAnsi="Times New Roman" w:cs="Times New Roman"/>
        </w:rPr>
        <w:t>Texto de ejemplo</w:t>
      </w:r>
    </w:p>
    <w:p w14:paraId="020A0685" w14:textId="6B10EE97" w:rsidR="00512BF9" w:rsidRDefault="00512BF9" w:rsidP="00512BF9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39E04EE" w14:textId="602FCB7E" w:rsidR="000111EA" w:rsidRDefault="000111EA" w:rsidP="00512BF9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249E80FC" w14:textId="6FC6FFB6" w:rsidR="000111EA" w:rsidRDefault="000111EA" w:rsidP="00512BF9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6F9FF1D" w14:textId="2C44C601" w:rsidR="000111EA" w:rsidRPr="000111EA" w:rsidRDefault="000111EA" w:rsidP="000111EA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0111EA">
        <w:rPr>
          <w:rFonts w:ascii="Times New Roman" w:eastAsia="Times New Roman" w:hAnsi="Times New Roman" w:cs="Times New Roman"/>
          <w:color w:val="000000"/>
        </w:rPr>
        <w:t xml:space="preserve">Presentación del artículo: </w:t>
      </w:r>
      <w:r w:rsidRPr="001169D4">
        <w:rPr>
          <w:rFonts w:ascii="Times New Roman" w:eastAsia="Times New Roman" w:hAnsi="Times New Roman" w:cs="Times New Roman"/>
          <w:color w:val="000000"/>
        </w:rPr>
        <w:t xml:space="preserve">9 de </w:t>
      </w:r>
      <w:r w:rsidR="001169D4" w:rsidRPr="001169D4">
        <w:rPr>
          <w:rFonts w:ascii="Times New Roman" w:eastAsia="Times New Roman" w:hAnsi="Times New Roman" w:cs="Times New Roman"/>
          <w:color w:val="000000"/>
        </w:rPr>
        <w:t>noviembre</w:t>
      </w:r>
      <w:r w:rsidRPr="000111EA">
        <w:rPr>
          <w:rFonts w:ascii="Times New Roman" w:eastAsia="Times New Roman" w:hAnsi="Times New Roman" w:cs="Times New Roman"/>
          <w:color w:val="000000"/>
        </w:rPr>
        <w:t xml:space="preserve"> de 2020</w:t>
      </w:r>
    </w:p>
    <w:p w14:paraId="2FBCC87D" w14:textId="3261D6D3" w:rsidR="000111EA" w:rsidRPr="000111EA" w:rsidRDefault="000111EA" w:rsidP="000111EA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0111EA">
        <w:rPr>
          <w:rFonts w:ascii="Times New Roman" w:eastAsia="Times New Roman" w:hAnsi="Times New Roman" w:cs="Times New Roman"/>
          <w:color w:val="000000"/>
        </w:rPr>
        <w:t>Fecha de aprobación: 2</w:t>
      </w:r>
      <w:r>
        <w:rPr>
          <w:rFonts w:ascii="Times New Roman" w:eastAsia="Times New Roman" w:hAnsi="Times New Roman" w:cs="Times New Roman"/>
          <w:color w:val="000000"/>
        </w:rPr>
        <w:t>1</w:t>
      </w:r>
      <w:r w:rsidRPr="000111EA">
        <w:rPr>
          <w:rFonts w:ascii="Times New Roman" w:eastAsia="Times New Roman" w:hAnsi="Times New Roman" w:cs="Times New Roman"/>
          <w:color w:val="000000"/>
        </w:rPr>
        <w:t xml:space="preserve"> de febrero de 2021</w:t>
      </w:r>
    </w:p>
    <w:p w14:paraId="78642BCA" w14:textId="77777777" w:rsidR="000111EA" w:rsidRPr="000111EA" w:rsidRDefault="000111EA" w:rsidP="000111EA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0111EA">
        <w:rPr>
          <w:rFonts w:ascii="Times New Roman" w:eastAsia="Times New Roman" w:hAnsi="Times New Roman" w:cs="Times New Roman"/>
          <w:color w:val="000000"/>
        </w:rPr>
        <w:t>Fecha de publicación: 30 de abril de 2021</w:t>
      </w:r>
    </w:p>
    <w:p w14:paraId="404CE3DA" w14:textId="77777777" w:rsidR="000111EA" w:rsidRPr="00F353F8" w:rsidRDefault="000111EA" w:rsidP="00512BF9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ECDB0C0" w14:textId="6D6460B0" w:rsidR="00317F3C" w:rsidRDefault="00317F3C" w:rsidP="00317F3C">
      <w:pPr>
        <w:ind w:right="-1"/>
        <w:jc w:val="right"/>
        <w:rPr>
          <w:rFonts w:ascii="Times New Roman" w:hAnsi="Times New Roman" w:cs="Times New Roman"/>
        </w:rPr>
      </w:pPr>
    </w:p>
    <w:p w14:paraId="3385E764" w14:textId="4AD2065C" w:rsidR="000111EA" w:rsidRPr="000111EA" w:rsidRDefault="000111EA" w:rsidP="00011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Del Moral, M.E.</w:t>
      </w:r>
      <w:r w:rsidRPr="00883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 López-</w:t>
      </w:r>
      <w:proofErr w:type="spellStart"/>
      <w:r>
        <w:rPr>
          <w:rFonts w:ascii="Times New Roman" w:hAnsi="Times New Roman" w:cs="Times New Roman"/>
        </w:rPr>
        <w:t>Bouzas</w:t>
      </w:r>
      <w:proofErr w:type="spellEnd"/>
      <w:r>
        <w:rPr>
          <w:rFonts w:ascii="Times New Roman" w:hAnsi="Times New Roman" w:cs="Times New Roman"/>
        </w:rPr>
        <w:t xml:space="preserve">, N. </w:t>
      </w:r>
      <w:r w:rsidRPr="008830CE">
        <w:rPr>
          <w:rFonts w:ascii="Times New Roman" w:hAnsi="Times New Roman" w:cs="Times New Roman"/>
        </w:rPr>
        <w:t>(2021).</w:t>
      </w:r>
      <w:r>
        <w:rPr>
          <w:rFonts w:ascii="Times New Roman" w:hAnsi="Times New Roman" w:cs="Times New Roman"/>
        </w:rPr>
        <w:t xml:space="preserve"> </w:t>
      </w:r>
      <w:r w:rsidRPr="00317F3C">
        <w:rPr>
          <w:rFonts w:ascii="Times New Roman" w:hAnsi="Times New Roman" w:cs="Times New Roman"/>
          <w:bCs/>
        </w:rPr>
        <w:t>Realidad aumentada y estimulación de la competencia socio-comunicativa en personas con TEA: revisión de investigaciones</w:t>
      </w:r>
      <w:r>
        <w:rPr>
          <w:rFonts w:ascii="Times New Roman" w:hAnsi="Times New Roman" w:cs="Times New Roman"/>
          <w:bCs/>
        </w:rPr>
        <w:t xml:space="preserve">. </w:t>
      </w:r>
      <w:r w:rsidRPr="000111EA">
        <w:rPr>
          <w:rFonts w:ascii="Times New Roman" w:hAnsi="Times New Roman" w:cs="Times New Roman"/>
          <w:bCs/>
          <w:i/>
          <w:iCs/>
        </w:rPr>
        <w:t>RED. Revista de educación a distancia, 21</w:t>
      </w:r>
      <w:r w:rsidRPr="000111EA">
        <w:rPr>
          <w:rFonts w:ascii="Times New Roman" w:hAnsi="Times New Roman" w:cs="Times New Roman"/>
          <w:bCs/>
        </w:rPr>
        <w:t>(66). http://dx.doi.org/10.6018/red.</w:t>
      </w:r>
      <w:r w:rsidR="001169D4" w:rsidRPr="001169D4">
        <w:rPr>
          <w:rFonts w:ascii="Times New Roman" w:hAnsi="Times New Roman" w:cs="Times New Roman"/>
          <w:bCs/>
        </w:rPr>
        <w:t>454751</w:t>
      </w:r>
    </w:p>
    <w:p w14:paraId="3EDE37AC" w14:textId="795AC06C" w:rsidR="000111EA" w:rsidRPr="000111EA" w:rsidRDefault="000111EA" w:rsidP="00317F3C">
      <w:pPr>
        <w:ind w:right="-1"/>
        <w:jc w:val="right"/>
        <w:rPr>
          <w:rFonts w:ascii="Times New Roman" w:hAnsi="Times New Roman" w:cs="Times New Roman"/>
        </w:rPr>
      </w:pPr>
    </w:p>
    <w:p w14:paraId="1402AB77" w14:textId="77777777" w:rsidR="00317F3C" w:rsidRPr="000111EA" w:rsidRDefault="00317F3C" w:rsidP="00317F3C">
      <w:pPr>
        <w:pStyle w:val="Default"/>
        <w:ind w:right="-1"/>
        <w:jc w:val="both"/>
        <w:rPr>
          <w:rFonts w:ascii="Times New Roman" w:hAnsi="Times New Roman" w:cs="Times New Roman"/>
        </w:rPr>
      </w:pPr>
    </w:p>
    <w:p w14:paraId="2F0284BA" w14:textId="77777777" w:rsidR="000111EA" w:rsidRPr="000111EA" w:rsidRDefault="000111EA" w:rsidP="000111EA">
      <w:pPr>
        <w:tabs>
          <w:tab w:val="left" w:pos="6528"/>
        </w:tabs>
        <w:jc w:val="both"/>
        <w:rPr>
          <w:rFonts w:ascii="Times New Roman" w:hAnsi="Times New Roman" w:cs="Times New Roman"/>
          <w:b/>
        </w:rPr>
      </w:pPr>
      <w:r w:rsidRPr="000111EA">
        <w:rPr>
          <w:rFonts w:ascii="Times New Roman" w:hAnsi="Times New Roman" w:cs="Times New Roman"/>
          <w:b/>
        </w:rPr>
        <w:t>Financiación</w:t>
      </w:r>
      <w:r w:rsidRPr="000111EA">
        <w:rPr>
          <w:rFonts w:ascii="Times New Roman" w:hAnsi="Times New Roman" w:cs="Times New Roman"/>
          <w:b/>
        </w:rPr>
        <w:tab/>
      </w:r>
    </w:p>
    <w:p w14:paraId="0EAA90A4" w14:textId="6C395092" w:rsidR="000111EA" w:rsidRDefault="000111EA" w:rsidP="000111EA">
      <w:pPr>
        <w:jc w:val="both"/>
        <w:rPr>
          <w:rFonts w:ascii="Times New Roman" w:hAnsi="Times New Roman" w:cs="Times New Roman"/>
        </w:rPr>
      </w:pPr>
    </w:p>
    <w:p w14:paraId="59831AED" w14:textId="77777777" w:rsidR="006B1B4D" w:rsidRDefault="006B1B4D" w:rsidP="000111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Ejemplos de </w:t>
      </w:r>
      <w:r w:rsidRPr="006B1B4D">
        <w:rPr>
          <w:rFonts w:ascii="Times New Roman" w:hAnsi="Times New Roman" w:cs="Times New Roman"/>
        </w:rPr>
        <w:t>Financiación</w:t>
      </w:r>
      <w:r>
        <w:rPr>
          <w:rFonts w:ascii="Times New Roman" w:hAnsi="Times New Roman" w:cs="Times New Roman"/>
        </w:rPr>
        <w:t>:</w:t>
      </w:r>
    </w:p>
    <w:p w14:paraId="6DD4E1F4" w14:textId="48AABF8B" w:rsidR="006B1B4D" w:rsidRPr="000111EA" w:rsidRDefault="006B1B4D" w:rsidP="000111EA">
      <w:pPr>
        <w:jc w:val="both"/>
        <w:rPr>
          <w:rFonts w:ascii="Times New Roman" w:hAnsi="Times New Roman" w:cs="Times New Roman"/>
        </w:rPr>
      </w:pPr>
      <w:r w:rsidRPr="006B1B4D">
        <w:rPr>
          <w:rFonts w:ascii="Times New Roman" w:hAnsi="Times New Roman" w:cs="Times New Roman"/>
        </w:rPr>
        <w:tab/>
      </w:r>
    </w:p>
    <w:p w14:paraId="128CB03B" w14:textId="00F55270" w:rsidR="000111EA" w:rsidRDefault="000111EA" w:rsidP="002374A3">
      <w:pPr>
        <w:spacing w:before="60"/>
        <w:jc w:val="both"/>
        <w:rPr>
          <w:rFonts w:ascii="Times New Roman" w:hAnsi="Times New Roman" w:cs="Times New Roman"/>
        </w:rPr>
      </w:pPr>
      <w:r w:rsidRPr="002374A3">
        <w:rPr>
          <w:rFonts w:ascii="Times New Roman" w:hAnsi="Times New Roman" w:cs="Times New Roman"/>
        </w:rPr>
        <w:t xml:space="preserve">Este trabajo </w:t>
      </w:r>
      <w:r w:rsidR="002374A3" w:rsidRPr="002374A3">
        <w:rPr>
          <w:rFonts w:ascii="Times New Roman" w:hAnsi="Times New Roman" w:cs="Times New Roman"/>
        </w:rPr>
        <w:t xml:space="preserve">se ha realizado </w:t>
      </w:r>
      <w:r w:rsidR="002179EA">
        <w:rPr>
          <w:rFonts w:ascii="Times New Roman" w:hAnsi="Times New Roman" w:cs="Times New Roman"/>
        </w:rPr>
        <w:t xml:space="preserve">dentro del periodo de </w:t>
      </w:r>
      <w:r w:rsidR="002374A3" w:rsidRPr="002374A3">
        <w:rPr>
          <w:rFonts w:ascii="Times New Roman" w:hAnsi="Times New Roman" w:cs="Times New Roman"/>
        </w:rPr>
        <w:t xml:space="preserve">la Beca de Colaboración </w:t>
      </w:r>
      <w:r w:rsidR="002179EA">
        <w:rPr>
          <w:rFonts w:ascii="Times New Roman" w:hAnsi="Times New Roman" w:cs="Times New Roman"/>
        </w:rPr>
        <w:t>-concedida por</w:t>
      </w:r>
      <w:r w:rsidR="002374A3" w:rsidRPr="002374A3">
        <w:rPr>
          <w:rFonts w:ascii="Times New Roman" w:hAnsi="Times New Roman" w:cs="Times New Roman"/>
        </w:rPr>
        <w:t xml:space="preserve"> </w:t>
      </w:r>
      <w:r w:rsidR="002179EA">
        <w:rPr>
          <w:rFonts w:ascii="Times New Roman" w:hAnsi="Times New Roman" w:cs="Times New Roman"/>
        </w:rPr>
        <w:t>el Ministerio de Educación y Formación Profesional</w:t>
      </w:r>
      <w:r w:rsidR="00795813">
        <w:rPr>
          <w:rFonts w:ascii="Times New Roman" w:hAnsi="Times New Roman" w:cs="Times New Roman"/>
        </w:rPr>
        <w:t xml:space="preserve"> (</w:t>
      </w:r>
      <w:r w:rsidR="00795813" w:rsidRPr="00795813">
        <w:rPr>
          <w:rFonts w:ascii="Times New Roman" w:hAnsi="Times New Roman" w:cs="Times New Roman"/>
        </w:rPr>
        <w:t>2000€)</w:t>
      </w:r>
      <w:r w:rsidR="002179EA">
        <w:rPr>
          <w:rFonts w:ascii="Times New Roman" w:hAnsi="Times New Roman" w:cs="Times New Roman"/>
        </w:rPr>
        <w:t xml:space="preserve">-, según la </w:t>
      </w:r>
      <w:r w:rsidR="002374A3" w:rsidRPr="002374A3">
        <w:rPr>
          <w:rFonts w:ascii="Times New Roman" w:hAnsi="Times New Roman" w:cs="Times New Roman"/>
        </w:rPr>
        <w:t>Resolución del Director Gen</w:t>
      </w:r>
      <w:r w:rsidR="002374A3">
        <w:rPr>
          <w:rFonts w:ascii="Times New Roman" w:hAnsi="Times New Roman" w:cs="Times New Roman"/>
        </w:rPr>
        <w:t xml:space="preserve">eral de Planificación y Gestión </w:t>
      </w:r>
      <w:r w:rsidR="002179EA">
        <w:rPr>
          <w:rFonts w:ascii="Times New Roman" w:hAnsi="Times New Roman" w:cs="Times New Roman"/>
        </w:rPr>
        <w:t xml:space="preserve">de </w:t>
      </w:r>
      <w:r w:rsidR="002374A3">
        <w:rPr>
          <w:rFonts w:ascii="Times New Roman" w:hAnsi="Times New Roman" w:cs="Times New Roman"/>
        </w:rPr>
        <w:t>6 de noviembre 2020</w:t>
      </w:r>
      <w:r w:rsidR="002179EA">
        <w:rPr>
          <w:rFonts w:ascii="Times New Roman" w:hAnsi="Times New Roman" w:cs="Times New Roman"/>
        </w:rPr>
        <w:t xml:space="preserve">, para desarrollarse </w:t>
      </w:r>
      <w:r w:rsidR="002179EA" w:rsidRPr="002374A3">
        <w:rPr>
          <w:rFonts w:ascii="Times New Roman" w:hAnsi="Times New Roman" w:cs="Times New Roman"/>
        </w:rPr>
        <w:t xml:space="preserve">en </w:t>
      </w:r>
      <w:r w:rsidR="002179EA">
        <w:rPr>
          <w:rFonts w:ascii="Times New Roman" w:hAnsi="Times New Roman" w:cs="Times New Roman"/>
        </w:rPr>
        <w:t xml:space="preserve">el Departamento de Ciencias de la Educación de la Universidad de Oviedo durante el </w:t>
      </w:r>
      <w:r w:rsidR="002179EA" w:rsidRPr="002374A3">
        <w:rPr>
          <w:rFonts w:ascii="Times New Roman" w:hAnsi="Times New Roman" w:cs="Times New Roman"/>
        </w:rPr>
        <w:t>curso académico 2020/2021</w:t>
      </w:r>
      <w:r w:rsidR="002374A3">
        <w:rPr>
          <w:rFonts w:ascii="Times New Roman" w:hAnsi="Times New Roman" w:cs="Times New Roman"/>
        </w:rPr>
        <w:t>.</w:t>
      </w:r>
    </w:p>
    <w:p w14:paraId="5E68336E" w14:textId="5E89EB43" w:rsidR="006B1B4D" w:rsidRDefault="006B1B4D" w:rsidP="002374A3">
      <w:pPr>
        <w:spacing w:before="60"/>
        <w:jc w:val="both"/>
        <w:rPr>
          <w:rFonts w:ascii="Times New Roman" w:hAnsi="Times New Roman" w:cs="Times New Roman"/>
        </w:rPr>
      </w:pPr>
    </w:p>
    <w:p w14:paraId="6C1348A5" w14:textId="789543B2" w:rsidR="006B1B4D" w:rsidRDefault="00B746AE" w:rsidP="002374A3">
      <w:pPr>
        <w:spacing w:before="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ó</w:t>
      </w:r>
      <w:proofErr w:type="spellEnd"/>
    </w:p>
    <w:p w14:paraId="54B9853D" w14:textId="77777777" w:rsidR="006B1B4D" w:rsidRDefault="006B1B4D" w:rsidP="002374A3">
      <w:pPr>
        <w:spacing w:before="60"/>
        <w:jc w:val="both"/>
        <w:rPr>
          <w:rFonts w:ascii="Times New Roman" w:hAnsi="Times New Roman" w:cs="Times New Roman"/>
        </w:rPr>
      </w:pPr>
    </w:p>
    <w:p w14:paraId="0AA77015" w14:textId="77777777" w:rsidR="006B1B4D" w:rsidRPr="006B1B4D" w:rsidRDefault="006B1B4D" w:rsidP="006B1B4D">
      <w:pPr>
        <w:spacing w:before="60"/>
        <w:jc w:val="both"/>
        <w:rPr>
          <w:rFonts w:ascii="Times New Roman" w:hAnsi="Times New Roman" w:cs="Times New Roman"/>
        </w:rPr>
      </w:pPr>
      <w:r w:rsidRPr="006B1B4D">
        <w:rPr>
          <w:rFonts w:ascii="Times New Roman" w:hAnsi="Times New Roman" w:cs="Times New Roman"/>
        </w:rPr>
        <w:t>Este trabajo no ha recibido ninguna subvención específica de los organismos de financiación en los sectores públicos, comerciales o sin fines de lucro.</w:t>
      </w:r>
    </w:p>
    <w:p w14:paraId="72414522" w14:textId="77777777" w:rsidR="006B1B4D" w:rsidRPr="006B1B4D" w:rsidRDefault="006B1B4D" w:rsidP="002374A3">
      <w:pPr>
        <w:spacing w:before="60"/>
        <w:jc w:val="both"/>
        <w:rPr>
          <w:rFonts w:ascii="Times New Roman" w:hAnsi="Times New Roman" w:cs="Times New Roman"/>
          <w:lang w:val="es-ES_tradnl"/>
        </w:rPr>
      </w:pPr>
    </w:p>
    <w:p w14:paraId="72C18CFA" w14:textId="77777777" w:rsidR="00317F3C" w:rsidRDefault="00317F3C" w:rsidP="00317F3C">
      <w:pPr>
        <w:spacing w:before="60"/>
        <w:ind w:right="-1"/>
        <w:jc w:val="both"/>
        <w:rPr>
          <w:rFonts w:ascii="Times New Roman" w:hAnsi="Times New Roman" w:cs="Times New Roman"/>
          <w:b/>
          <w:bCs/>
        </w:rPr>
      </w:pPr>
    </w:p>
    <w:p w14:paraId="4FBC2A3A" w14:textId="6484AB46" w:rsidR="00512BF9" w:rsidRDefault="00512BF9" w:rsidP="00512BF9">
      <w:pPr>
        <w:jc w:val="both"/>
        <w:rPr>
          <w:rFonts w:ascii="Times New Roman" w:eastAsia="Times New Roman" w:hAnsi="Times New Roman" w:cs="Times New Roman"/>
          <w:b/>
        </w:rPr>
      </w:pPr>
      <w:r w:rsidRPr="00F353F8">
        <w:rPr>
          <w:rFonts w:ascii="Times New Roman" w:eastAsia="Times New Roman" w:hAnsi="Times New Roman" w:cs="Times New Roman"/>
          <w:b/>
        </w:rPr>
        <w:t xml:space="preserve">Referencias </w:t>
      </w:r>
    </w:p>
    <w:p w14:paraId="06F50DD1" w14:textId="77777777" w:rsidR="00317F3C" w:rsidRPr="00F353F8" w:rsidRDefault="00317F3C" w:rsidP="00512BF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E89968" w14:textId="3966A536" w:rsidR="006B1B4D" w:rsidRDefault="006B1B4D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shd w:val="clear" w:color="auto" w:fill="FCFCFC"/>
        </w:rPr>
      </w:pPr>
      <w:r>
        <w:rPr>
          <w:rFonts w:ascii="Times New Roman" w:eastAsia="Times New Roman" w:hAnsi="Times New Roman" w:cs="Times New Roman"/>
          <w:shd w:val="clear" w:color="auto" w:fill="FCFCFC"/>
        </w:rPr>
        <w:t>APA 7ma edición</w:t>
      </w:r>
    </w:p>
    <w:p w14:paraId="31DCDA4A" w14:textId="4DBD4CAB" w:rsidR="006B1B4D" w:rsidRDefault="006B1B4D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shd w:val="clear" w:color="auto" w:fill="FCFCFC"/>
        </w:rPr>
      </w:pPr>
      <w:r>
        <w:rPr>
          <w:rFonts w:ascii="Times New Roman" w:eastAsia="Times New Roman" w:hAnsi="Times New Roman" w:cs="Times New Roman"/>
          <w:shd w:val="clear" w:color="auto" w:fill="FCFCFC"/>
        </w:rPr>
        <w:t>Ejemplos:</w:t>
      </w:r>
    </w:p>
    <w:p w14:paraId="00ACC62C" w14:textId="15ACD15D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lang w:val="en-US"/>
        </w:rPr>
      </w:pPr>
      <w:r w:rsidRPr="00B746AE">
        <w:rPr>
          <w:rFonts w:ascii="Times New Roman" w:eastAsia="Times New Roman" w:hAnsi="Times New Roman" w:cs="Times New Roman"/>
          <w:shd w:val="clear" w:color="auto" w:fill="FCFCFC"/>
          <w:lang w:val="en-GB"/>
        </w:rPr>
        <w:lastRenderedPageBreak/>
        <w:t xml:space="preserve">Adnan, N.H., Ahmad, D. &amp; </w:t>
      </w:r>
      <w:proofErr w:type="spellStart"/>
      <w:r w:rsidRPr="00B746AE">
        <w:rPr>
          <w:rFonts w:ascii="Times New Roman" w:eastAsia="Times New Roman" w:hAnsi="Times New Roman" w:cs="Times New Roman"/>
          <w:shd w:val="clear" w:color="auto" w:fill="FCFCFC"/>
          <w:lang w:val="en-GB"/>
        </w:rPr>
        <w:t>Abdullasim</w:t>
      </w:r>
      <w:proofErr w:type="spellEnd"/>
      <w:r w:rsidRPr="00B746AE">
        <w:rPr>
          <w:rFonts w:ascii="Times New Roman" w:eastAsia="Times New Roman" w:hAnsi="Times New Roman" w:cs="Times New Roman"/>
          <w:shd w:val="clear" w:color="auto" w:fill="FCFCFC"/>
          <w:lang w:val="en-GB"/>
        </w:rPr>
        <w:t xml:space="preserve">, N. (2018). </w:t>
      </w:r>
      <w:r w:rsidRPr="000111EA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Systematic Review on Augmented Reality Application for Autism Children. </w:t>
      </w:r>
      <w:r w:rsidRPr="000111EA">
        <w:rPr>
          <w:rFonts w:ascii="Times New Roman" w:eastAsia="Times New Roman" w:hAnsi="Times New Roman" w:cs="Times New Roman"/>
          <w:i/>
          <w:lang w:val="en-US"/>
        </w:rPr>
        <w:t>Journal of Advanced Research in Dynamical &amp; Control Systems, 10</w:t>
      </w:r>
      <w:r w:rsidRPr="000111EA">
        <w:rPr>
          <w:rFonts w:ascii="Times New Roman" w:eastAsia="Times New Roman" w:hAnsi="Times New Roman" w:cs="Times New Roman"/>
          <w:lang w:val="en-US"/>
        </w:rPr>
        <w:t xml:space="preserve">(11), 26-32. </w:t>
      </w:r>
      <w:r w:rsidR="00A42124">
        <w:fldChar w:fldCharType="begin"/>
      </w:r>
      <w:r w:rsidR="00A42124" w:rsidRPr="00444267">
        <w:rPr>
          <w:lang w:val="en-GB"/>
        </w:rPr>
        <w:instrText xml:space="preserve"> HYPERLINK "https://bit.ly/37cr21x"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lang w:val="en-US"/>
        </w:rPr>
        <w:t>https://bit.ly/37cr21x</w:t>
      </w:r>
      <w:r w:rsidR="00A42124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76281CEE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lang w:val="en-US"/>
        </w:rPr>
      </w:pPr>
      <w:r w:rsidRPr="000111EA">
        <w:rPr>
          <w:rFonts w:ascii="Times New Roman" w:hAnsi="Times New Roman" w:cs="Times New Roman"/>
          <w:shd w:val="clear" w:color="auto" w:fill="FFFFFF"/>
          <w:lang w:val="en-US"/>
        </w:rPr>
        <w:t xml:space="preserve">Alharbi, M., &amp; Huang, S. An Augmentative System with Facial and Emotion Recognition for Improving Social Skills of Children with Autism Spectrum Disorders. In </w:t>
      </w:r>
      <w:r w:rsidRPr="000111EA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2020 IEEE International Systems Conference (</w:t>
      </w:r>
      <w:proofErr w:type="spellStart"/>
      <w:r w:rsidRPr="000111EA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SysCon</w:t>
      </w:r>
      <w:proofErr w:type="spellEnd"/>
      <w:r w:rsidRPr="000111EA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)</w:t>
      </w:r>
      <w:r w:rsidRPr="000111EA">
        <w:rPr>
          <w:rFonts w:ascii="Times New Roman" w:hAnsi="Times New Roman" w:cs="Times New Roman"/>
          <w:shd w:val="clear" w:color="auto" w:fill="FFFFFF"/>
          <w:lang w:val="en-US"/>
        </w:rPr>
        <w:t xml:space="preserve"> (pp. 1-6). IEEE. </w:t>
      </w:r>
      <w:r w:rsidR="00A42124">
        <w:fldChar w:fldCharType="begin"/>
      </w:r>
      <w:r w:rsidR="00A42124" w:rsidRPr="00444267">
        <w:rPr>
          <w:lang w:val="en-GB"/>
        </w:rPr>
        <w:instrText xml:space="preserve"> HYPERLINK "http://doi.org/10.1109/SysCon47679.2020.9275659" </w:instrText>
      </w:r>
      <w:r w:rsidR="00A42124">
        <w:fldChar w:fldCharType="separate"/>
      </w:r>
      <w:r w:rsidRPr="000111EA">
        <w:rPr>
          <w:rStyle w:val="Hipervnculo"/>
          <w:rFonts w:ascii="Times New Roman" w:hAnsi="Times New Roman" w:cs="Times New Roman"/>
          <w:color w:val="auto"/>
          <w:u w:val="none"/>
          <w:shd w:val="clear" w:color="auto" w:fill="FFFFFF"/>
          <w:lang w:val="en-US"/>
        </w:rPr>
        <w:t>http://doi.org/10.1109/SysCon47679.2020.9275659</w:t>
      </w:r>
      <w:r w:rsidR="00A42124">
        <w:rPr>
          <w:rStyle w:val="Hipervnculo"/>
          <w:rFonts w:ascii="Times New Roman" w:hAnsi="Times New Roman" w:cs="Times New Roman"/>
          <w:color w:val="auto"/>
          <w:u w:val="none"/>
          <w:shd w:val="clear" w:color="auto" w:fill="FFFFFF"/>
          <w:lang w:val="en-US"/>
        </w:rPr>
        <w:fldChar w:fldCharType="end"/>
      </w:r>
    </w:p>
    <w:p w14:paraId="1ADF3AA9" w14:textId="61779CC2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lang w:val="en-US"/>
        </w:rPr>
      </w:pP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 xml:space="preserve">Allen, M., Hartley, C. &amp; Cain, K. (2016). iPads and the use of “apps” by children with autism spectrum disorder: do they promote learning? </w:t>
      </w:r>
      <w:r w:rsidRPr="000111EA">
        <w:rPr>
          <w:rFonts w:ascii="Times New Roman" w:eastAsia="Times New Roman" w:hAnsi="Times New Roman" w:cs="Times New Roman"/>
          <w:i/>
          <w:highlight w:val="white"/>
          <w:lang w:val="en-US"/>
        </w:rPr>
        <w:t>Frontiers in Psychology, 7</w:t>
      </w: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>(1305), 1-7.</w:t>
      </w:r>
      <w:r w:rsidR="00A42124">
        <w:fldChar w:fldCharType="begin"/>
      </w:r>
      <w:r w:rsidR="00A42124" w:rsidRPr="00444267">
        <w:rPr>
          <w:lang w:val="en-GB"/>
        </w:rPr>
        <w:instrText xml:space="preserve"> HYPERLINK "https://doi.org/10.3389/fpsyg.2016.01305"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 xml:space="preserve"> </w:t>
      </w:r>
      <w:r w:rsidR="00A42124">
        <w:rPr>
          <w:rFonts w:ascii="Times New Roman" w:eastAsia="Times New Roman" w:hAnsi="Times New Roman" w:cs="Times New Roman"/>
          <w:highlight w:val="white"/>
          <w:lang w:val="en-US"/>
        </w:rPr>
        <w:fldChar w:fldCharType="end"/>
      </w:r>
      <w:r w:rsidR="00A42124">
        <w:fldChar w:fldCharType="begin"/>
      </w:r>
      <w:r w:rsidR="00A42124" w:rsidRPr="00444267">
        <w:rPr>
          <w:lang w:val="en-GB"/>
        </w:rPr>
        <w:instrText xml:space="preserve"> HYPERLINK "http</w:instrText>
      </w:r>
      <w:r w:rsidR="00A42124" w:rsidRPr="00444267">
        <w:rPr>
          <w:lang w:val="en-GB"/>
        </w:rPr>
        <w:instrText xml:space="preserve">s://doi.org/10.3389/fpsyg.2016.01305"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>https://doi.org/10.3389/fpsyg.2016.01305</w:t>
      </w:r>
      <w:r w:rsidR="00A42124">
        <w:rPr>
          <w:rFonts w:ascii="Times New Roman" w:eastAsia="Times New Roman" w:hAnsi="Times New Roman" w:cs="Times New Roman"/>
          <w:highlight w:val="white"/>
          <w:lang w:val="en-US"/>
        </w:rPr>
        <w:fldChar w:fldCharType="end"/>
      </w:r>
    </w:p>
    <w:p w14:paraId="00DA1D85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lang w:val="en-US"/>
        </w:rPr>
      </w:pP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 xml:space="preserve">American Psychiatric Association (2013). </w:t>
      </w:r>
      <w:r w:rsidRPr="000111EA">
        <w:rPr>
          <w:rFonts w:ascii="Times New Roman" w:eastAsia="Times New Roman" w:hAnsi="Times New Roman" w:cs="Times New Roman"/>
          <w:i/>
          <w:lang w:val="en-US"/>
        </w:rPr>
        <w:t>Diagnostic and Statistical Manual of Mental Disorders (DSM-5)</w:t>
      </w:r>
      <w:r w:rsidRPr="000111EA">
        <w:rPr>
          <w:rFonts w:ascii="Times New Roman" w:eastAsia="Times New Roman" w:hAnsi="Times New Roman" w:cs="Times New Roman"/>
          <w:lang w:val="en-US"/>
        </w:rPr>
        <w:t>. Washington, DC: American Psychiatric Association.</w:t>
      </w:r>
    </w:p>
    <w:p w14:paraId="4AAB2CAA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0111EA">
        <w:rPr>
          <w:rFonts w:ascii="Times New Roman" w:eastAsia="Times New Roman" w:hAnsi="Times New Roman" w:cs="Times New Roman"/>
          <w:shd w:val="clear" w:color="auto" w:fill="FCFCFC"/>
          <w:lang w:val="en-US"/>
        </w:rPr>
        <w:t>Arief</w:t>
      </w:r>
      <w:proofErr w:type="spellEnd"/>
      <w:r w:rsidRPr="000111EA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, M. &amp; Efendi, M. (2018). The book of pop up augmented reality to increase focus and object recognition capabilities for children with autism. </w:t>
      </w:r>
      <w:r w:rsidRPr="000111EA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Journal of International Conference on Special Education in Southeast Asia Region (ICSAR), 2</w:t>
      </w:r>
      <w:r w:rsidRPr="000111EA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(1), 9-14. </w:t>
      </w:r>
      <w:r w:rsidR="00A42124">
        <w:fldChar w:fldCharType="begin"/>
      </w:r>
      <w:r w:rsidR="00A42124" w:rsidRPr="00444267">
        <w:rPr>
          <w:lang w:val="en-GB"/>
        </w:rPr>
        <w:instrText xml:space="preserve"> HYPERLINK "http://dx.doi.org/10.17977/um005v2i12018p009"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shd w:val="clear" w:color="auto" w:fill="FCFCFC"/>
          <w:lang w:val="en-US"/>
        </w:rPr>
        <w:t>http://dx.doi.org/10.17977/um005v2i12018p009</w:t>
      </w:r>
      <w:r w:rsidR="00A42124">
        <w:rPr>
          <w:rFonts w:ascii="Times New Roman" w:eastAsia="Times New Roman" w:hAnsi="Times New Roman" w:cs="Times New Roman"/>
          <w:shd w:val="clear" w:color="auto" w:fill="FCFCFC"/>
          <w:lang w:val="en-US"/>
        </w:rPr>
        <w:fldChar w:fldCharType="end"/>
      </w:r>
    </w:p>
    <w:p w14:paraId="23DD5C30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0111EA">
        <w:rPr>
          <w:rFonts w:ascii="Times New Roman" w:eastAsia="Times New Roman" w:hAnsi="Times New Roman" w:cs="Times New Roman"/>
          <w:lang w:val="en-US"/>
        </w:rPr>
        <w:t xml:space="preserve">Bai, Z., Blackwell, A.F. &amp; </w:t>
      </w:r>
      <w:proofErr w:type="spellStart"/>
      <w:r w:rsidRPr="000111EA">
        <w:rPr>
          <w:rFonts w:ascii="Times New Roman" w:eastAsia="Times New Roman" w:hAnsi="Times New Roman" w:cs="Times New Roman"/>
          <w:lang w:val="en-US"/>
        </w:rPr>
        <w:t>Coulouris</w:t>
      </w:r>
      <w:proofErr w:type="spellEnd"/>
      <w:r w:rsidRPr="000111EA">
        <w:rPr>
          <w:rFonts w:ascii="Times New Roman" w:eastAsia="Times New Roman" w:hAnsi="Times New Roman" w:cs="Times New Roman"/>
          <w:lang w:val="en-US"/>
        </w:rPr>
        <w:t xml:space="preserve">, G. (2015). Using Augmented Reality to Elicit Pretend Play for Children with Autism. </w:t>
      </w:r>
      <w:r w:rsidRPr="000111EA">
        <w:rPr>
          <w:rFonts w:ascii="Times New Roman" w:eastAsia="Times New Roman" w:hAnsi="Times New Roman" w:cs="Times New Roman"/>
          <w:i/>
          <w:lang w:val="en-US"/>
        </w:rPr>
        <w:t>IEEE Transactions on Visualization and Computer Graphics, 21</w:t>
      </w:r>
      <w:r w:rsidRPr="000111EA">
        <w:rPr>
          <w:rFonts w:ascii="Times New Roman" w:eastAsia="Times New Roman" w:hAnsi="Times New Roman" w:cs="Times New Roman"/>
          <w:lang w:val="en-US"/>
        </w:rPr>
        <w:t>(5), 598-610.</w:t>
      </w:r>
      <w:r w:rsidR="00A42124">
        <w:fldChar w:fldCharType="begin"/>
      </w:r>
      <w:r w:rsidR="00A42124" w:rsidRPr="00444267">
        <w:rPr>
          <w:lang w:val="en-GB"/>
        </w:rPr>
        <w:instrText xml:space="preserve"> HYPERLINK "http://doi.org/10.1109/TVCG.2014.2385092"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lang w:val="en-US"/>
        </w:rPr>
        <w:t xml:space="preserve"> </w:t>
      </w:r>
      <w:r w:rsidR="00A42124">
        <w:rPr>
          <w:rFonts w:ascii="Times New Roman" w:eastAsia="Times New Roman" w:hAnsi="Times New Roman" w:cs="Times New Roman"/>
          <w:lang w:val="en-US"/>
        </w:rPr>
        <w:fldChar w:fldCharType="end"/>
      </w:r>
      <w:r w:rsidR="00A42124">
        <w:fldChar w:fldCharType="begin"/>
      </w:r>
      <w:r w:rsidR="00A42124" w:rsidRPr="00444267">
        <w:rPr>
          <w:lang w:val="en-GB"/>
        </w:rPr>
        <w:instrText xml:space="preserve"> HYPERLINK "http://doi.org/10.1109/TVCG.2014.2385092"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lang w:val="en-US"/>
        </w:rPr>
        <w:t>http://doi.org/10.1109/TVCG.2014.2385092</w:t>
      </w:r>
      <w:r w:rsidR="00A42124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7E2667FD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</w:rPr>
      </w:pPr>
      <w:proofErr w:type="spellStart"/>
      <w:r w:rsidRPr="000111EA">
        <w:rPr>
          <w:rFonts w:ascii="Times New Roman" w:eastAsia="Times New Roman" w:hAnsi="Times New Roman" w:cs="Times New Roman"/>
        </w:rPr>
        <w:t>Basogain</w:t>
      </w:r>
      <w:proofErr w:type="spellEnd"/>
      <w:r w:rsidRPr="000111EA">
        <w:rPr>
          <w:rFonts w:ascii="Times New Roman" w:eastAsia="Times New Roman" w:hAnsi="Times New Roman" w:cs="Times New Roman"/>
        </w:rPr>
        <w:t xml:space="preserve">, X., </w:t>
      </w:r>
      <w:proofErr w:type="spellStart"/>
      <w:r w:rsidRPr="000111EA">
        <w:rPr>
          <w:rFonts w:ascii="Times New Roman" w:eastAsia="Times New Roman" w:hAnsi="Times New Roman" w:cs="Times New Roman"/>
        </w:rPr>
        <w:t>Olabe</w:t>
      </w:r>
      <w:proofErr w:type="spellEnd"/>
      <w:r w:rsidRPr="000111EA">
        <w:rPr>
          <w:rFonts w:ascii="Times New Roman" w:eastAsia="Times New Roman" w:hAnsi="Times New Roman" w:cs="Times New Roman"/>
        </w:rPr>
        <w:t xml:space="preserve">, M., Espinosa, K., </w:t>
      </w:r>
      <w:proofErr w:type="spellStart"/>
      <w:r w:rsidRPr="000111EA">
        <w:rPr>
          <w:rFonts w:ascii="Times New Roman" w:eastAsia="Times New Roman" w:hAnsi="Times New Roman" w:cs="Times New Roman"/>
        </w:rPr>
        <w:t>Rouèche</w:t>
      </w:r>
      <w:proofErr w:type="spellEnd"/>
      <w:r w:rsidRPr="000111EA">
        <w:rPr>
          <w:rFonts w:ascii="Times New Roman" w:eastAsia="Times New Roman" w:hAnsi="Times New Roman" w:cs="Times New Roman"/>
        </w:rPr>
        <w:t xml:space="preserve">, C. &amp; </w:t>
      </w:r>
      <w:proofErr w:type="spellStart"/>
      <w:r w:rsidRPr="000111EA">
        <w:rPr>
          <w:rFonts w:ascii="Times New Roman" w:eastAsia="Times New Roman" w:hAnsi="Times New Roman" w:cs="Times New Roman"/>
        </w:rPr>
        <w:t>Olabe</w:t>
      </w:r>
      <w:proofErr w:type="spellEnd"/>
      <w:r w:rsidRPr="000111EA">
        <w:rPr>
          <w:rFonts w:ascii="Times New Roman" w:eastAsia="Times New Roman" w:hAnsi="Times New Roman" w:cs="Times New Roman"/>
        </w:rPr>
        <w:t xml:space="preserve">, J.C. (2007). </w:t>
      </w:r>
      <w:r w:rsidRPr="000111EA">
        <w:rPr>
          <w:rFonts w:ascii="Times New Roman" w:eastAsia="Times New Roman" w:hAnsi="Times New Roman" w:cs="Times New Roman"/>
          <w:i/>
        </w:rPr>
        <w:t>Realidad Aumentada en la Educación: Una tecnología emergente.</w:t>
      </w:r>
      <w:r w:rsidRPr="000111EA">
        <w:rPr>
          <w:rFonts w:ascii="Times New Roman" w:eastAsia="Times New Roman" w:hAnsi="Times New Roman" w:cs="Times New Roman"/>
        </w:rPr>
        <w:t xml:space="preserve"> </w:t>
      </w:r>
      <w:r w:rsidRPr="000111EA">
        <w:rPr>
          <w:rFonts w:ascii="Times New Roman" w:eastAsia="Times New Roman" w:hAnsi="Times New Roman" w:cs="Times New Roman"/>
          <w:i/>
        </w:rPr>
        <w:t>Actas Online Educa Madrid: 7ª Conferencia Internacional de la Educación y la Formación basada en las Tecnologías</w:t>
      </w:r>
      <w:r w:rsidRPr="000111EA">
        <w:rPr>
          <w:rFonts w:ascii="Times New Roman" w:eastAsia="Times New Roman" w:hAnsi="Times New Roman" w:cs="Times New Roman"/>
        </w:rPr>
        <w:t xml:space="preserve">, (pp. 24-29). </w:t>
      </w:r>
      <w:hyperlink r:id="rId8">
        <w:r w:rsidRPr="000111EA">
          <w:rPr>
            <w:rFonts w:ascii="Times New Roman" w:eastAsia="Times New Roman" w:hAnsi="Times New Roman" w:cs="Times New Roman"/>
          </w:rPr>
          <w:t>https://bit.ly/3iah43E</w:t>
        </w:r>
      </w:hyperlink>
    </w:p>
    <w:p w14:paraId="22704AD9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111EA">
        <w:rPr>
          <w:rFonts w:ascii="Times New Roman" w:eastAsia="Times New Roman" w:hAnsi="Times New Roman" w:cs="Times New Roman"/>
        </w:rPr>
        <w:t>Bhatt</w:t>
      </w:r>
      <w:proofErr w:type="spellEnd"/>
      <w:r w:rsidRPr="000111EA">
        <w:rPr>
          <w:rFonts w:ascii="Times New Roman" w:eastAsia="Times New Roman" w:hAnsi="Times New Roman" w:cs="Times New Roman"/>
        </w:rPr>
        <w:t>, S.K., De Leon, N.I &amp; Al-</w:t>
      </w:r>
      <w:proofErr w:type="spellStart"/>
      <w:r w:rsidRPr="000111EA">
        <w:rPr>
          <w:rFonts w:ascii="Times New Roman" w:eastAsia="Times New Roman" w:hAnsi="Times New Roman" w:cs="Times New Roman"/>
        </w:rPr>
        <w:t>Jumaily</w:t>
      </w:r>
      <w:proofErr w:type="spellEnd"/>
      <w:r w:rsidRPr="000111EA">
        <w:rPr>
          <w:rFonts w:ascii="Times New Roman" w:eastAsia="Times New Roman" w:hAnsi="Times New Roman" w:cs="Times New Roman"/>
        </w:rPr>
        <w:t xml:space="preserve">, A. (2014). </w:t>
      </w:r>
      <w:r w:rsidRPr="000111EA">
        <w:rPr>
          <w:rFonts w:ascii="Times New Roman" w:eastAsia="Times New Roman" w:hAnsi="Times New Roman" w:cs="Times New Roman"/>
          <w:lang w:val="en-US"/>
        </w:rPr>
        <w:t xml:space="preserve">Augmented Reality Game Therapy for Children with Autism Spectrum Disorder. </w:t>
      </w:r>
      <w:r w:rsidRPr="000111EA">
        <w:rPr>
          <w:rFonts w:ascii="Times New Roman" w:eastAsia="Times New Roman" w:hAnsi="Times New Roman" w:cs="Times New Roman"/>
          <w:i/>
          <w:lang w:val="en-US"/>
        </w:rPr>
        <w:t>International Journal on Smart Sensing &amp; Intelligent Systems, 7</w:t>
      </w:r>
      <w:r w:rsidRPr="000111EA">
        <w:rPr>
          <w:rFonts w:ascii="Times New Roman" w:eastAsia="Times New Roman" w:hAnsi="Times New Roman" w:cs="Times New Roman"/>
          <w:lang w:val="en-US"/>
        </w:rPr>
        <w:t xml:space="preserve">(2), 519-536. </w:t>
      </w:r>
      <w:r w:rsidR="00A42124">
        <w:fldChar w:fldCharType="begin"/>
      </w:r>
      <w:r w:rsidR="00A42124" w:rsidRPr="00444267">
        <w:rPr>
          <w:lang w:val="en-GB"/>
        </w:rPr>
        <w:instrText xml:space="preserve"> HYPERLINK "https://doi.org/</w:instrText>
      </w:r>
      <w:r w:rsidR="00A42124" w:rsidRPr="00444267">
        <w:rPr>
          <w:lang w:val="en-GB"/>
        </w:rPr>
        <w:instrText xml:space="preserve">10.21307/ijssis-2017-668"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lang w:val="en-US"/>
        </w:rPr>
        <w:t>https://doi.org/10.21307/ijssis-2017-668</w:t>
      </w:r>
      <w:r w:rsidR="00A42124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48F43D13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highlight w:val="white"/>
          <w:lang w:val="en-US"/>
        </w:rPr>
      </w:pP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 xml:space="preserve">Chen, C.H., Lee, I.J., &amp; Lin, L.Y. (2016). Augmented reality-based video-modeling storybook of nonverbal facial cues for children with autism spectrum disorder to improve their perceptions and judgments of facial expressions and emotions. </w:t>
      </w:r>
      <w:r w:rsidRPr="000111EA">
        <w:rPr>
          <w:rFonts w:ascii="Times New Roman" w:eastAsia="Times New Roman" w:hAnsi="Times New Roman" w:cs="Times New Roman"/>
          <w:i/>
          <w:highlight w:val="white"/>
          <w:lang w:val="en-US"/>
        </w:rPr>
        <w:t>Computers in Human Behavior</w:t>
      </w: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 xml:space="preserve">, </w:t>
      </w:r>
      <w:r w:rsidRPr="000111EA">
        <w:rPr>
          <w:rFonts w:ascii="Times New Roman" w:eastAsia="Times New Roman" w:hAnsi="Times New Roman" w:cs="Times New Roman"/>
          <w:i/>
          <w:highlight w:val="white"/>
          <w:lang w:val="en-US"/>
        </w:rPr>
        <w:t>55</w:t>
      </w: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>, 477-485.</w:t>
      </w:r>
      <w:r w:rsidR="00A42124">
        <w:fldChar w:fldCharType="begin"/>
      </w:r>
      <w:r w:rsidR="00A42124" w:rsidRPr="00444267">
        <w:rPr>
          <w:lang w:val="en-GB"/>
        </w:rPr>
        <w:instrText xml:space="preserve"> HYPERLINK "https://doi.org/10.1016/j.chb.2015.09.033"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 xml:space="preserve"> </w:t>
      </w:r>
      <w:r w:rsidR="00A42124">
        <w:rPr>
          <w:rFonts w:ascii="Times New Roman" w:eastAsia="Times New Roman" w:hAnsi="Times New Roman" w:cs="Times New Roman"/>
          <w:highlight w:val="white"/>
          <w:lang w:val="en-US"/>
        </w:rPr>
        <w:fldChar w:fldCharType="end"/>
      </w:r>
      <w:r w:rsidR="00A42124">
        <w:fldChar w:fldCharType="begin"/>
      </w:r>
      <w:r w:rsidR="00A42124" w:rsidRPr="00444267">
        <w:rPr>
          <w:lang w:val="en-GB"/>
        </w:rPr>
        <w:instrText xml:space="preserve"> HYPERLINK "https://doi.org/10.1016/j.chb.2015.09.033"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>https://doi.org/10.1016/j.chb.2015.09.033</w:t>
      </w:r>
      <w:r w:rsidR="00A42124">
        <w:rPr>
          <w:rFonts w:ascii="Times New Roman" w:eastAsia="Times New Roman" w:hAnsi="Times New Roman" w:cs="Times New Roman"/>
          <w:highlight w:val="white"/>
          <w:lang w:val="en-US"/>
        </w:rPr>
        <w:fldChar w:fldCharType="end"/>
      </w:r>
    </w:p>
    <w:p w14:paraId="5CD7DE5D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highlight w:val="white"/>
          <w:lang w:val="en-US"/>
        </w:rPr>
      </w:pP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 xml:space="preserve">Chung, C.H., &amp; Chen, C.H. (2017). Augmented reality based social stories training system for promoting the social skills of children with autism. </w:t>
      </w:r>
      <w:r w:rsidRPr="000111EA">
        <w:rPr>
          <w:rFonts w:ascii="Times New Roman" w:eastAsia="Times New Roman" w:hAnsi="Times New Roman" w:cs="Times New Roman"/>
          <w:i/>
          <w:highlight w:val="white"/>
          <w:lang w:val="en-US"/>
        </w:rPr>
        <w:t>Advances in Ergonomics Modeling, Usability &amp; Special Populations</w:t>
      </w: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 xml:space="preserve">, </w:t>
      </w:r>
      <w:r w:rsidRPr="000111EA">
        <w:rPr>
          <w:rFonts w:ascii="Times New Roman" w:eastAsia="Times New Roman" w:hAnsi="Times New Roman" w:cs="Times New Roman"/>
          <w:i/>
          <w:highlight w:val="white"/>
          <w:lang w:val="en-US"/>
        </w:rPr>
        <w:t>486</w:t>
      </w: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>, 495-505.</w:t>
      </w:r>
      <w:r w:rsidR="00A42124">
        <w:fldChar w:fldCharType="begin"/>
      </w:r>
      <w:r w:rsidR="00A42124" w:rsidRPr="00444267">
        <w:rPr>
          <w:lang w:val="en-GB"/>
        </w:rPr>
        <w:instrText xml:space="preserve"> HYPERLINK "https://doi.org/10.1007/978-3-319-41685-4_44"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 xml:space="preserve"> </w:t>
      </w:r>
      <w:r w:rsidR="00A42124">
        <w:rPr>
          <w:rFonts w:ascii="Times New Roman" w:eastAsia="Times New Roman" w:hAnsi="Times New Roman" w:cs="Times New Roman"/>
          <w:highlight w:val="white"/>
          <w:lang w:val="en-US"/>
        </w:rPr>
        <w:fldChar w:fldCharType="end"/>
      </w:r>
      <w:r w:rsidR="00A42124">
        <w:fldChar w:fldCharType="begin"/>
      </w:r>
      <w:r w:rsidR="00A42124" w:rsidRPr="00444267">
        <w:rPr>
          <w:lang w:val="en-GB"/>
        </w:rPr>
        <w:instrText xml:space="preserve"> HYPERLINK "https://doi.org/10.1007/978-3-319-41685-4_44"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>https://doi.org/10.1007/978-3-319-41685-4_44</w:t>
      </w:r>
      <w:r w:rsidR="00A42124">
        <w:rPr>
          <w:rFonts w:ascii="Times New Roman" w:eastAsia="Times New Roman" w:hAnsi="Times New Roman" w:cs="Times New Roman"/>
          <w:highlight w:val="white"/>
          <w:lang w:val="en-US"/>
        </w:rPr>
        <w:fldChar w:fldCharType="end"/>
      </w:r>
    </w:p>
    <w:p w14:paraId="607A752B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111EA">
        <w:rPr>
          <w:rFonts w:ascii="Times New Roman" w:eastAsia="Times New Roman" w:hAnsi="Times New Roman" w:cs="Times New Roman"/>
          <w:lang w:val="en-US"/>
        </w:rPr>
        <w:t>Cihak</w:t>
      </w:r>
      <w:proofErr w:type="spellEnd"/>
      <w:r w:rsidRPr="000111EA">
        <w:rPr>
          <w:rFonts w:ascii="Times New Roman" w:eastAsia="Times New Roman" w:hAnsi="Times New Roman" w:cs="Times New Roman"/>
          <w:lang w:val="en-US"/>
        </w:rPr>
        <w:t xml:space="preserve">, D.F., Moore, E.J, Wright, R.E., </w:t>
      </w:r>
      <w:proofErr w:type="spellStart"/>
      <w:r w:rsidRPr="000111EA">
        <w:rPr>
          <w:rFonts w:ascii="Times New Roman" w:eastAsia="Times New Roman" w:hAnsi="Times New Roman" w:cs="Times New Roman"/>
          <w:lang w:val="en-US"/>
        </w:rPr>
        <w:t>Mcmahon</w:t>
      </w:r>
      <w:proofErr w:type="spellEnd"/>
      <w:r w:rsidRPr="000111EA">
        <w:rPr>
          <w:rFonts w:ascii="Times New Roman" w:eastAsia="Times New Roman" w:hAnsi="Times New Roman" w:cs="Times New Roman"/>
          <w:lang w:val="en-US"/>
        </w:rPr>
        <w:t xml:space="preserve">, D.D., Gibbons, M.M. &amp; Smith, C. (2016). Evaluating augmented reality to complete a chain task for elementary students with autism. </w:t>
      </w:r>
      <w:r w:rsidRPr="000111EA">
        <w:rPr>
          <w:rFonts w:ascii="Times New Roman" w:eastAsia="Times New Roman" w:hAnsi="Times New Roman" w:cs="Times New Roman"/>
          <w:i/>
          <w:lang w:val="en-US"/>
        </w:rPr>
        <w:t>Journal Special Education Technology, 31</w:t>
      </w:r>
      <w:r w:rsidRPr="000111EA">
        <w:rPr>
          <w:rFonts w:ascii="Times New Roman" w:eastAsia="Times New Roman" w:hAnsi="Times New Roman" w:cs="Times New Roman"/>
          <w:lang w:val="en-US"/>
        </w:rPr>
        <w:t>(2), 99-108.</w:t>
      </w:r>
      <w:r w:rsidR="00A42124">
        <w:fldChar w:fldCharType="begin"/>
      </w:r>
      <w:r w:rsidR="00A42124" w:rsidRPr="00444267">
        <w:rPr>
          <w:lang w:val="en-GB"/>
        </w:rPr>
        <w:instrText xml:space="preserve"> HYPERLINK "https://doi.org/10.1177</w:instrText>
      </w:r>
      <w:r w:rsidR="00A42124" w:rsidRPr="00444267">
        <w:rPr>
          <w:lang w:val="en-GB"/>
        </w:rPr>
        <w:instrText xml:space="preserve">/0162643416651724"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lang w:val="en-US"/>
        </w:rPr>
        <w:t xml:space="preserve"> </w:t>
      </w:r>
      <w:r w:rsidR="00A42124">
        <w:rPr>
          <w:rFonts w:ascii="Times New Roman" w:eastAsia="Times New Roman" w:hAnsi="Times New Roman" w:cs="Times New Roman"/>
          <w:lang w:val="en-US"/>
        </w:rPr>
        <w:fldChar w:fldCharType="end"/>
      </w:r>
      <w:r w:rsidR="00A42124">
        <w:fldChar w:fldCharType="begin"/>
      </w:r>
      <w:r w:rsidR="00A42124" w:rsidRPr="00444267">
        <w:rPr>
          <w:lang w:val="en-GB"/>
        </w:rPr>
        <w:instrText xml:space="preserve"> HYPERLINK "https://doi.org/10.1177/0162643416651724"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lang w:val="en-US"/>
        </w:rPr>
        <w:t>https://doi.org/10.1177/0162643416651724</w:t>
      </w:r>
      <w:r w:rsidR="00A42124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54EDD53A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</w:rPr>
      </w:pPr>
      <w:r w:rsidRPr="004E1035">
        <w:rPr>
          <w:rFonts w:ascii="Times New Roman" w:eastAsia="Times New Roman" w:hAnsi="Times New Roman" w:cs="Times New Roman"/>
          <w:lang w:val="en-GB"/>
        </w:rPr>
        <w:t xml:space="preserve">Da Silva, C.A., Fernandes, A.R. &amp; </w:t>
      </w:r>
      <w:proofErr w:type="spellStart"/>
      <w:r w:rsidRPr="004E1035">
        <w:rPr>
          <w:rFonts w:ascii="Times New Roman" w:eastAsia="Times New Roman" w:hAnsi="Times New Roman" w:cs="Times New Roman"/>
          <w:lang w:val="en-GB"/>
        </w:rPr>
        <w:t>Grohmann</w:t>
      </w:r>
      <w:proofErr w:type="spellEnd"/>
      <w:r w:rsidRPr="004E1035">
        <w:rPr>
          <w:rFonts w:ascii="Times New Roman" w:eastAsia="Times New Roman" w:hAnsi="Times New Roman" w:cs="Times New Roman"/>
          <w:lang w:val="en-GB"/>
        </w:rPr>
        <w:t xml:space="preserve">, A.P. (2014). </w:t>
      </w:r>
      <w:r w:rsidRPr="000111EA">
        <w:rPr>
          <w:rFonts w:ascii="Times New Roman" w:eastAsia="Times New Roman" w:hAnsi="Times New Roman" w:cs="Times New Roman"/>
          <w:lang w:val="en-US"/>
        </w:rPr>
        <w:t>Assisting speech therapy for autism spectrum disorders with an augmented reality application. In</w:t>
      </w:r>
      <w:r w:rsidRPr="000111EA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0111EA">
        <w:rPr>
          <w:rFonts w:ascii="Times New Roman" w:eastAsia="Times New Roman" w:hAnsi="Times New Roman" w:cs="Times New Roman"/>
          <w:lang w:val="en-US"/>
        </w:rPr>
        <w:t xml:space="preserve">S. </w:t>
      </w:r>
      <w:proofErr w:type="spellStart"/>
      <w:r w:rsidRPr="000111EA">
        <w:rPr>
          <w:rFonts w:ascii="Times New Roman" w:eastAsia="Times New Roman" w:hAnsi="Times New Roman" w:cs="Times New Roman"/>
          <w:lang w:val="en-US"/>
        </w:rPr>
        <w:t>Hammoudi</w:t>
      </w:r>
      <w:proofErr w:type="spellEnd"/>
      <w:r w:rsidRPr="000111EA">
        <w:rPr>
          <w:rFonts w:ascii="Times New Roman" w:eastAsia="Times New Roman" w:hAnsi="Times New Roman" w:cs="Times New Roman"/>
          <w:lang w:val="en-US"/>
        </w:rPr>
        <w:t xml:space="preserve">, L. </w:t>
      </w:r>
      <w:proofErr w:type="spellStart"/>
      <w:r w:rsidRPr="000111EA">
        <w:rPr>
          <w:rFonts w:ascii="Times New Roman" w:eastAsia="Times New Roman" w:hAnsi="Times New Roman" w:cs="Times New Roman"/>
          <w:lang w:val="en-US"/>
        </w:rPr>
        <w:t>Maciaszek</w:t>
      </w:r>
      <w:proofErr w:type="spellEnd"/>
      <w:r w:rsidRPr="000111EA">
        <w:rPr>
          <w:rFonts w:ascii="Times New Roman" w:eastAsia="Times New Roman" w:hAnsi="Times New Roman" w:cs="Times New Roman"/>
          <w:lang w:val="en-US"/>
        </w:rPr>
        <w:t xml:space="preserve"> and J. Cordeiro (eds.) </w:t>
      </w:r>
      <w:r w:rsidRPr="000111EA">
        <w:rPr>
          <w:rFonts w:ascii="Times New Roman" w:eastAsia="Times New Roman" w:hAnsi="Times New Roman" w:cs="Times New Roman"/>
          <w:i/>
          <w:lang w:val="en-US"/>
        </w:rPr>
        <w:t>Proceedings of the 16th International Conference on Enterprise Information Systems (ICEIS), vol. 2</w:t>
      </w:r>
      <w:r w:rsidRPr="000111EA">
        <w:rPr>
          <w:rFonts w:ascii="Times New Roman" w:eastAsia="Times New Roman" w:hAnsi="Times New Roman" w:cs="Times New Roman"/>
          <w:lang w:val="en-US"/>
        </w:rPr>
        <w:t xml:space="preserve">, (pp. 38-45). </w:t>
      </w:r>
      <w:r w:rsidRPr="004E1035">
        <w:rPr>
          <w:rFonts w:ascii="Times New Roman" w:eastAsia="Times New Roman" w:hAnsi="Times New Roman" w:cs="Times New Roman"/>
        </w:rPr>
        <w:t>Lisboa: ICEIS.</w:t>
      </w:r>
      <w:hyperlink r:id="rId9">
        <w:r w:rsidRPr="004E1035">
          <w:rPr>
            <w:rFonts w:ascii="Times New Roman" w:eastAsia="Times New Roman" w:hAnsi="Times New Roman" w:cs="Times New Roman"/>
          </w:rPr>
          <w:t xml:space="preserve"> </w:t>
        </w:r>
      </w:hyperlink>
      <w:hyperlink r:id="rId10">
        <w:r w:rsidRPr="000111EA">
          <w:rPr>
            <w:rFonts w:ascii="Times New Roman" w:eastAsia="Times New Roman" w:hAnsi="Times New Roman" w:cs="Times New Roman"/>
          </w:rPr>
          <w:t>http://doi.org/10.5220/0004893200380045</w:t>
        </w:r>
      </w:hyperlink>
    </w:p>
    <w:p w14:paraId="4319ED68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shd w:val="clear" w:color="auto" w:fill="FCFCFC"/>
        </w:rPr>
      </w:pPr>
      <w:r w:rsidRPr="000111EA">
        <w:rPr>
          <w:rFonts w:ascii="Times New Roman" w:eastAsia="Times New Roman" w:hAnsi="Times New Roman" w:cs="Times New Roman"/>
        </w:rPr>
        <w:lastRenderedPageBreak/>
        <w:t>Diego, R. (2014).</w:t>
      </w:r>
      <w:r w:rsidRPr="000111EA">
        <w:rPr>
          <w:rFonts w:ascii="Times New Roman" w:eastAsia="Times New Roman" w:hAnsi="Times New Roman" w:cs="Times New Roman"/>
          <w:shd w:val="clear" w:color="auto" w:fill="FCFCFC"/>
        </w:rPr>
        <w:t xml:space="preserve"> Realidad aumentada en documentos e imágenes.</w:t>
      </w:r>
      <w:r w:rsidRPr="000111EA">
        <w:rPr>
          <w:rFonts w:ascii="Times New Roman" w:eastAsia="Times New Roman" w:hAnsi="Times New Roman" w:cs="Times New Roman"/>
          <w:i/>
          <w:shd w:val="clear" w:color="auto" w:fill="FCFCFC"/>
        </w:rPr>
        <w:t xml:space="preserve"> Aula de Innovación Educativa, 230</w:t>
      </w:r>
      <w:r w:rsidRPr="000111EA">
        <w:rPr>
          <w:rFonts w:ascii="Times New Roman" w:eastAsia="Times New Roman" w:hAnsi="Times New Roman" w:cs="Times New Roman"/>
          <w:shd w:val="clear" w:color="auto" w:fill="FCFCFC"/>
        </w:rPr>
        <w:t xml:space="preserve">, 65-66. </w:t>
      </w:r>
      <w:hyperlink r:id="rId11">
        <w:r w:rsidRPr="000111EA">
          <w:rPr>
            <w:rFonts w:ascii="Times New Roman" w:eastAsia="Times New Roman" w:hAnsi="Times New Roman" w:cs="Times New Roman"/>
            <w:shd w:val="clear" w:color="auto" w:fill="FCFCFC"/>
          </w:rPr>
          <w:t>https://bit.ly/3k39LeA</w:t>
        </w:r>
      </w:hyperlink>
    </w:p>
    <w:p w14:paraId="54B598BB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shd w:val="clear" w:color="auto" w:fill="FCFCFC"/>
        </w:rPr>
      </w:pPr>
      <w:r w:rsidRPr="000111EA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Escobedo, L. &amp; </w:t>
      </w:r>
      <w:proofErr w:type="spellStart"/>
      <w:r w:rsidRPr="000111EA">
        <w:rPr>
          <w:rFonts w:ascii="Times New Roman" w:eastAsia="Times New Roman" w:hAnsi="Times New Roman" w:cs="Times New Roman"/>
          <w:shd w:val="clear" w:color="auto" w:fill="FCFCFC"/>
          <w:lang w:val="en-US"/>
        </w:rPr>
        <w:t>Tentori</w:t>
      </w:r>
      <w:proofErr w:type="spellEnd"/>
      <w:r w:rsidRPr="000111EA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, M. (2014). Mobile augmented reality to support teachers of children with autism. In R. Hervas, S. Lee, C. Nugent, &amp; J. Bravo (eds.), </w:t>
      </w:r>
      <w:r w:rsidRPr="000111EA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 xml:space="preserve">Ubiquitous computing and ambient intelligence. </w:t>
      </w:r>
      <w:proofErr w:type="spellStart"/>
      <w:r w:rsidRPr="000111EA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Personalisation</w:t>
      </w:r>
      <w:proofErr w:type="spellEnd"/>
      <w:r w:rsidRPr="000111EA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 xml:space="preserve"> and user adapted services. </w:t>
      </w:r>
      <w:proofErr w:type="spellStart"/>
      <w:r w:rsidRPr="000111EA">
        <w:rPr>
          <w:rFonts w:ascii="Times New Roman" w:eastAsia="Times New Roman" w:hAnsi="Times New Roman" w:cs="Times New Roman"/>
          <w:shd w:val="clear" w:color="auto" w:fill="FCFCFC"/>
          <w:lang w:val="en-US"/>
        </w:rPr>
        <w:t>UCAmI</w:t>
      </w:r>
      <w:proofErr w:type="spellEnd"/>
      <w:r w:rsidRPr="000111EA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2014. Lecture Notes in Computer Science, vol. 8867, (pp. 60-67). </w:t>
      </w:r>
      <w:r w:rsidRPr="000111EA">
        <w:rPr>
          <w:rFonts w:ascii="Times New Roman" w:eastAsia="Times New Roman" w:hAnsi="Times New Roman" w:cs="Times New Roman"/>
          <w:shd w:val="clear" w:color="auto" w:fill="FCFCFC"/>
        </w:rPr>
        <w:t xml:space="preserve">Cham: Springer. </w:t>
      </w:r>
      <w:hyperlink r:id="rId12">
        <w:r w:rsidRPr="000111EA">
          <w:rPr>
            <w:rFonts w:ascii="Times New Roman" w:eastAsia="Times New Roman" w:hAnsi="Times New Roman" w:cs="Times New Roman"/>
            <w:shd w:val="clear" w:color="auto" w:fill="FCFCFC"/>
          </w:rPr>
          <w:t>http://doi.org/10.1007/978-3-319-13102-3_12</w:t>
        </w:r>
      </w:hyperlink>
    </w:p>
    <w:p w14:paraId="55B111A1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highlight w:val="white"/>
          <w:lang w:val="en-US"/>
        </w:rPr>
      </w:pPr>
      <w:r w:rsidRPr="000111EA">
        <w:rPr>
          <w:rFonts w:ascii="Times New Roman" w:eastAsia="Times New Roman" w:hAnsi="Times New Roman" w:cs="Times New Roman"/>
          <w:highlight w:val="white"/>
        </w:rPr>
        <w:t xml:space="preserve">Escobedo, L., </w:t>
      </w:r>
      <w:proofErr w:type="spellStart"/>
      <w:r w:rsidRPr="000111EA">
        <w:rPr>
          <w:rFonts w:ascii="Times New Roman" w:eastAsia="Times New Roman" w:hAnsi="Times New Roman" w:cs="Times New Roman"/>
          <w:highlight w:val="white"/>
        </w:rPr>
        <w:t>Tentori</w:t>
      </w:r>
      <w:proofErr w:type="spellEnd"/>
      <w:r w:rsidRPr="000111EA">
        <w:rPr>
          <w:rFonts w:ascii="Times New Roman" w:eastAsia="Times New Roman" w:hAnsi="Times New Roman" w:cs="Times New Roman"/>
          <w:highlight w:val="white"/>
        </w:rPr>
        <w:t xml:space="preserve">, M., Quintana, E., Favela, J., &amp; García-Rosas, D. (2014). </w:t>
      </w: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 xml:space="preserve">Using augmented reality to help children with autism stay focused. </w:t>
      </w:r>
      <w:r w:rsidRPr="000111EA">
        <w:rPr>
          <w:rFonts w:ascii="Times New Roman" w:eastAsia="Times New Roman" w:hAnsi="Times New Roman" w:cs="Times New Roman"/>
          <w:i/>
          <w:highlight w:val="white"/>
          <w:lang w:val="en-US"/>
        </w:rPr>
        <w:t>IEEE, 13</w:t>
      </w: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>(1), 38-46.</w:t>
      </w:r>
      <w:r w:rsidR="00A42124">
        <w:fldChar w:fldCharType="begin"/>
      </w:r>
      <w:r w:rsidR="00A42124" w:rsidRPr="00444267">
        <w:rPr>
          <w:lang w:val="en-GB"/>
        </w:rPr>
        <w:instrText xml:space="preserve"> HYPERLINK "http://doi.org/10.1109/MPRV.2014.19"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 xml:space="preserve"> </w:t>
      </w:r>
      <w:r w:rsidR="00A42124">
        <w:rPr>
          <w:rFonts w:ascii="Times New Roman" w:eastAsia="Times New Roman" w:hAnsi="Times New Roman" w:cs="Times New Roman"/>
          <w:highlight w:val="white"/>
          <w:lang w:val="en-US"/>
        </w:rPr>
        <w:fldChar w:fldCharType="end"/>
      </w:r>
      <w:r w:rsidR="00A42124">
        <w:fldChar w:fldCharType="begin"/>
      </w:r>
      <w:r w:rsidR="00A42124" w:rsidRPr="00444267">
        <w:rPr>
          <w:lang w:val="en-GB"/>
        </w:rPr>
        <w:instrText xml:space="preserve"> HYPERLINK "http://doi.org/10.1109/MPRV.2014.19"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highlight w:val="white"/>
          <w:lang w:val="en-US"/>
        </w:rPr>
        <w:t>http://doi.org/10.1109/MPRV.2014.19</w:t>
      </w:r>
      <w:r w:rsidR="00A42124">
        <w:rPr>
          <w:rFonts w:ascii="Times New Roman" w:eastAsia="Times New Roman" w:hAnsi="Times New Roman" w:cs="Times New Roman"/>
          <w:highlight w:val="white"/>
          <w:lang w:val="en-US"/>
        </w:rPr>
        <w:fldChar w:fldCharType="end"/>
      </w:r>
    </w:p>
    <w:p w14:paraId="04FE2336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0111EA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Farr, W., Yuill, N. &amp; </w:t>
      </w:r>
      <w:proofErr w:type="spellStart"/>
      <w:r w:rsidRPr="000111EA">
        <w:rPr>
          <w:rFonts w:ascii="Times New Roman" w:eastAsia="Times New Roman" w:hAnsi="Times New Roman" w:cs="Times New Roman"/>
          <w:shd w:val="clear" w:color="auto" w:fill="FCFCFC"/>
          <w:lang w:val="en-US"/>
        </w:rPr>
        <w:t>Hinske</w:t>
      </w:r>
      <w:proofErr w:type="spellEnd"/>
      <w:r w:rsidRPr="000111EA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, S. (2012). An augmented toy and social interaction in children with autism. </w:t>
      </w:r>
      <w:r w:rsidRPr="000111EA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International Journal of Arts and Technology,</w:t>
      </w:r>
      <w:r w:rsidRPr="000111EA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</w:t>
      </w:r>
      <w:r w:rsidRPr="000111EA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5</w:t>
      </w:r>
      <w:r w:rsidRPr="000111EA">
        <w:rPr>
          <w:rFonts w:ascii="Times New Roman" w:eastAsia="Times New Roman" w:hAnsi="Times New Roman" w:cs="Times New Roman"/>
          <w:shd w:val="clear" w:color="auto" w:fill="FCFCFC"/>
          <w:lang w:val="en-US"/>
        </w:rPr>
        <w:t>(2-4), 104-125.</w:t>
      </w:r>
      <w:r w:rsidR="00A42124">
        <w:fldChar w:fldCharType="begin"/>
      </w:r>
      <w:r w:rsidR="00A42124" w:rsidRPr="00444267">
        <w:rPr>
          <w:lang w:val="en-GB"/>
        </w:rPr>
        <w:instrText xml:space="preserve"> HYPERLINK "https://doi.org/10.1504/IJART.2012.046270"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</w:t>
      </w:r>
      <w:r w:rsidR="00A42124">
        <w:rPr>
          <w:rFonts w:ascii="Times New Roman" w:eastAsia="Times New Roman" w:hAnsi="Times New Roman" w:cs="Times New Roman"/>
          <w:shd w:val="clear" w:color="auto" w:fill="FCFCFC"/>
          <w:lang w:val="en-US"/>
        </w:rPr>
        <w:fldChar w:fldCharType="end"/>
      </w:r>
      <w:r w:rsidR="00A42124">
        <w:fldChar w:fldCharType="begin"/>
      </w:r>
      <w:r w:rsidR="00A42124" w:rsidRPr="00444267">
        <w:rPr>
          <w:lang w:val="en-GB"/>
        </w:rPr>
        <w:instrText xml:space="preserve"> HYPERLINK "https://doi.org/10.1504/IJART.2012.046270"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shd w:val="clear" w:color="auto" w:fill="FCFCFC"/>
          <w:lang w:val="en-US"/>
        </w:rPr>
        <w:t>https://doi.org/10.1504/IJART.2012.046270</w:t>
      </w:r>
      <w:r w:rsidR="00A42124">
        <w:rPr>
          <w:rFonts w:ascii="Times New Roman" w:eastAsia="Times New Roman" w:hAnsi="Times New Roman" w:cs="Times New Roman"/>
          <w:shd w:val="clear" w:color="auto" w:fill="FCFCFC"/>
          <w:lang w:val="en-US"/>
        </w:rPr>
        <w:fldChar w:fldCharType="end"/>
      </w:r>
    </w:p>
    <w:p w14:paraId="24997A4D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111EA">
        <w:rPr>
          <w:rFonts w:ascii="Times New Roman" w:eastAsia="Times New Roman" w:hAnsi="Times New Roman" w:cs="Times New Roman"/>
          <w:lang w:val="en-US"/>
        </w:rPr>
        <w:t>Geschwind</w:t>
      </w:r>
      <w:proofErr w:type="spellEnd"/>
      <w:r w:rsidRPr="000111EA">
        <w:rPr>
          <w:rFonts w:ascii="Times New Roman" w:eastAsia="Times New Roman" w:hAnsi="Times New Roman" w:cs="Times New Roman"/>
          <w:lang w:val="en-US"/>
        </w:rPr>
        <w:t xml:space="preserve">, D.H. &amp; Levitt, P. (2007). Autism spectrum disorders: developmental disconnection syndromes. </w:t>
      </w:r>
      <w:r w:rsidRPr="000111EA">
        <w:rPr>
          <w:rFonts w:ascii="Times New Roman" w:eastAsia="Times New Roman" w:hAnsi="Times New Roman" w:cs="Times New Roman"/>
          <w:i/>
          <w:lang w:val="en-US"/>
        </w:rPr>
        <w:t>Current Opinion in Neurobiology, 17</w:t>
      </w:r>
      <w:r w:rsidRPr="000111EA">
        <w:rPr>
          <w:rFonts w:ascii="Times New Roman" w:eastAsia="Times New Roman" w:hAnsi="Times New Roman" w:cs="Times New Roman"/>
          <w:lang w:val="en-US"/>
        </w:rPr>
        <w:t xml:space="preserve">(1), 103-111. </w:t>
      </w:r>
      <w:r w:rsidR="00A42124">
        <w:fldChar w:fldCharType="begin"/>
      </w:r>
      <w:r w:rsidR="00A42124" w:rsidRPr="00444267">
        <w:rPr>
          <w:lang w:val="en-GB"/>
        </w:rPr>
        <w:instrText xml:space="preserve"> HYPERLINK "http://doi.org/10.1016/j.conb.2007.01.009"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lang w:val="en-US"/>
        </w:rPr>
        <w:t>http://doi.org/10.1016/j.conb.2007.01.009</w:t>
      </w:r>
      <w:r w:rsidR="00A42124">
        <w:rPr>
          <w:rFonts w:ascii="Times New Roman" w:eastAsia="Times New Roman" w:hAnsi="Times New Roman" w:cs="Times New Roman"/>
          <w:lang w:val="en-US"/>
        </w:rPr>
        <w:fldChar w:fldCharType="end"/>
      </w:r>
      <w:r w:rsidRPr="000111EA">
        <w:rPr>
          <w:rFonts w:ascii="Times New Roman" w:eastAsia="Times New Roman" w:hAnsi="Times New Roman" w:cs="Times New Roman"/>
          <w:lang w:val="en-US"/>
        </w:rPr>
        <w:t>.</w:t>
      </w:r>
    </w:p>
    <w:p w14:paraId="2EF5B1D8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</w:rPr>
      </w:pPr>
      <w:r w:rsidRPr="000111EA">
        <w:rPr>
          <w:rFonts w:ascii="Times New Roman" w:eastAsia="Times New Roman" w:hAnsi="Times New Roman" w:cs="Times New Roman"/>
          <w:lang w:val="en-US"/>
        </w:rPr>
        <w:t xml:space="preserve">Jiménez, M.D., Serrano, J.L. &amp; </w:t>
      </w:r>
      <w:proofErr w:type="spellStart"/>
      <w:r w:rsidRPr="000111EA">
        <w:rPr>
          <w:rFonts w:ascii="Times New Roman" w:eastAsia="Times New Roman" w:hAnsi="Times New Roman" w:cs="Times New Roman"/>
          <w:lang w:val="en-US"/>
        </w:rPr>
        <w:t>Prendes</w:t>
      </w:r>
      <w:proofErr w:type="spellEnd"/>
      <w:r w:rsidRPr="000111EA">
        <w:rPr>
          <w:rFonts w:ascii="Times New Roman" w:eastAsia="Times New Roman" w:hAnsi="Times New Roman" w:cs="Times New Roman"/>
          <w:lang w:val="en-US"/>
        </w:rPr>
        <w:t xml:space="preserve">, M.P. (2017). </w:t>
      </w:r>
      <w:r w:rsidRPr="000111EA">
        <w:rPr>
          <w:rFonts w:ascii="Times New Roman" w:eastAsia="Times New Roman" w:hAnsi="Times New Roman" w:cs="Times New Roman"/>
        </w:rPr>
        <w:t xml:space="preserve">Estudio de caso de la influencia del aprendizaje electrónico móvil en el desarrollo de la comunicación y el lenguaje con un niño con TEA. </w:t>
      </w:r>
      <w:r w:rsidRPr="000111EA">
        <w:rPr>
          <w:rFonts w:ascii="Times New Roman" w:eastAsia="Times New Roman" w:hAnsi="Times New Roman" w:cs="Times New Roman"/>
          <w:i/>
        </w:rPr>
        <w:t>Educar, 53</w:t>
      </w:r>
      <w:r w:rsidRPr="000111EA">
        <w:rPr>
          <w:rFonts w:ascii="Times New Roman" w:eastAsia="Times New Roman" w:hAnsi="Times New Roman" w:cs="Times New Roman"/>
        </w:rPr>
        <w:t>(2), 419-443.</w:t>
      </w:r>
      <w:hyperlink r:id="rId13">
        <w:r w:rsidRPr="000111EA">
          <w:rPr>
            <w:rFonts w:ascii="Times New Roman" w:eastAsia="Times New Roman" w:hAnsi="Times New Roman" w:cs="Times New Roman"/>
          </w:rPr>
          <w:t xml:space="preserve"> </w:t>
        </w:r>
      </w:hyperlink>
      <w:hyperlink r:id="rId14">
        <w:r w:rsidRPr="000111EA">
          <w:rPr>
            <w:rFonts w:ascii="Times New Roman" w:eastAsia="Times New Roman" w:hAnsi="Times New Roman" w:cs="Times New Roman"/>
          </w:rPr>
          <w:t>https://doi.org/10.5565/rev/educar.782</w:t>
        </w:r>
      </w:hyperlink>
    </w:p>
    <w:p w14:paraId="22B46517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111EA">
        <w:rPr>
          <w:rFonts w:ascii="Times New Roman" w:eastAsia="Times New Roman" w:hAnsi="Times New Roman" w:cs="Times New Roman"/>
        </w:rPr>
        <w:t>Keshav</w:t>
      </w:r>
      <w:proofErr w:type="spellEnd"/>
      <w:r w:rsidRPr="000111EA">
        <w:rPr>
          <w:rFonts w:ascii="Times New Roman" w:eastAsia="Times New Roman" w:hAnsi="Times New Roman" w:cs="Times New Roman"/>
        </w:rPr>
        <w:t xml:space="preserve">, N.U., Salisbury, J.P., </w:t>
      </w:r>
      <w:proofErr w:type="spellStart"/>
      <w:r w:rsidRPr="000111EA">
        <w:rPr>
          <w:rFonts w:ascii="Times New Roman" w:eastAsia="Times New Roman" w:hAnsi="Times New Roman" w:cs="Times New Roman"/>
        </w:rPr>
        <w:t>Vahabzadeh</w:t>
      </w:r>
      <w:proofErr w:type="spellEnd"/>
      <w:r w:rsidRPr="000111EA">
        <w:rPr>
          <w:rFonts w:ascii="Times New Roman" w:eastAsia="Times New Roman" w:hAnsi="Times New Roman" w:cs="Times New Roman"/>
        </w:rPr>
        <w:t xml:space="preserve">, A. &amp; </w:t>
      </w:r>
      <w:proofErr w:type="spellStart"/>
      <w:r w:rsidRPr="000111EA">
        <w:rPr>
          <w:rFonts w:ascii="Times New Roman" w:eastAsia="Times New Roman" w:hAnsi="Times New Roman" w:cs="Times New Roman"/>
        </w:rPr>
        <w:t>Sahin</w:t>
      </w:r>
      <w:proofErr w:type="spellEnd"/>
      <w:r w:rsidRPr="000111EA">
        <w:rPr>
          <w:rFonts w:ascii="Times New Roman" w:eastAsia="Times New Roman" w:hAnsi="Times New Roman" w:cs="Times New Roman"/>
        </w:rPr>
        <w:t xml:space="preserve">, N.T. (2017). </w:t>
      </w:r>
      <w:r w:rsidRPr="000111EA">
        <w:rPr>
          <w:rFonts w:ascii="Times New Roman" w:eastAsia="Times New Roman" w:hAnsi="Times New Roman" w:cs="Times New Roman"/>
          <w:lang w:val="en-US"/>
        </w:rPr>
        <w:t xml:space="preserve">Social communication coaching </w:t>
      </w:r>
      <w:proofErr w:type="spellStart"/>
      <w:r w:rsidRPr="000111EA">
        <w:rPr>
          <w:rFonts w:ascii="Times New Roman" w:eastAsia="Times New Roman" w:hAnsi="Times New Roman" w:cs="Times New Roman"/>
          <w:lang w:val="en-US"/>
        </w:rPr>
        <w:t>smartglasses</w:t>
      </w:r>
      <w:proofErr w:type="spellEnd"/>
      <w:r w:rsidRPr="000111EA">
        <w:rPr>
          <w:rFonts w:ascii="Times New Roman" w:eastAsia="Times New Roman" w:hAnsi="Times New Roman" w:cs="Times New Roman"/>
          <w:lang w:val="en-US"/>
        </w:rPr>
        <w:t xml:space="preserve">: Well tolerated in a diverse sample of children and adults with autism. </w:t>
      </w:r>
      <w:r w:rsidRPr="000111EA">
        <w:rPr>
          <w:rFonts w:ascii="Times New Roman" w:eastAsia="Times New Roman" w:hAnsi="Times New Roman" w:cs="Times New Roman"/>
          <w:i/>
          <w:lang w:val="en-US"/>
        </w:rPr>
        <w:t>Journal of Medical Internet Research (</w:t>
      </w:r>
      <w:proofErr w:type="spellStart"/>
      <w:r w:rsidRPr="000111EA">
        <w:rPr>
          <w:rFonts w:ascii="Times New Roman" w:eastAsia="Times New Roman" w:hAnsi="Times New Roman" w:cs="Times New Roman"/>
          <w:i/>
          <w:lang w:val="en-US"/>
        </w:rPr>
        <w:t>Mhealth</w:t>
      </w:r>
      <w:proofErr w:type="spellEnd"/>
      <w:r w:rsidRPr="000111EA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0111EA">
        <w:rPr>
          <w:rFonts w:ascii="Times New Roman" w:eastAsia="Times New Roman" w:hAnsi="Times New Roman" w:cs="Times New Roman"/>
          <w:i/>
          <w:lang w:val="en-US"/>
        </w:rPr>
        <w:t>Uhealth</w:t>
      </w:r>
      <w:proofErr w:type="spellEnd"/>
      <w:r w:rsidRPr="000111EA">
        <w:rPr>
          <w:rFonts w:ascii="Times New Roman" w:eastAsia="Times New Roman" w:hAnsi="Times New Roman" w:cs="Times New Roman"/>
          <w:i/>
          <w:lang w:val="en-US"/>
        </w:rPr>
        <w:t>), 5</w:t>
      </w:r>
      <w:r w:rsidRPr="000111EA">
        <w:rPr>
          <w:rFonts w:ascii="Times New Roman" w:eastAsia="Times New Roman" w:hAnsi="Times New Roman" w:cs="Times New Roman"/>
          <w:lang w:val="en-US"/>
        </w:rPr>
        <w:t>(9), 132-140.</w:t>
      </w:r>
      <w:r w:rsidR="00A42124">
        <w:fldChar w:fldCharType="begin"/>
      </w:r>
      <w:r w:rsidR="00A42124" w:rsidRPr="00444267">
        <w:rPr>
          <w:lang w:val="en-GB"/>
        </w:rPr>
        <w:instrText xml:space="preserve"> HYPERLINK "http://doi.org/10.2196/mhealth.8534"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lang w:val="en-US"/>
        </w:rPr>
        <w:t xml:space="preserve"> </w:t>
      </w:r>
      <w:r w:rsidR="00A42124">
        <w:rPr>
          <w:rFonts w:ascii="Times New Roman" w:eastAsia="Times New Roman" w:hAnsi="Times New Roman" w:cs="Times New Roman"/>
          <w:lang w:val="en-US"/>
        </w:rPr>
        <w:fldChar w:fldCharType="end"/>
      </w:r>
      <w:r w:rsidR="00A42124">
        <w:fldChar w:fldCharType="begin"/>
      </w:r>
      <w:r w:rsidR="00A42124" w:rsidRPr="00444267">
        <w:rPr>
          <w:lang w:val="en-GB"/>
        </w:rPr>
        <w:instrText xml:space="preserve"> HYPERLINK "http://doi.org/10.2196/mhealth.8534" \h </w:instrText>
      </w:r>
      <w:r w:rsidR="00A42124">
        <w:fldChar w:fldCharType="separate"/>
      </w:r>
      <w:r w:rsidRPr="000111EA">
        <w:rPr>
          <w:rFonts w:ascii="Times New Roman" w:eastAsia="Times New Roman" w:hAnsi="Times New Roman" w:cs="Times New Roman"/>
          <w:lang w:val="en-US"/>
        </w:rPr>
        <w:t>http://doi.org/10.2196/mhealth.8534</w:t>
      </w:r>
      <w:r w:rsidR="00A42124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7D96F0FA" w14:textId="4BD0C98A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111EA">
        <w:rPr>
          <w:rFonts w:ascii="Times New Roman" w:eastAsia="Times New Roman" w:hAnsi="Times New Roman" w:cs="Times New Roman"/>
          <w:lang w:val="en-US"/>
        </w:rPr>
        <w:t>Khowaja</w:t>
      </w:r>
      <w:proofErr w:type="spellEnd"/>
      <w:r w:rsidRPr="000111EA">
        <w:rPr>
          <w:rFonts w:ascii="Times New Roman" w:eastAsia="Times New Roman" w:hAnsi="Times New Roman" w:cs="Times New Roman"/>
          <w:lang w:val="en-US"/>
        </w:rPr>
        <w:t xml:space="preserve">, K., </w:t>
      </w:r>
      <w:proofErr w:type="spellStart"/>
      <w:r w:rsidRPr="000111EA">
        <w:rPr>
          <w:rFonts w:ascii="Times New Roman" w:eastAsia="Times New Roman" w:hAnsi="Times New Roman" w:cs="Times New Roman"/>
          <w:lang w:val="en-US"/>
        </w:rPr>
        <w:t>Banire</w:t>
      </w:r>
      <w:proofErr w:type="spellEnd"/>
      <w:r w:rsidRPr="000111EA">
        <w:rPr>
          <w:rFonts w:ascii="Times New Roman" w:eastAsia="Times New Roman" w:hAnsi="Times New Roman" w:cs="Times New Roman"/>
          <w:lang w:val="en-US"/>
        </w:rPr>
        <w:t xml:space="preserve">, B., Al-Thani, D., </w:t>
      </w:r>
      <w:proofErr w:type="spellStart"/>
      <w:r w:rsidRPr="000111EA">
        <w:rPr>
          <w:rFonts w:ascii="Times New Roman" w:eastAsia="Times New Roman" w:hAnsi="Times New Roman" w:cs="Times New Roman"/>
          <w:lang w:val="en-US"/>
        </w:rPr>
        <w:t>Tahri</w:t>
      </w:r>
      <w:proofErr w:type="spellEnd"/>
      <w:r w:rsidRPr="000111EA">
        <w:rPr>
          <w:rFonts w:ascii="Times New Roman" w:eastAsia="Times New Roman" w:hAnsi="Times New Roman" w:cs="Times New Roman"/>
          <w:lang w:val="en-US"/>
        </w:rPr>
        <w:t xml:space="preserve">, M., </w:t>
      </w:r>
      <w:proofErr w:type="spellStart"/>
      <w:r w:rsidRPr="000111EA">
        <w:rPr>
          <w:rFonts w:ascii="Times New Roman" w:eastAsia="Times New Roman" w:hAnsi="Times New Roman" w:cs="Times New Roman"/>
          <w:lang w:val="en-US"/>
        </w:rPr>
        <w:t>Aqle</w:t>
      </w:r>
      <w:proofErr w:type="spellEnd"/>
      <w:r w:rsidRPr="000111EA">
        <w:rPr>
          <w:rFonts w:ascii="Times New Roman" w:eastAsia="Times New Roman" w:hAnsi="Times New Roman" w:cs="Times New Roman"/>
          <w:lang w:val="en-US"/>
        </w:rPr>
        <w:t xml:space="preserve">, A. &amp; Shah, A. (2020). Augmented Reality for Learning of Children and Adolescents </w:t>
      </w:r>
      <w:proofErr w:type="gramStart"/>
      <w:r w:rsidRPr="000111EA">
        <w:rPr>
          <w:rFonts w:ascii="Times New Roman" w:eastAsia="Times New Roman" w:hAnsi="Times New Roman" w:cs="Times New Roman"/>
          <w:lang w:val="en-US"/>
        </w:rPr>
        <w:t>With</w:t>
      </w:r>
      <w:proofErr w:type="gramEnd"/>
      <w:r w:rsidRPr="000111EA">
        <w:rPr>
          <w:rFonts w:ascii="Times New Roman" w:eastAsia="Times New Roman" w:hAnsi="Times New Roman" w:cs="Times New Roman"/>
          <w:lang w:val="en-US"/>
        </w:rPr>
        <w:t xml:space="preserve"> Autism Spectrum Disorder (ASD): A Systematic Review. </w:t>
      </w:r>
      <w:r w:rsidRPr="000111EA">
        <w:rPr>
          <w:rFonts w:ascii="Times New Roman" w:eastAsia="Times New Roman" w:hAnsi="Times New Roman" w:cs="Times New Roman"/>
          <w:i/>
          <w:lang w:val="en-US"/>
        </w:rPr>
        <w:t>IEEE</w:t>
      </w:r>
      <w:r w:rsidRPr="000111EA">
        <w:rPr>
          <w:rFonts w:ascii="Times New Roman" w:eastAsia="Times New Roman" w:hAnsi="Times New Roman" w:cs="Times New Roman"/>
          <w:lang w:val="en-US"/>
        </w:rPr>
        <w:t xml:space="preserve">, </w:t>
      </w:r>
      <w:r w:rsidRPr="000111EA">
        <w:rPr>
          <w:rFonts w:ascii="Times New Roman" w:eastAsia="Times New Roman" w:hAnsi="Times New Roman" w:cs="Times New Roman"/>
          <w:i/>
          <w:lang w:val="en-US"/>
        </w:rPr>
        <w:t>8</w:t>
      </w:r>
      <w:r w:rsidRPr="000111EA">
        <w:rPr>
          <w:rFonts w:ascii="Times New Roman" w:eastAsia="Times New Roman" w:hAnsi="Times New Roman" w:cs="Times New Roman"/>
          <w:lang w:val="en-US"/>
        </w:rPr>
        <w:t>, 78779-78807.</w:t>
      </w:r>
      <w:hyperlink r:id="rId15">
        <w:r w:rsidRPr="000111EA">
          <w:rPr>
            <w:rFonts w:ascii="Times New Roman" w:eastAsia="Times New Roman" w:hAnsi="Times New Roman" w:cs="Times New Roman"/>
            <w:lang w:val="en-US"/>
          </w:rPr>
          <w:t xml:space="preserve"> </w:t>
        </w:r>
      </w:hyperlink>
      <w:hyperlink r:id="rId16">
        <w:r w:rsidRPr="000111EA">
          <w:rPr>
            <w:rFonts w:ascii="Times New Roman" w:eastAsia="Times New Roman" w:hAnsi="Times New Roman" w:cs="Times New Roman"/>
            <w:lang w:val="en-US"/>
          </w:rPr>
          <w:t>http://doi.org/10.1109/ACCESS.2020.2986608</w:t>
        </w:r>
      </w:hyperlink>
    </w:p>
    <w:p w14:paraId="22A7ADEB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highlight w:val="white"/>
          <w:lang w:val="en-US"/>
        </w:rPr>
      </w:pPr>
      <w:proofErr w:type="spellStart"/>
      <w:r w:rsidRPr="000111EA">
        <w:rPr>
          <w:rFonts w:ascii="Times New Roman" w:eastAsia="Times New Roman" w:hAnsi="Times New Roman" w:cs="Times New Roman"/>
          <w:lang w:val="en-US"/>
        </w:rPr>
        <w:t>Kolomoiets</w:t>
      </w:r>
      <w:proofErr w:type="spellEnd"/>
      <w:r w:rsidRPr="000111EA">
        <w:rPr>
          <w:rFonts w:ascii="Times New Roman" w:eastAsia="Times New Roman" w:hAnsi="Times New Roman" w:cs="Times New Roman"/>
          <w:lang w:val="en-US"/>
        </w:rPr>
        <w:t xml:space="preserve">, T.H. &amp; </w:t>
      </w:r>
      <w:proofErr w:type="spellStart"/>
      <w:r w:rsidRPr="000111EA">
        <w:rPr>
          <w:rFonts w:ascii="Times New Roman" w:eastAsia="Times New Roman" w:hAnsi="Times New Roman" w:cs="Times New Roman"/>
          <w:lang w:val="en-US"/>
        </w:rPr>
        <w:t>Kassim</w:t>
      </w:r>
      <w:proofErr w:type="spellEnd"/>
      <w:r w:rsidRPr="000111EA">
        <w:rPr>
          <w:rFonts w:ascii="Times New Roman" w:eastAsia="Times New Roman" w:hAnsi="Times New Roman" w:cs="Times New Roman"/>
          <w:lang w:val="en-US"/>
        </w:rPr>
        <w:t xml:space="preserve">, D.A. (2018). Using the augmented reality to teach of global reading of preschoolers with autism spectrum disorders. In A. </w:t>
      </w:r>
      <w:proofErr w:type="spellStart"/>
      <w:r w:rsidRPr="000111EA">
        <w:rPr>
          <w:rFonts w:ascii="Times New Roman" w:eastAsia="Times New Roman" w:hAnsi="Times New Roman" w:cs="Times New Roman"/>
          <w:lang w:val="en-US"/>
        </w:rPr>
        <w:t>Kiv</w:t>
      </w:r>
      <w:proofErr w:type="spellEnd"/>
      <w:r w:rsidRPr="000111EA">
        <w:rPr>
          <w:rFonts w:ascii="Times New Roman" w:eastAsia="Times New Roman" w:hAnsi="Times New Roman" w:cs="Times New Roman"/>
          <w:lang w:val="en-US"/>
        </w:rPr>
        <w:t xml:space="preserve"> &amp; </w:t>
      </w:r>
      <w:proofErr w:type="spellStart"/>
      <w:proofErr w:type="gramStart"/>
      <w:r w:rsidRPr="000111EA">
        <w:rPr>
          <w:rFonts w:ascii="Times New Roman" w:eastAsia="Times New Roman" w:hAnsi="Times New Roman" w:cs="Times New Roman"/>
          <w:lang w:val="en-US"/>
        </w:rPr>
        <w:t>V.Soloviev</w:t>
      </w:r>
      <w:proofErr w:type="spellEnd"/>
      <w:proofErr w:type="gramEnd"/>
      <w:r w:rsidRPr="000111EA">
        <w:rPr>
          <w:rFonts w:ascii="Times New Roman" w:eastAsia="Times New Roman" w:hAnsi="Times New Roman" w:cs="Times New Roman"/>
          <w:lang w:val="en-US"/>
        </w:rPr>
        <w:t xml:space="preserve"> (eds.), </w:t>
      </w:r>
      <w:r w:rsidRPr="000111EA">
        <w:rPr>
          <w:rFonts w:ascii="Times New Roman" w:eastAsia="Times New Roman" w:hAnsi="Times New Roman" w:cs="Times New Roman"/>
          <w:i/>
          <w:lang w:val="en-US"/>
        </w:rPr>
        <w:t xml:space="preserve">Proceedings of the 1st International Workshop on Augmented Reality in Education. CEUR-WS, </w:t>
      </w:r>
      <w:r w:rsidRPr="000111EA">
        <w:rPr>
          <w:rFonts w:ascii="Times New Roman" w:eastAsia="Times New Roman" w:hAnsi="Times New Roman" w:cs="Times New Roman"/>
          <w:lang w:val="en-US"/>
        </w:rPr>
        <w:t xml:space="preserve">vol. </w:t>
      </w:r>
      <w:r w:rsidRPr="000111EA">
        <w:rPr>
          <w:rFonts w:ascii="Times New Roman" w:eastAsia="Times New Roman" w:hAnsi="Times New Roman" w:cs="Times New Roman"/>
          <w:i/>
          <w:lang w:val="en-US"/>
        </w:rPr>
        <w:t>2257</w:t>
      </w:r>
      <w:r w:rsidRPr="000111EA">
        <w:rPr>
          <w:rFonts w:ascii="Times New Roman" w:eastAsia="Times New Roman" w:hAnsi="Times New Roman" w:cs="Times New Roman"/>
          <w:lang w:val="en-US"/>
        </w:rPr>
        <w:t>, (pp. 237-246).</w:t>
      </w:r>
      <w:hyperlink r:id="rId17">
        <w:r w:rsidRPr="000111EA">
          <w:rPr>
            <w:rFonts w:ascii="Times New Roman" w:eastAsia="Times New Roman" w:hAnsi="Times New Roman" w:cs="Times New Roman"/>
            <w:lang w:val="en-US"/>
          </w:rPr>
          <w:t xml:space="preserve"> </w:t>
        </w:r>
      </w:hyperlink>
      <w:r w:rsidRPr="000111EA">
        <w:rPr>
          <w:rFonts w:ascii="Times New Roman" w:eastAsia="Times New Roman" w:hAnsi="Times New Roman" w:cs="Times New Roman"/>
          <w:highlight w:val="white"/>
          <w:lang w:val="en-US"/>
        </w:rPr>
        <w:t>https://bit.ly/30PCRGL</w:t>
      </w:r>
    </w:p>
    <w:p w14:paraId="15C7D708" w14:textId="77777777" w:rsidR="00512BF9" w:rsidRPr="000111EA" w:rsidRDefault="00512BF9" w:rsidP="000111EA">
      <w:pPr>
        <w:spacing w:before="120"/>
        <w:ind w:left="340" w:hanging="340"/>
        <w:jc w:val="both"/>
        <w:rPr>
          <w:rFonts w:ascii="Times New Roman" w:eastAsia="Times New Roman" w:hAnsi="Times New Roman" w:cs="Times New Roman"/>
          <w:lang w:val="en-US"/>
        </w:rPr>
      </w:pPr>
      <w:bookmarkStart w:id="3" w:name="_heading=h.ely16i3vyjdc" w:colFirst="0" w:colLast="0"/>
      <w:bookmarkEnd w:id="3"/>
      <w:r w:rsidRPr="000111EA">
        <w:rPr>
          <w:rFonts w:ascii="Times New Roman" w:eastAsia="Times New Roman" w:hAnsi="Times New Roman" w:cs="Times New Roman"/>
          <w:lang w:val="en-US"/>
        </w:rPr>
        <w:t xml:space="preserve">Lee, I.J., Chen, C.H., Wang, C.P., &amp; Chung, C.H. (2018a). Augmented reality plus concept map technique to teach children with ASD to use social cues when meeting and greeting. </w:t>
      </w:r>
      <w:r w:rsidRPr="000111EA">
        <w:rPr>
          <w:rFonts w:ascii="Times New Roman" w:eastAsia="Times New Roman" w:hAnsi="Times New Roman" w:cs="Times New Roman"/>
          <w:i/>
          <w:lang w:val="en-US"/>
        </w:rPr>
        <w:t>The Asia-Pacific Education Researcher</w:t>
      </w:r>
      <w:r w:rsidRPr="000111EA">
        <w:rPr>
          <w:rFonts w:ascii="Times New Roman" w:eastAsia="Times New Roman" w:hAnsi="Times New Roman" w:cs="Times New Roman"/>
          <w:lang w:val="en-US"/>
        </w:rPr>
        <w:t xml:space="preserve">, </w:t>
      </w:r>
      <w:r w:rsidRPr="000111EA">
        <w:rPr>
          <w:rFonts w:ascii="Times New Roman" w:eastAsia="Times New Roman" w:hAnsi="Times New Roman" w:cs="Times New Roman"/>
          <w:i/>
          <w:lang w:val="en-US"/>
        </w:rPr>
        <w:t>27</w:t>
      </w:r>
      <w:r w:rsidRPr="000111EA">
        <w:rPr>
          <w:rFonts w:ascii="Times New Roman" w:eastAsia="Times New Roman" w:hAnsi="Times New Roman" w:cs="Times New Roman"/>
          <w:lang w:val="en-US"/>
        </w:rPr>
        <w:t>(3), 227-243.</w:t>
      </w:r>
      <w:hyperlink r:id="rId18">
        <w:r w:rsidRPr="000111EA">
          <w:rPr>
            <w:rFonts w:ascii="Times New Roman" w:eastAsia="Times New Roman" w:hAnsi="Times New Roman" w:cs="Times New Roman"/>
            <w:lang w:val="en-US"/>
          </w:rPr>
          <w:t xml:space="preserve">  </w:t>
        </w:r>
      </w:hyperlink>
      <w:hyperlink r:id="rId19">
        <w:r w:rsidRPr="000111EA">
          <w:rPr>
            <w:rFonts w:ascii="Times New Roman" w:eastAsia="Times New Roman" w:hAnsi="Times New Roman" w:cs="Times New Roman"/>
            <w:lang w:val="en-US"/>
          </w:rPr>
          <w:t>https://doi.org/10.1007/s40299-018-0382-5</w:t>
        </w:r>
      </w:hyperlink>
    </w:p>
    <w:p w14:paraId="79B01F35" w14:textId="7BEACF2B" w:rsidR="00F71EA8" w:rsidRPr="00F71EA8" w:rsidRDefault="00F71EA8" w:rsidP="00F71EA8">
      <w:pPr>
        <w:pStyle w:val="Default"/>
        <w:ind w:left="567" w:right="-1" w:hanging="340"/>
        <w:jc w:val="both"/>
      </w:pPr>
    </w:p>
    <w:sectPr w:rsidR="00F71EA8" w:rsidRPr="00F71EA8" w:rsidSect="0097152B">
      <w:headerReference w:type="default" r:id="rId20"/>
      <w:footerReference w:type="default" r:id="rId21"/>
      <w:footerReference w:type="first" r:id="rId2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3774F" w14:textId="77777777" w:rsidR="00A42124" w:rsidRDefault="00A42124" w:rsidP="0097152B">
      <w:r>
        <w:separator/>
      </w:r>
    </w:p>
  </w:endnote>
  <w:endnote w:type="continuationSeparator" w:id="0">
    <w:p w14:paraId="6A3ADEA2" w14:textId="77777777" w:rsidR="00A42124" w:rsidRDefault="00A42124" w:rsidP="0097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EFE4" w14:textId="77777777" w:rsidR="00AD3654" w:rsidRDefault="00AD3654" w:rsidP="00AD3654">
    <w:pPr>
      <w:pBdr>
        <w:bottom w:val="single" w:sz="12" w:space="1" w:color="auto"/>
      </w:pBdr>
      <w:jc w:val="both"/>
      <w:rPr>
        <w:rFonts w:ascii="Times New Roman" w:hAnsi="Times New Roman" w:cs="Times New Roman"/>
      </w:rPr>
    </w:pPr>
  </w:p>
  <w:p w14:paraId="22AAB92C" w14:textId="485A7617" w:rsidR="00AD3654" w:rsidRPr="00F71EA8" w:rsidRDefault="00444267" w:rsidP="00512BF9">
    <w:pPr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Título</w:t>
    </w:r>
    <w:r w:rsidR="002A2CE0">
      <w:rPr>
        <w:rFonts w:ascii="Times New Roman" w:hAnsi="Times New Roman" w:cs="Times New Roman"/>
        <w:sz w:val="22"/>
        <w:szCs w:val="22"/>
      </w:rPr>
      <w:t xml:space="preserve">. </w:t>
    </w:r>
    <w:r>
      <w:rPr>
        <w:rFonts w:ascii="Times New Roman" w:hAnsi="Times New Roman" w:cs="Times New Roman"/>
        <w:sz w:val="22"/>
        <w:szCs w:val="22"/>
      </w:rPr>
      <w:t>Autores separados por coma</w:t>
    </w:r>
    <w:r w:rsidR="00512BF9">
      <w:rPr>
        <w:rFonts w:ascii="Times New Roman" w:hAnsi="Times New Roman" w:cs="Times New Roman"/>
        <w:sz w:val="22"/>
        <w:szCs w:val="22"/>
      </w:rPr>
      <w:t>.</w:t>
    </w:r>
    <w:r w:rsidR="003E5219" w:rsidRPr="00F71EA8">
      <w:rPr>
        <w:rFonts w:ascii="Times New Roman" w:hAnsi="Times New Roman" w:cs="Times New Roman"/>
        <w:sz w:val="22"/>
        <w:szCs w:val="22"/>
      </w:rPr>
      <w:tab/>
    </w:r>
    <w:r w:rsidR="00512BF9"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  <w:r w:rsidR="00AD3654" w:rsidRPr="00F71EA8">
      <w:rPr>
        <w:rFonts w:ascii="Times New Roman" w:hAnsi="Times New Roman" w:cs="Times New Roman"/>
        <w:sz w:val="22"/>
        <w:szCs w:val="22"/>
      </w:rPr>
      <w:t xml:space="preserve">Página </w:t>
    </w:r>
    <w:r w:rsidR="00AD3654" w:rsidRPr="00F71EA8">
      <w:rPr>
        <w:rFonts w:ascii="Times New Roman" w:hAnsi="Times New Roman" w:cs="Times New Roman"/>
        <w:b/>
        <w:bCs/>
        <w:sz w:val="22"/>
        <w:szCs w:val="22"/>
      </w:rPr>
      <w:fldChar w:fldCharType="begin"/>
    </w:r>
    <w:r w:rsidR="00AD3654" w:rsidRPr="00F71EA8">
      <w:rPr>
        <w:rFonts w:ascii="Times New Roman" w:hAnsi="Times New Roman" w:cs="Times New Roman"/>
        <w:b/>
        <w:bCs/>
        <w:sz w:val="22"/>
        <w:szCs w:val="22"/>
      </w:rPr>
      <w:instrText>PAGE  \* Arabic  \* MERGEFORMAT</w:instrText>
    </w:r>
    <w:r w:rsidR="00AD3654" w:rsidRPr="00F71EA8">
      <w:rPr>
        <w:rFonts w:ascii="Times New Roman" w:hAnsi="Times New Roman" w:cs="Times New Roman"/>
        <w:b/>
        <w:bCs/>
        <w:sz w:val="22"/>
        <w:szCs w:val="22"/>
      </w:rPr>
      <w:fldChar w:fldCharType="separate"/>
    </w:r>
    <w:r w:rsidR="002179EA">
      <w:rPr>
        <w:rFonts w:ascii="Times New Roman" w:hAnsi="Times New Roman" w:cs="Times New Roman"/>
        <w:b/>
        <w:bCs/>
        <w:noProof/>
        <w:sz w:val="22"/>
        <w:szCs w:val="22"/>
      </w:rPr>
      <w:t>10</w:t>
    </w:r>
    <w:r w:rsidR="00AD3654" w:rsidRPr="00F71EA8">
      <w:rPr>
        <w:rFonts w:ascii="Times New Roman" w:hAnsi="Times New Roman" w:cs="Times New Roman"/>
        <w:b/>
        <w:bCs/>
        <w:sz w:val="22"/>
        <w:szCs w:val="22"/>
      </w:rPr>
      <w:fldChar w:fldCharType="end"/>
    </w:r>
    <w:r w:rsidR="00AD3654" w:rsidRPr="00F71EA8">
      <w:rPr>
        <w:rFonts w:ascii="Times New Roman" w:hAnsi="Times New Roman" w:cs="Times New Roman"/>
        <w:sz w:val="22"/>
        <w:szCs w:val="22"/>
      </w:rPr>
      <w:t xml:space="preserve"> de </w:t>
    </w:r>
    <w:r w:rsidR="00AD3654" w:rsidRPr="00F71EA8">
      <w:rPr>
        <w:rFonts w:ascii="Times New Roman" w:hAnsi="Times New Roman" w:cs="Times New Roman"/>
        <w:b/>
        <w:bCs/>
        <w:sz w:val="22"/>
        <w:szCs w:val="22"/>
      </w:rPr>
      <w:fldChar w:fldCharType="begin"/>
    </w:r>
    <w:r w:rsidR="00AD3654" w:rsidRPr="00F71EA8">
      <w:rPr>
        <w:rFonts w:ascii="Times New Roman" w:hAnsi="Times New Roman" w:cs="Times New Roman"/>
        <w:b/>
        <w:bCs/>
        <w:sz w:val="22"/>
        <w:szCs w:val="22"/>
      </w:rPr>
      <w:instrText>NUMPAGES  \* Arabic  \* MERGEFORMAT</w:instrText>
    </w:r>
    <w:r w:rsidR="00AD3654" w:rsidRPr="00F71EA8">
      <w:rPr>
        <w:rFonts w:ascii="Times New Roman" w:hAnsi="Times New Roman" w:cs="Times New Roman"/>
        <w:b/>
        <w:bCs/>
        <w:sz w:val="22"/>
        <w:szCs w:val="22"/>
      </w:rPr>
      <w:fldChar w:fldCharType="separate"/>
    </w:r>
    <w:r w:rsidR="002179EA">
      <w:rPr>
        <w:rFonts w:ascii="Times New Roman" w:hAnsi="Times New Roman" w:cs="Times New Roman"/>
        <w:b/>
        <w:bCs/>
        <w:noProof/>
        <w:sz w:val="22"/>
        <w:szCs w:val="22"/>
      </w:rPr>
      <w:t>13</w:t>
    </w:r>
    <w:r w:rsidR="00AD3654" w:rsidRPr="00F71EA8">
      <w:rPr>
        <w:rFonts w:ascii="Times New Roman" w:hAnsi="Times New Roman" w:cs="Times New Roman"/>
        <w:b/>
        <w:bCs/>
        <w:sz w:val="22"/>
        <w:szCs w:val="22"/>
      </w:rPr>
      <w:fldChar w:fldCharType="end"/>
    </w:r>
  </w:p>
  <w:p w14:paraId="675EE594" w14:textId="77777777" w:rsidR="00AD3654" w:rsidRDefault="00AD36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8857" w14:textId="1844DDA6" w:rsidR="000111EA" w:rsidRPr="000111EA" w:rsidRDefault="000111EA" w:rsidP="000111EA">
    <w:pPr>
      <w:widowControl w:val="0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419"/>
        <w:tab w:val="right" w:pos="8838"/>
      </w:tabs>
      <w:autoSpaceDE w:val="0"/>
      <w:rPr>
        <w:rFonts w:ascii="Times New Roman" w:hAnsi="Times New Roman" w:cs="Times New Roman"/>
        <w:kern w:val="2"/>
        <w:sz w:val="22"/>
        <w:szCs w:val="18"/>
        <w:lang w:eastAsia="ko-KR"/>
      </w:rPr>
    </w:pPr>
    <w:r w:rsidRPr="000111EA">
      <w:rPr>
        <w:rFonts w:ascii="Times New Roman" w:hAnsi="Times New Roman" w:cs="Times New Roman"/>
        <w:kern w:val="2"/>
        <w:sz w:val="22"/>
        <w:szCs w:val="18"/>
        <w:lang w:val="de-DE" w:eastAsia="ko-KR"/>
      </w:rPr>
      <w:t xml:space="preserve">RED. Revista de Educación a Distancia. Núm. 66, Vol. 21. Artíc. </w:t>
    </w:r>
    <w:r w:rsidR="00444267">
      <w:rPr>
        <w:rFonts w:ascii="Times New Roman" w:hAnsi="Times New Roman" w:cs="Times New Roman"/>
        <w:kern w:val="2"/>
        <w:sz w:val="22"/>
        <w:szCs w:val="18"/>
        <w:lang w:val="de-DE" w:eastAsia="ko-KR"/>
      </w:rPr>
      <w:t>x</w:t>
    </w:r>
    <w:r w:rsidRPr="000111EA">
      <w:rPr>
        <w:rFonts w:ascii="Times New Roman" w:hAnsi="Times New Roman" w:cs="Times New Roman"/>
        <w:kern w:val="2"/>
        <w:sz w:val="22"/>
        <w:szCs w:val="18"/>
        <w:lang w:eastAsia="ko-KR"/>
      </w:rPr>
      <w:t xml:space="preserve">, </w:t>
    </w:r>
    <w:r w:rsidR="00444267">
      <w:rPr>
        <w:rFonts w:ascii="Times New Roman" w:hAnsi="Times New Roman" w:cs="Times New Roman"/>
        <w:kern w:val="2"/>
        <w:sz w:val="22"/>
        <w:szCs w:val="18"/>
        <w:lang w:eastAsia="ko-KR"/>
      </w:rPr>
      <w:t>xx</w:t>
    </w:r>
    <w:r w:rsidRPr="000111EA">
      <w:rPr>
        <w:rFonts w:ascii="Times New Roman" w:hAnsi="Times New Roman" w:cs="Times New Roman"/>
        <w:kern w:val="2"/>
        <w:sz w:val="22"/>
        <w:szCs w:val="18"/>
        <w:lang w:eastAsia="ko-KR"/>
      </w:rPr>
      <w:t>-Abril-2021</w:t>
    </w:r>
  </w:p>
  <w:p w14:paraId="4DF5B6C4" w14:textId="1D7BA7CD" w:rsidR="0097152B" w:rsidRPr="00444267" w:rsidRDefault="000111EA" w:rsidP="000111EA">
    <w:pPr>
      <w:pStyle w:val="Piedepgina"/>
      <w:rPr>
        <w:rFonts w:ascii="Times New Roman" w:hAnsi="Times New Roman" w:cs="Times New Roman"/>
        <w:sz w:val="22"/>
        <w:szCs w:val="22"/>
        <w:lang w:val="en-GB"/>
      </w:rPr>
    </w:pPr>
    <w:r w:rsidRPr="00444267">
      <w:rPr>
        <w:rFonts w:ascii="Times New Roman" w:hAnsi="Times New Roman" w:cs="Times New Roman"/>
        <w:kern w:val="2"/>
        <w:sz w:val="22"/>
        <w:szCs w:val="18"/>
        <w:lang w:val="en-GB" w:eastAsia="ko-KR"/>
      </w:rPr>
      <w:t>DOI: http://dx.doi.org/10.6018/red.</w:t>
    </w:r>
    <w:r w:rsidR="00444267" w:rsidRPr="00444267">
      <w:rPr>
        <w:rFonts w:ascii="Times New Roman" w:hAnsi="Times New Roman" w:cs="Times New Roman"/>
        <w:kern w:val="2"/>
        <w:sz w:val="22"/>
        <w:szCs w:val="18"/>
        <w:lang w:val="en-GB" w:eastAsia="ko-KR"/>
      </w:rPr>
      <w:t>xx</w:t>
    </w:r>
    <w:r w:rsidR="00444267">
      <w:rPr>
        <w:rFonts w:ascii="Times New Roman" w:hAnsi="Times New Roman" w:cs="Times New Roman"/>
        <w:kern w:val="2"/>
        <w:sz w:val="22"/>
        <w:szCs w:val="18"/>
        <w:lang w:val="en-GB" w:eastAsia="ko-KR"/>
      </w:rPr>
      <w:t>xxxx</w:t>
    </w:r>
  </w:p>
  <w:p w14:paraId="5555E78B" w14:textId="77777777" w:rsidR="0097152B" w:rsidRPr="00444267" w:rsidRDefault="0097152B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00CA7" w14:textId="77777777" w:rsidR="00A42124" w:rsidRDefault="00A42124" w:rsidP="0097152B">
      <w:r>
        <w:separator/>
      </w:r>
    </w:p>
  </w:footnote>
  <w:footnote w:type="continuationSeparator" w:id="0">
    <w:p w14:paraId="6D1B6FF2" w14:textId="77777777" w:rsidR="00A42124" w:rsidRDefault="00A42124" w:rsidP="0097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991D" w14:textId="7D634E48" w:rsidR="000111EA" w:rsidRPr="000111EA" w:rsidRDefault="000111EA" w:rsidP="000111EA">
    <w:pPr>
      <w:shd w:val="clear" w:color="auto" w:fill="FFFFFF"/>
      <w:rPr>
        <w:rFonts w:ascii="Times New Roman" w:eastAsia="Times New Roman" w:hAnsi="Times New Roman" w:cs="Times New Roman"/>
        <w:sz w:val="22"/>
        <w:szCs w:val="22"/>
        <w:lang w:eastAsia="es-MX"/>
      </w:rPr>
    </w:pPr>
    <w:r w:rsidRPr="000111EA">
      <w:rPr>
        <w:rFonts w:ascii="Times New Roman" w:eastAsia="Times New Roman" w:hAnsi="Times New Roman" w:cs="Times New Roman"/>
        <w:sz w:val="22"/>
        <w:szCs w:val="22"/>
        <w:lang w:eastAsia="es-MX"/>
      </w:rPr>
      <w:t xml:space="preserve">RED. Revista de Educación a Distancia. Núm. 66, Vol. 21. </w:t>
    </w:r>
    <w:proofErr w:type="spellStart"/>
    <w:r w:rsidRPr="000111EA">
      <w:rPr>
        <w:rFonts w:ascii="Times New Roman" w:eastAsia="Times New Roman" w:hAnsi="Times New Roman" w:cs="Times New Roman"/>
        <w:sz w:val="22"/>
        <w:szCs w:val="22"/>
        <w:lang w:eastAsia="es-MX"/>
      </w:rPr>
      <w:t>Artíc</w:t>
    </w:r>
    <w:proofErr w:type="spellEnd"/>
    <w:r w:rsidRPr="000111EA">
      <w:rPr>
        <w:rFonts w:ascii="Times New Roman" w:eastAsia="Times New Roman" w:hAnsi="Times New Roman" w:cs="Times New Roman"/>
        <w:sz w:val="22"/>
        <w:szCs w:val="22"/>
        <w:lang w:eastAsia="es-MX"/>
      </w:rPr>
      <w:t xml:space="preserve">. </w:t>
    </w:r>
    <w:r w:rsidR="00444267">
      <w:rPr>
        <w:rFonts w:ascii="Times New Roman" w:eastAsia="Times New Roman" w:hAnsi="Times New Roman" w:cs="Times New Roman"/>
        <w:sz w:val="22"/>
        <w:szCs w:val="22"/>
        <w:lang w:eastAsia="es-MX"/>
      </w:rPr>
      <w:t>X</w:t>
    </w:r>
    <w:r w:rsidRPr="000111EA">
      <w:rPr>
        <w:rFonts w:ascii="Times New Roman" w:eastAsia="Times New Roman" w:hAnsi="Times New Roman" w:cs="Times New Roman"/>
        <w:sz w:val="22"/>
        <w:szCs w:val="22"/>
        <w:lang w:eastAsia="es-MX"/>
      </w:rPr>
      <w:t xml:space="preserve">, </w:t>
    </w:r>
    <w:r w:rsidR="00444267">
      <w:rPr>
        <w:rFonts w:ascii="Times New Roman" w:eastAsia="Times New Roman" w:hAnsi="Times New Roman" w:cs="Times New Roman"/>
        <w:sz w:val="22"/>
        <w:szCs w:val="22"/>
        <w:lang w:eastAsia="es-MX"/>
      </w:rPr>
      <w:t>XX</w:t>
    </w:r>
    <w:r w:rsidRPr="000111EA">
      <w:rPr>
        <w:rFonts w:ascii="Times New Roman" w:eastAsia="Times New Roman" w:hAnsi="Times New Roman" w:cs="Times New Roman"/>
        <w:sz w:val="22"/>
        <w:szCs w:val="22"/>
        <w:lang w:eastAsia="es-MX"/>
      </w:rPr>
      <w:t>-</w:t>
    </w:r>
    <w:proofErr w:type="gramStart"/>
    <w:r w:rsidRPr="000111EA">
      <w:rPr>
        <w:rFonts w:ascii="Times New Roman" w:eastAsia="Times New Roman" w:hAnsi="Times New Roman" w:cs="Times New Roman"/>
        <w:sz w:val="22"/>
        <w:szCs w:val="22"/>
        <w:lang w:eastAsia="es-MX"/>
      </w:rPr>
      <w:t>Abril</w:t>
    </w:r>
    <w:proofErr w:type="gramEnd"/>
    <w:r w:rsidRPr="000111EA">
      <w:rPr>
        <w:rFonts w:ascii="Times New Roman" w:eastAsia="Times New Roman" w:hAnsi="Times New Roman" w:cs="Times New Roman"/>
        <w:sz w:val="22"/>
        <w:szCs w:val="22"/>
        <w:lang w:eastAsia="es-MX"/>
      </w:rPr>
      <w:t xml:space="preserve"> -2021</w:t>
    </w:r>
  </w:p>
  <w:p w14:paraId="4DA3EBCA" w14:textId="31DE1089" w:rsidR="000111EA" w:rsidRPr="00444267" w:rsidRDefault="000111EA" w:rsidP="000111EA">
    <w:pPr>
      <w:pBdr>
        <w:bottom w:val="single" w:sz="12" w:space="1" w:color="auto"/>
      </w:pBdr>
      <w:shd w:val="clear" w:color="auto" w:fill="FFFFFF"/>
      <w:rPr>
        <w:rFonts w:ascii="Times New Roman" w:eastAsia="Times New Roman" w:hAnsi="Times New Roman" w:cs="Times New Roman"/>
        <w:sz w:val="22"/>
        <w:szCs w:val="22"/>
        <w:lang w:val="en-GB" w:eastAsia="es-MX"/>
      </w:rPr>
    </w:pPr>
    <w:r w:rsidRPr="00444267">
      <w:rPr>
        <w:rFonts w:ascii="Times New Roman" w:eastAsia="Times New Roman" w:hAnsi="Times New Roman" w:cs="Times New Roman"/>
        <w:sz w:val="22"/>
        <w:szCs w:val="22"/>
        <w:lang w:val="en-GB" w:eastAsia="es-MX"/>
      </w:rPr>
      <w:t>DOI: http://dx.doi.org/10.6018/red.</w:t>
    </w:r>
    <w:r w:rsidR="00444267" w:rsidRPr="00444267">
      <w:rPr>
        <w:rFonts w:ascii="Times New Roman" w:hAnsi="Times New Roman" w:cs="Times New Roman"/>
        <w:kern w:val="2"/>
        <w:sz w:val="22"/>
        <w:szCs w:val="18"/>
        <w:lang w:val="en-GB" w:eastAsia="ko-KR"/>
      </w:rPr>
      <w:t>x</w:t>
    </w:r>
    <w:r w:rsidR="00444267">
      <w:rPr>
        <w:rFonts w:ascii="Times New Roman" w:hAnsi="Times New Roman" w:cs="Times New Roman"/>
        <w:kern w:val="2"/>
        <w:sz w:val="22"/>
        <w:szCs w:val="18"/>
        <w:lang w:val="en-GB" w:eastAsia="ko-KR"/>
      </w:rPr>
      <w:t>xxxxx</w:t>
    </w:r>
  </w:p>
  <w:p w14:paraId="2C99F666" w14:textId="3F63776E" w:rsidR="00C5415E" w:rsidRPr="00444267" w:rsidRDefault="00C5415E" w:rsidP="00512BF9">
    <w:pPr>
      <w:pStyle w:val="Piedepgina"/>
      <w:rPr>
        <w:rFonts w:ascii="Times New Roman" w:hAnsi="Times New Roman" w:cs="Times New Roman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4079"/>
    <w:multiLevelType w:val="hybridMultilevel"/>
    <w:tmpl w:val="23DCFD3A"/>
    <w:lvl w:ilvl="0" w:tplc="B6C09CBE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827694"/>
    <w:multiLevelType w:val="hybridMultilevel"/>
    <w:tmpl w:val="9FBC6DEE"/>
    <w:lvl w:ilvl="0" w:tplc="190088B8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B130FB"/>
    <w:multiLevelType w:val="multilevel"/>
    <w:tmpl w:val="81D40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3" w15:restartNumberingAfterBreak="0">
    <w:nsid w:val="22AD0DCF"/>
    <w:multiLevelType w:val="hybridMultilevel"/>
    <w:tmpl w:val="51E66FFC"/>
    <w:lvl w:ilvl="0" w:tplc="05C2579C">
      <w:start w:val="2017"/>
      <w:numFmt w:val="bullet"/>
      <w:lvlText w:val=""/>
      <w:lvlJc w:val="left"/>
      <w:pPr>
        <w:ind w:left="76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2B3F26"/>
    <w:multiLevelType w:val="hybridMultilevel"/>
    <w:tmpl w:val="99305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F11E65"/>
    <w:multiLevelType w:val="hybridMultilevel"/>
    <w:tmpl w:val="5D38C16A"/>
    <w:lvl w:ilvl="0" w:tplc="EB825B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1510E6F"/>
    <w:multiLevelType w:val="hybridMultilevel"/>
    <w:tmpl w:val="E008263E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684513"/>
    <w:multiLevelType w:val="hybridMultilevel"/>
    <w:tmpl w:val="42982F0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400B74"/>
    <w:multiLevelType w:val="multilevel"/>
    <w:tmpl w:val="2FB811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276BB7"/>
    <w:multiLevelType w:val="hybridMultilevel"/>
    <w:tmpl w:val="445A7D06"/>
    <w:lvl w:ilvl="0" w:tplc="B6C09CBE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E74622"/>
    <w:multiLevelType w:val="hybridMultilevel"/>
    <w:tmpl w:val="72F82470"/>
    <w:lvl w:ilvl="0" w:tplc="05C2579C">
      <w:start w:val="2017"/>
      <w:numFmt w:val="bullet"/>
      <w:lvlText w:val=""/>
      <w:lvlJc w:val="left"/>
      <w:pPr>
        <w:ind w:left="-20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36738E"/>
    <w:multiLevelType w:val="hybridMultilevel"/>
    <w:tmpl w:val="CCEE471A"/>
    <w:lvl w:ilvl="0" w:tplc="ACB4F1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MzUwMDaxtLQ0tjRS0lEKTi0uzszPAykwrQUAFwC4UCwAAAA="/>
  </w:docVars>
  <w:rsids>
    <w:rsidRoot w:val="00634244"/>
    <w:rsid w:val="000014AC"/>
    <w:rsid w:val="00003143"/>
    <w:rsid w:val="0001030C"/>
    <w:rsid w:val="000111EA"/>
    <w:rsid w:val="000441D8"/>
    <w:rsid w:val="00046D29"/>
    <w:rsid w:val="00046EF9"/>
    <w:rsid w:val="00075142"/>
    <w:rsid w:val="00076BB4"/>
    <w:rsid w:val="00077C0D"/>
    <w:rsid w:val="00097ACD"/>
    <w:rsid w:val="000A0865"/>
    <w:rsid w:val="000A44ED"/>
    <w:rsid w:val="000A6ABC"/>
    <w:rsid w:val="000A6FC7"/>
    <w:rsid w:val="000C33B1"/>
    <w:rsid w:val="000D4625"/>
    <w:rsid w:val="000D4B3A"/>
    <w:rsid w:val="000E06D2"/>
    <w:rsid w:val="000E7553"/>
    <w:rsid w:val="000F145C"/>
    <w:rsid w:val="000F304D"/>
    <w:rsid w:val="00110426"/>
    <w:rsid w:val="001169D4"/>
    <w:rsid w:val="001171B3"/>
    <w:rsid w:val="001220EE"/>
    <w:rsid w:val="0012377E"/>
    <w:rsid w:val="00133CF5"/>
    <w:rsid w:val="001430E5"/>
    <w:rsid w:val="00143943"/>
    <w:rsid w:val="001459E2"/>
    <w:rsid w:val="00152876"/>
    <w:rsid w:val="00157CE7"/>
    <w:rsid w:val="00160A0A"/>
    <w:rsid w:val="00167B37"/>
    <w:rsid w:val="00170181"/>
    <w:rsid w:val="0017327F"/>
    <w:rsid w:val="00182AB5"/>
    <w:rsid w:val="00192E1A"/>
    <w:rsid w:val="001A71F4"/>
    <w:rsid w:val="001D2E08"/>
    <w:rsid w:val="001D5079"/>
    <w:rsid w:val="001E3991"/>
    <w:rsid w:val="002018DC"/>
    <w:rsid w:val="00204082"/>
    <w:rsid w:val="002179EA"/>
    <w:rsid w:val="00217A5A"/>
    <w:rsid w:val="0022440C"/>
    <w:rsid w:val="00225BBF"/>
    <w:rsid w:val="002374A3"/>
    <w:rsid w:val="00250698"/>
    <w:rsid w:val="00252A7E"/>
    <w:rsid w:val="002543B4"/>
    <w:rsid w:val="002602C3"/>
    <w:rsid w:val="00261B08"/>
    <w:rsid w:val="002641F0"/>
    <w:rsid w:val="00264579"/>
    <w:rsid w:val="00274FBA"/>
    <w:rsid w:val="00290C3C"/>
    <w:rsid w:val="002A2CE0"/>
    <w:rsid w:val="002A5CBA"/>
    <w:rsid w:val="002B1854"/>
    <w:rsid w:val="002B290E"/>
    <w:rsid w:val="002B4F45"/>
    <w:rsid w:val="002B6023"/>
    <w:rsid w:val="002C4439"/>
    <w:rsid w:val="002E0674"/>
    <w:rsid w:val="002E6953"/>
    <w:rsid w:val="00302D13"/>
    <w:rsid w:val="00312AE1"/>
    <w:rsid w:val="00314889"/>
    <w:rsid w:val="00317F3C"/>
    <w:rsid w:val="00331302"/>
    <w:rsid w:val="003760F0"/>
    <w:rsid w:val="0038565E"/>
    <w:rsid w:val="003915C3"/>
    <w:rsid w:val="003A09D0"/>
    <w:rsid w:val="003B142C"/>
    <w:rsid w:val="003B357F"/>
    <w:rsid w:val="003B6AB2"/>
    <w:rsid w:val="003D5648"/>
    <w:rsid w:val="003D7200"/>
    <w:rsid w:val="003E5219"/>
    <w:rsid w:val="00402445"/>
    <w:rsid w:val="0040721B"/>
    <w:rsid w:val="00416D36"/>
    <w:rsid w:val="00420D59"/>
    <w:rsid w:val="004252B9"/>
    <w:rsid w:val="00431303"/>
    <w:rsid w:val="00435388"/>
    <w:rsid w:val="0043634D"/>
    <w:rsid w:val="00444267"/>
    <w:rsid w:val="00452803"/>
    <w:rsid w:val="00464D66"/>
    <w:rsid w:val="00477E12"/>
    <w:rsid w:val="00480FBE"/>
    <w:rsid w:val="00483B5B"/>
    <w:rsid w:val="004968B2"/>
    <w:rsid w:val="004A709A"/>
    <w:rsid w:val="004B3019"/>
    <w:rsid w:val="004B3C42"/>
    <w:rsid w:val="004C323A"/>
    <w:rsid w:val="004E1035"/>
    <w:rsid w:val="004F1C4B"/>
    <w:rsid w:val="004F33A5"/>
    <w:rsid w:val="004F5DC4"/>
    <w:rsid w:val="00505563"/>
    <w:rsid w:val="00506CD9"/>
    <w:rsid w:val="00507F85"/>
    <w:rsid w:val="00512BF9"/>
    <w:rsid w:val="00516087"/>
    <w:rsid w:val="0056212F"/>
    <w:rsid w:val="005738E9"/>
    <w:rsid w:val="00580E2F"/>
    <w:rsid w:val="0059339D"/>
    <w:rsid w:val="0059489D"/>
    <w:rsid w:val="005A31C0"/>
    <w:rsid w:val="005A6016"/>
    <w:rsid w:val="005B3264"/>
    <w:rsid w:val="005C4BDA"/>
    <w:rsid w:val="005E013F"/>
    <w:rsid w:val="0060088B"/>
    <w:rsid w:val="00621DD8"/>
    <w:rsid w:val="006247D6"/>
    <w:rsid w:val="00634244"/>
    <w:rsid w:val="00645372"/>
    <w:rsid w:val="0064709F"/>
    <w:rsid w:val="00655826"/>
    <w:rsid w:val="00665A55"/>
    <w:rsid w:val="006673A1"/>
    <w:rsid w:val="00670E77"/>
    <w:rsid w:val="0067346B"/>
    <w:rsid w:val="006904A5"/>
    <w:rsid w:val="00691EA7"/>
    <w:rsid w:val="006929BC"/>
    <w:rsid w:val="00693039"/>
    <w:rsid w:val="00693FE2"/>
    <w:rsid w:val="006B1B4D"/>
    <w:rsid w:val="006C1067"/>
    <w:rsid w:val="006D5069"/>
    <w:rsid w:val="006E0EE9"/>
    <w:rsid w:val="006E26D8"/>
    <w:rsid w:val="006E5579"/>
    <w:rsid w:val="006E610F"/>
    <w:rsid w:val="006E6330"/>
    <w:rsid w:val="006F1017"/>
    <w:rsid w:val="006F4CE8"/>
    <w:rsid w:val="006F5B21"/>
    <w:rsid w:val="006F724C"/>
    <w:rsid w:val="0070519E"/>
    <w:rsid w:val="0072319F"/>
    <w:rsid w:val="00735CB1"/>
    <w:rsid w:val="00746663"/>
    <w:rsid w:val="007548CD"/>
    <w:rsid w:val="00761F77"/>
    <w:rsid w:val="0076740C"/>
    <w:rsid w:val="00770E38"/>
    <w:rsid w:val="007952F1"/>
    <w:rsid w:val="00795813"/>
    <w:rsid w:val="00795E07"/>
    <w:rsid w:val="007976AD"/>
    <w:rsid w:val="007A7C50"/>
    <w:rsid w:val="007B78AB"/>
    <w:rsid w:val="007B7CED"/>
    <w:rsid w:val="007C4A90"/>
    <w:rsid w:val="007D3383"/>
    <w:rsid w:val="007D340E"/>
    <w:rsid w:val="007E55B3"/>
    <w:rsid w:val="007F1AA0"/>
    <w:rsid w:val="007F6459"/>
    <w:rsid w:val="00804C79"/>
    <w:rsid w:val="008173F4"/>
    <w:rsid w:val="00825BE6"/>
    <w:rsid w:val="0083187A"/>
    <w:rsid w:val="00835203"/>
    <w:rsid w:val="00845E0E"/>
    <w:rsid w:val="00853C27"/>
    <w:rsid w:val="008603F3"/>
    <w:rsid w:val="008612D0"/>
    <w:rsid w:val="00863997"/>
    <w:rsid w:val="008830CE"/>
    <w:rsid w:val="00883E5F"/>
    <w:rsid w:val="0089441B"/>
    <w:rsid w:val="008A5F95"/>
    <w:rsid w:val="008A7011"/>
    <w:rsid w:val="008C150C"/>
    <w:rsid w:val="008E259E"/>
    <w:rsid w:val="008E3166"/>
    <w:rsid w:val="008E4360"/>
    <w:rsid w:val="008F1101"/>
    <w:rsid w:val="009004FE"/>
    <w:rsid w:val="00904E00"/>
    <w:rsid w:val="00942B44"/>
    <w:rsid w:val="0094541E"/>
    <w:rsid w:val="00956DCF"/>
    <w:rsid w:val="0097152B"/>
    <w:rsid w:val="00981A09"/>
    <w:rsid w:val="0098447C"/>
    <w:rsid w:val="009854C0"/>
    <w:rsid w:val="00986F67"/>
    <w:rsid w:val="0099225D"/>
    <w:rsid w:val="00992B22"/>
    <w:rsid w:val="00997E0D"/>
    <w:rsid w:val="009A232B"/>
    <w:rsid w:val="009A2A6C"/>
    <w:rsid w:val="009B7381"/>
    <w:rsid w:val="009C1939"/>
    <w:rsid w:val="009C1F1A"/>
    <w:rsid w:val="009C35BD"/>
    <w:rsid w:val="009E5B05"/>
    <w:rsid w:val="009F4633"/>
    <w:rsid w:val="009F4FCF"/>
    <w:rsid w:val="00A01EFB"/>
    <w:rsid w:val="00A03EC0"/>
    <w:rsid w:val="00A06289"/>
    <w:rsid w:val="00A064A2"/>
    <w:rsid w:val="00A11094"/>
    <w:rsid w:val="00A24875"/>
    <w:rsid w:val="00A27D7F"/>
    <w:rsid w:val="00A36883"/>
    <w:rsid w:val="00A42124"/>
    <w:rsid w:val="00A43656"/>
    <w:rsid w:val="00A46A5D"/>
    <w:rsid w:val="00A475EC"/>
    <w:rsid w:val="00A60D9F"/>
    <w:rsid w:val="00A66D9D"/>
    <w:rsid w:val="00A94680"/>
    <w:rsid w:val="00AA21F1"/>
    <w:rsid w:val="00AB7C4B"/>
    <w:rsid w:val="00AD3654"/>
    <w:rsid w:val="00AE2BA6"/>
    <w:rsid w:val="00AE63FE"/>
    <w:rsid w:val="00AF5CB3"/>
    <w:rsid w:val="00B05E8D"/>
    <w:rsid w:val="00B17B03"/>
    <w:rsid w:val="00B4290C"/>
    <w:rsid w:val="00B469EF"/>
    <w:rsid w:val="00B55F73"/>
    <w:rsid w:val="00B565CC"/>
    <w:rsid w:val="00B57634"/>
    <w:rsid w:val="00B6367A"/>
    <w:rsid w:val="00B746AE"/>
    <w:rsid w:val="00B91E2C"/>
    <w:rsid w:val="00BA5934"/>
    <w:rsid w:val="00BB1031"/>
    <w:rsid w:val="00BB2384"/>
    <w:rsid w:val="00BB73BD"/>
    <w:rsid w:val="00BC1E90"/>
    <w:rsid w:val="00BC4780"/>
    <w:rsid w:val="00BC4AD1"/>
    <w:rsid w:val="00BF4B91"/>
    <w:rsid w:val="00C059A7"/>
    <w:rsid w:val="00C11096"/>
    <w:rsid w:val="00C15ABE"/>
    <w:rsid w:val="00C20997"/>
    <w:rsid w:val="00C47A97"/>
    <w:rsid w:val="00C47D04"/>
    <w:rsid w:val="00C5415E"/>
    <w:rsid w:val="00C72325"/>
    <w:rsid w:val="00C763C0"/>
    <w:rsid w:val="00C773D7"/>
    <w:rsid w:val="00C80F4E"/>
    <w:rsid w:val="00C926A2"/>
    <w:rsid w:val="00CA360B"/>
    <w:rsid w:val="00CC0C97"/>
    <w:rsid w:val="00CE0324"/>
    <w:rsid w:val="00CE15E6"/>
    <w:rsid w:val="00CE35D2"/>
    <w:rsid w:val="00CF0691"/>
    <w:rsid w:val="00CF26A6"/>
    <w:rsid w:val="00CF5133"/>
    <w:rsid w:val="00D01D43"/>
    <w:rsid w:val="00D10D45"/>
    <w:rsid w:val="00D15C28"/>
    <w:rsid w:val="00D70962"/>
    <w:rsid w:val="00D752E1"/>
    <w:rsid w:val="00D753E1"/>
    <w:rsid w:val="00D77159"/>
    <w:rsid w:val="00D77256"/>
    <w:rsid w:val="00D80660"/>
    <w:rsid w:val="00D95C91"/>
    <w:rsid w:val="00DB2344"/>
    <w:rsid w:val="00DB47A5"/>
    <w:rsid w:val="00DD5CA0"/>
    <w:rsid w:val="00DE5968"/>
    <w:rsid w:val="00E22008"/>
    <w:rsid w:val="00E2744D"/>
    <w:rsid w:val="00E27B6E"/>
    <w:rsid w:val="00E32B24"/>
    <w:rsid w:val="00E349C0"/>
    <w:rsid w:val="00E36C89"/>
    <w:rsid w:val="00E46F35"/>
    <w:rsid w:val="00E47BCE"/>
    <w:rsid w:val="00E52F07"/>
    <w:rsid w:val="00E53D14"/>
    <w:rsid w:val="00E726A7"/>
    <w:rsid w:val="00E75CFF"/>
    <w:rsid w:val="00E7636A"/>
    <w:rsid w:val="00E9113B"/>
    <w:rsid w:val="00E9315A"/>
    <w:rsid w:val="00E9684E"/>
    <w:rsid w:val="00EA06AC"/>
    <w:rsid w:val="00EA348B"/>
    <w:rsid w:val="00EA6CE5"/>
    <w:rsid w:val="00EB240D"/>
    <w:rsid w:val="00EC4341"/>
    <w:rsid w:val="00EF188A"/>
    <w:rsid w:val="00EF5201"/>
    <w:rsid w:val="00F014C8"/>
    <w:rsid w:val="00F05B5C"/>
    <w:rsid w:val="00F12432"/>
    <w:rsid w:val="00F142E9"/>
    <w:rsid w:val="00F153D1"/>
    <w:rsid w:val="00F2456B"/>
    <w:rsid w:val="00F56368"/>
    <w:rsid w:val="00F566F7"/>
    <w:rsid w:val="00F56AB7"/>
    <w:rsid w:val="00F56C03"/>
    <w:rsid w:val="00F56D96"/>
    <w:rsid w:val="00F6484C"/>
    <w:rsid w:val="00F70208"/>
    <w:rsid w:val="00F71EA8"/>
    <w:rsid w:val="00F900BB"/>
    <w:rsid w:val="00F91F6F"/>
    <w:rsid w:val="00F922DA"/>
    <w:rsid w:val="00FB7A4B"/>
    <w:rsid w:val="00FC2949"/>
    <w:rsid w:val="00FC5607"/>
    <w:rsid w:val="00FC6738"/>
    <w:rsid w:val="00FE2E05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2019B"/>
  <w15:docId w15:val="{30A43587-50C7-4372-A0F1-071355C0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BF9"/>
    <w:rPr>
      <w:rFonts w:ascii="Book Antiqua" w:hAnsi="Book Antiqua" w:cs="Book Antiqua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locked/>
    <w:rsid w:val="008603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6342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6342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E25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19F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7D0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81A09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rsid w:val="008603F3"/>
    <w:rPr>
      <w:rFonts w:ascii="Cambria" w:hAnsi="Cambria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715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52B"/>
    <w:rPr>
      <w:rFonts w:ascii="Book Antiqua" w:hAnsi="Book Antiqua" w:cs="Book Antiqu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715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52B"/>
    <w:rPr>
      <w:rFonts w:ascii="Book Antiqua" w:hAnsi="Book Antiqua" w:cs="Book Antiqua"/>
      <w:sz w:val="24"/>
      <w:szCs w:val="24"/>
    </w:rPr>
  </w:style>
  <w:style w:type="table" w:styleId="Tablaconcuadrcula">
    <w:name w:val="Table Grid"/>
    <w:basedOn w:val="Tablanormal"/>
    <w:uiPriority w:val="39"/>
    <w:locked/>
    <w:rsid w:val="003E52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locked/>
    <w:rsid w:val="000111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111E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nfasis">
    <w:name w:val="Emphasis"/>
    <w:basedOn w:val="Fuentedeprrafopredeter"/>
    <w:uiPriority w:val="20"/>
    <w:qFormat/>
    <w:locked/>
    <w:rsid w:val="000111EA"/>
    <w:rPr>
      <w:i/>
      <w:iCs/>
    </w:rPr>
  </w:style>
  <w:style w:type="character" w:customStyle="1" w:styleId="label">
    <w:name w:val="label"/>
    <w:basedOn w:val="Fuentedeprrafopredeter"/>
    <w:rsid w:val="00795813"/>
  </w:style>
  <w:style w:type="paragraph" w:customStyle="1" w:styleId="subtit2M">
    <w:name w:val="subtit2M"/>
    <w:basedOn w:val="Normal"/>
    <w:link w:val="subtit2MCar"/>
    <w:qFormat/>
    <w:rsid w:val="006B1B4D"/>
    <w:pPr>
      <w:spacing w:after="120" w:line="276" w:lineRule="auto"/>
      <w:jc w:val="both"/>
    </w:pPr>
    <w:rPr>
      <w:rFonts w:ascii="Arial" w:hAnsi="Arial" w:cs="Arial"/>
      <w:i/>
      <w:lang w:val="es-ES_tradnl" w:eastAsia="en-US"/>
    </w:rPr>
  </w:style>
  <w:style w:type="character" w:customStyle="1" w:styleId="subtit2MCar">
    <w:name w:val="subtit2M Car"/>
    <w:link w:val="subtit2M"/>
    <w:rsid w:val="006B1B4D"/>
    <w:rPr>
      <w:rFonts w:ascii="Arial" w:hAnsi="Arial" w:cs="Arial"/>
      <w:i/>
      <w:sz w:val="24"/>
      <w:szCs w:val="24"/>
      <w:lang w:val="es-ES_tradnl" w:eastAsia="en-US"/>
    </w:rPr>
  </w:style>
  <w:style w:type="paragraph" w:customStyle="1" w:styleId="parrafoM">
    <w:name w:val="parrafoM"/>
    <w:basedOn w:val="Normal"/>
    <w:link w:val="parrafoMCar"/>
    <w:qFormat/>
    <w:rsid w:val="001D2E08"/>
    <w:pPr>
      <w:spacing w:after="120" w:line="276" w:lineRule="auto"/>
      <w:ind w:firstLine="454"/>
      <w:jc w:val="both"/>
    </w:pPr>
    <w:rPr>
      <w:rFonts w:ascii="Arial" w:hAnsi="Arial" w:cs="Arial"/>
      <w:lang w:val="es-ES_tradnl" w:eastAsia="en-US"/>
    </w:rPr>
  </w:style>
  <w:style w:type="character" w:customStyle="1" w:styleId="parrafoMCar">
    <w:name w:val="parrafoM Car"/>
    <w:link w:val="parrafoM"/>
    <w:rsid w:val="001D2E08"/>
    <w:rPr>
      <w:rFonts w:ascii="Arial" w:hAnsi="Arial" w:cs="Arial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55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3261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5723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iah43E" TargetMode="External"/><Relationship Id="rId13" Type="http://schemas.openxmlformats.org/officeDocument/2006/relationships/hyperlink" Target="https://doi.org/10.5565/rev/educar.782" TargetMode="External"/><Relationship Id="rId18" Type="http://schemas.openxmlformats.org/officeDocument/2006/relationships/hyperlink" Target="https://doi.org/10.1007/s40299-018-0382-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doi.org/10.1007/978-3-319-13102-3_12" TargetMode="External"/><Relationship Id="rId17" Type="http://schemas.openxmlformats.org/officeDocument/2006/relationships/hyperlink" Target="http://ceur-ws.org/Vol-2257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i.org/10.1109/ACCESS.2020.298660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k39Le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i.org/10.1109/ACCESS.2020.29866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i.org/10.5220/0004893200380045" TargetMode="External"/><Relationship Id="rId19" Type="http://schemas.openxmlformats.org/officeDocument/2006/relationships/hyperlink" Target="https://doi.org/10.1007/s40299-018-0382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5220/0004893200380045" TargetMode="External"/><Relationship Id="rId14" Type="http://schemas.openxmlformats.org/officeDocument/2006/relationships/hyperlink" Target="https://doi.org/10.5565/rev/educar.78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1645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PRÁCTICAS DE INNOVACIÓN UNIVERSITARIA SOBRE LAS VENTAJAS Y DEBILIDADES EDUCATIVAS DE LOS ENTORNOS MOOC</vt:lpstr>
    </vt:vector>
  </TitlesOfParts>
  <Company>GP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PRÁCTICAS DE INNOVACIÓN UNIVERSITARIA SOBRE LAS VENTAJAS Y DEBILIDADES EDUCATIVAS DE LOS ENTORNOS MOOC</dc:title>
  <dc:creator>Usuario de Windows</dc:creator>
  <cp:lastModifiedBy>Raidell Avello</cp:lastModifiedBy>
  <cp:revision>6</cp:revision>
  <cp:lastPrinted>2021-02-27T10:20:00Z</cp:lastPrinted>
  <dcterms:created xsi:type="dcterms:W3CDTF">2021-04-14T13:40:00Z</dcterms:created>
  <dcterms:modified xsi:type="dcterms:W3CDTF">2021-07-04T21:48:00Z</dcterms:modified>
</cp:coreProperties>
</file>